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EF52F" w14:textId="77777777" w:rsidR="004D7601" w:rsidRDefault="004D7601" w:rsidP="004D7601">
      <w:pPr>
        <w:rPr>
          <w:b/>
          <w:bCs/>
        </w:rPr>
      </w:pPr>
      <w:proofErr w:type="spellStart"/>
      <w:r w:rsidRPr="004D7601">
        <w:rPr>
          <w:b/>
          <w:bCs/>
        </w:rPr>
        <w:t>Blinkit</w:t>
      </w:r>
      <w:proofErr w:type="spellEnd"/>
      <w:r w:rsidRPr="004D7601">
        <w:rPr>
          <w:b/>
          <w:bCs/>
        </w:rPr>
        <w:t xml:space="preserve"> Dashboard: Comprehensive Performance Overview</w:t>
      </w:r>
    </w:p>
    <w:p w14:paraId="0C0A499C" w14:textId="77777777" w:rsidR="004D7601" w:rsidRPr="004D7601" w:rsidRDefault="004D7601" w:rsidP="004D7601">
      <w:pPr>
        <w:rPr>
          <w:b/>
          <w:bCs/>
        </w:rPr>
      </w:pPr>
    </w:p>
    <w:p w14:paraId="03A0CEFD" w14:textId="77777777" w:rsidR="004D7601" w:rsidRPr="004D7601" w:rsidRDefault="004D7601" w:rsidP="004D7601">
      <w:pPr>
        <w:rPr>
          <w:b/>
          <w:bCs/>
        </w:rPr>
      </w:pPr>
      <w:r w:rsidRPr="004D7601">
        <w:rPr>
          <w:b/>
          <w:bCs/>
        </w:rPr>
        <w:t>Document Summary</w:t>
      </w:r>
    </w:p>
    <w:p w14:paraId="4B317B41" w14:textId="77777777" w:rsidR="004D7601" w:rsidRPr="004D7601" w:rsidRDefault="004D7601" w:rsidP="004D7601">
      <w:r w:rsidRPr="004D7601">
        <w:t xml:space="preserve">This document provides a professional overview of the </w:t>
      </w:r>
      <w:proofErr w:type="spellStart"/>
      <w:r w:rsidRPr="004D7601">
        <w:t>Blinkit</w:t>
      </w:r>
      <w:proofErr w:type="spellEnd"/>
      <w:r w:rsidRPr="004D7601">
        <w:t xml:space="preserve"> Dashboard, a critical analytical tool developed to monitor and optimize key operational and financial metrics within the instant grocery delivery ecosystem. The dashboard was initially conceptualized and developed approximately one month ago, with continuous refinements to enhance its utility and accuracy.</w:t>
      </w:r>
    </w:p>
    <w:p w14:paraId="4452410F" w14:textId="77777777" w:rsidR="004D7601" w:rsidRPr="004D7601" w:rsidRDefault="004D7601" w:rsidP="004D7601">
      <w:pPr>
        <w:rPr>
          <w:b/>
          <w:bCs/>
        </w:rPr>
      </w:pPr>
      <w:r w:rsidRPr="004D7601">
        <w:rPr>
          <w:b/>
          <w:bCs/>
        </w:rPr>
        <w:t>Introduction</w:t>
      </w:r>
    </w:p>
    <w:p w14:paraId="2296AB20" w14:textId="77777777" w:rsidR="004D7601" w:rsidRPr="004D7601" w:rsidRDefault="004D7601" w:rsidP="004D7601">
      <w:r w:rsidRPr="004D7601">
        <w:t xml:space="preserve">The </w:t>
      </w:r>
      <w:proofErr w:type="spellStart"/>
      <w:r w:rsidRPr="004D7601">
        <w:t>Blinkit</w:t>
      </w:r>
      <w:proofErr w:type="spellEnd"/>
      <w:r w:rsidRPr="004D7601">
        <w:t xml:space="preserve"> Dashboard serves as a centralized, interactive platform designed to empower stakeholders with real-time insights into the company's performance. By consolidating diverse data points into intuitive visualizations, it facilitates informed decision-making, identifies areas for improvement, and highlights successful operational strategies.</w:t>
      </w:r>
    </w:p>
    <w:p w14:paraId="092FB9D4" w14:textId="77777777" w:rsidR="004D7601" w:rsidRPr="004D7601" w:rsidRDefault="004D7601" w:rsidP="004D7601">
      <w:pPr>
        <w:rPr>
          <w:b/>
          <w:bCs/>
        </w:rPr>
      </w:pPr>
      <w:r w:rsidRPr="004D7601">
        <w:rPr>
          <w:b/>
          <w:bCs/>
        </w:rPr>
        <w:t>Key Features and Sections</w:t>
      </w:r>
    </w:p>
    <w:p w14:paraId="06F8AD45" w14:textId="77777777" w:rsidR="004D7601" w:rsidRPr="004D7601" w:rsidRDefault="004D7601" w:rsidP="004D7601">
      <w:r w:rsidRPr="004D7601">
        <w:t xml:space="preserve">The dashboard is structured to provide a holistic view of </w:t>
      </w:r>
      <w:proofErr w:type="spellStart"/>
      <w:r w:rsidRPr="004D7601">
        <w:t>Blinkit's</w:t>
      </w:r>
      <w:proofErr w:type="spellEnd"/>
      <w:r w:rsidRPr="004D7601">
        <w:t xml:space="preserve"> operations, encompassing several critical areas:</w:t>
      </w:r>
    </w:p>
    <w:p w14:paraId="0D1BECD6" w14:textId="77777777" w:rsidR="004D7601" w:rsidRPr="004D7601" w:rsidRDefault="004D7601" w:rsidP="004D7601">
      <w:pPr>
        <w:numPr>
          <w:ilvl w:val="0"/>
          <w:numId w:val="1"/>
        </w:numPr>
      </w:pPr>
      <w:r w:rsidRPr="004D7601">
        <w:rPr>
          <w:b/>
          <w:bCs/>
        </w:rPr>
        <w:t>Sales Performance Analysis:</w:t>
      </w:r>
    </w:p>
    <w:p w14:paraId="03598D23" w14:textId="77777777" w:rsidR="004D7601" w:rsidRPr="004D7601" w:rsidRDefault="004D7601" w:rsidP="004D7601">
      <w:pPr>
        <w:numPr>
          <w:ilvl w:val="1"/>
          <w:numId w:val="1"/>
        </w:numPr>
      </w:pPr>
      <w:r w:rsidRPr="004D7601">
        <w:rPr>
          <w:b/>
          <w:bCs/>
        </w:rPr>
        <w:t>Revenue Trends:</w:t>
      </w:r>
      <w:r w:rsidRPr="004D7601">
        <w:t xml:space="preserve"> Visualizations tracking daily, weekly, and monthly revenue generation.</w:t>
      </w:r>
    </w:p>
    <w:p w14:paraId="1D881E75" w14:textId="77777777" w:rsidR="004D7601" w:rsidRPr="004D7601" w:rsidRDefault="004D7601" w:rsidP="004D7601">
      <w:pPr>
        <w:numPr>
          <w:ilvl w:val="1"/>
          <w:numId w:val="1"/>
        </w:numPr>
      </w:pPr>
      <w:r w:rsidRPr="004D7601">
        <w:rPr>
          <w:b/>
          <w:bCs/>
        </w:rPr>
        <w:t>Order Volume:</w:t>
      </w:r>
      <w:r w:rsidRPr="004D7601">
        <w:t xml:space="preserve"> Monitoring the number of orders processed over various timeframes.</w:t>
      </w:r>
    </w:p>
    <w:p w14:paraId="0A051E76" w14:textId="77777777" w:rsidR="004D7601" w:rsidRPr="004D7601" w:rsidRDefault="004D7601" w:rsidP="004D7601">
      <w:pPr>
        <w:numPr>
          <w:ilvl w:val="1"/>
          <w:numId w:val="1"/>
        </w:numPr>
      </w:pPr>
      <w:r w:rsidRPr="004D7601">
        <w:rPr>
          <w:b/>
          <w:bCs/>
        </w:rPr>
        <w:t>Average Order Value (AOV):</w:t>
      </w:r>
      <w:r w:rsidRPr="004D7601">
        <w:t xml:space="preserve"> Insights into customer spending patterns.</w:t>
      </w:r>
    </w:p>
    <w:p w14:paraId="016E51F0" w14:textId="77777777" w:rsidR="004D7601" w:rsidRPr="004D7601" w:rsidRDefault="004D7601" w:rsidP="004D7601">
      <w:pPr>
        <w:numPr>
          <w:ilvl w:val="1"/>
          <w:numId w:val="1"/>
        </w:numPr>
      </w:pPr>
      <w:r w:rsidRPr="004D7601">
        <w:rPr>
          <w:b/>
          <w:bCs/>
        </w:rPr>
        <w:t>Product Category Performance:</w:t>
      </w:r>
      <w:r w:rsidRPr="004D7601">
        <w:t xml:space="preserve"> Identifying top-performing and underperforming product categories.</w:t>
      </w:r>
    </w:p>
    <w:p w14:paraId="004A1917" w14:textId="77777777" w:rsidR="004D7601" w:rsidRPr="004D7601" w:rsidRDefault="004D7601" w:rsidP="004D7601">
      <w:pPr>
        <w:numPr>
          <w:ilvl w:val="0"/>
          <w:numId w:val="1"/>
        </w:numPr>
      </w:pPr>
      <w:r w:rsidRPr="004D7601">
        <w:rPr>
          <w:b/>
          <w:bCs/>
        </w:rPr>
        <w:t xml:space="preserve">Inventory Management &amp; </w:t>
      </w:r>
      <w:proofErr w:type="spellStart"/>
      <w:r w:rsidRPr="004D7601">
        <w:rPr>
          <w:b/>
          <w:bCs/>
        </w:rPr>
        <w:t>Fulfillment</w:t>
      </w:r>
      <w:proofErr w:type="spellEnd"/>
      <w:r w:rsidRPr="004D7601">
        <w:rPr>
          <w:b/>
          <w:bCs/>
        </w:rPr>
        <w:t>:</w:t>
      </w:r>
    </w:p>
    <w:p w14:paraId="35B143F9" w14:textId="77777777" w:rsidR="004D7601" w:rsidRPr="004D7601" w:rsidRDefault="004D7601" w:rsidP="004D7601">
      <w:pPr>
        <w:numPr>
          <w:ilvl w:val="1"/>
          <w:numId w:val="1"/>
        </w:numPr>
      </w:pPr>
      <w:r w:rsidRPr="004D7601">
        <w:rPr>
          <w:b/>
          <w:bCs/>
        </w:rPr>
        <w:t>Stock Levels:</w:t>
      </w:r>
      <w:r w:rsidRPr="004D7601">
        <w:t xml:space="preserve"> Real-time visibility into "ready stock" to prevent stockouts.</w:t>
      </w:r>
    </w:p>
    <w:p w14:paraId="6C898AC5" w14:textId="77777777" w:rsidR="004D7601" w:rsidRPr="004D7601" w:rsidRDefault="004D7601" w:rsidP="004D7601">
      <w:pPr>
        <w:numPr>
          <w:ilvl w:val="1"/>
          <w:numId w:val="1"/>
        </w:numPr>
      </w:pPr>
      <w:r w:rsidRPr="004D7601">
        <w:rPr>
          <w:b/>
          <w:bCs/>
        </w:rPr>
        <w:t>Out-of-Stock Analysis:</w:t>
      </w:r>
      <w:r w:rsidRPr="004D7601">
        <w:t xml:space="preserve"> Tracking frequency and impact of out-of-stock incidents to optimize procurement.</w:t>
      </w:r>
    </w:p>
    <w:p w14:paraId="739D9DCD" w14:textId="77777777" w:rsidR="004D7601" w:rsidRPr="004D7601" w:rsidRDefault="004D7601" w:rsidP="004D7601">
      <w:pPr>
        <w:numPr>
          <w:ilvl w:val="1"/>
          <w:numId w:val="1"/>
        </w:numPr>
      </w:pPr>
      <w:r w:rsidRPr="004D7601">
        <w:rPr>
          <w:b/>
          <w:bCs/>
        </w:rPr>
        <w:t>Order Status Tracking:</w:t>
      </w:r>
      <w:r w:rsidRPr="004D7601">
        <w:t xml:space="preserve"> Monitoring the journey of orders from "shopping cart" to "shipped," including delivery times and </w:t>
      </w:r>
      <w:proofErr w:type="spellStart"/>
      <w:r w:rsidRPr="004D7601">
        <w:t>fulfillment</w:t>
      </w:r>
      <w:proofErr w:type="spellEnd"/>
      <w:r w:rsidRPr="004D7601">
        <w:t xml:space="preserve"> rates.</w:t>
      </w:r>
    </w:p>
    <w:p w14:paraId="00BBB398" w14:textId="77777777" w:rsidR="004D7601" w:rsidRPr="004D7601" w:rsidRDefault="004D7601" w:rsidP="004D7601">
      <w:pPr>
        <w:numPr>
          <w:ilvl w:val="0"/>
          <w:numId w:val="1"/>
        </w:numPr>
      </w:pPr>
      <w:r w:rsidRPr="004D7601">
        <w:rPr>
          <w:b/>
          <w:bCs/>
        </w:rPr>
        <w:t>Operational Efficiency:</w:t>
      </w:r>
    </w:p>
    <w:p w14:paraId="3BE573E9" w14:textId="77777777" w:rsidR="004D7601" w:rsidRPr="004D7601" w:rsidRDefault="004D7601" w:rsidP="004D7601">
      <w:pPr>
        <w:numPr>
          <w:ilvl w:val="1"/>
          <w:numId w:val="1"/>
        </w:numPr>
      </w:pPr>
      <w:r w:rsidRPr="004D7601">
        <w:rPr>
          <w:b/>
          <w:bCs/>
        </w:rPr>
        <w:t>Delivery Metrics:</w:t>
      </w:r>
      <w:r w:rsidRPr="004D7601">
        <w:t xml:space="preserve"> Analysis of delivery speed, on-time delivery rates, and delivery partner performance.</w:t>
      </w:r>
    </w:p>
    <w:p w14:paraId="6C9C7321" w14:textId="77777777" w:rsidR="004D7601" w:rsidRPr="004D7601" w:rsidRDefault="004D7601" w:rsidP="004D7601">
      <w:pPr>
        <w:numPr>
          <w:ilvl w:val="1"/>
          <w:numId w:val="1"/>
        </w:numPr>
      </w:pPr>
      <w:r w:rsidRPr="004D7601">
        <w:rPr>
          <w:b/>
          <w:bCs/>
        </w:rPr>
        <w:t>Customer Satisfaction:</w:t>
      </w:r>
      <w:r w:rsidRPr="004D7601">
        <w:t xml:space="preserve"> Integration of feedback or rating metrics to gauge service quality.</w:t>
      </w:r>
    </w:p>
    <w:p w14:paraId="44F28A84" w14:textId="27B8C9B7" w:rsidR="004D7601" w:rsidRDefault="004D7601">
      <w:r>
        <w:br w:type="page"/>
      </w:r>
    </w:p>
    <w:p w14:paraId="771F2A33" w14:textId="77777777" w:rsidR="004D7601" w:rsidRPr="004D7601" w:rsidRDefault="004D7601" w:rsidP="004D7601">
      <w:pPr>
        <w:ind w:left="720"/>
      </w:pPr>
    </w:p>
    <w:p w14:paraId="48F9BB37" w14:textId="14315E12" w:rsidR="004D7601" w:rsidRPr="004D7601" w:rsidRDefault="004D7601" w:rsidP="004D7601">
      <w:pPr>
        <w:numPr>
          <w:ilvl w:val="0"/>
          <w:numId w:val="1"/>
        </w:numPr>
      </w:pPr>
      <w:r w:rsidRPr="004D7601">
        <w:rPr>
          <w:b/>
          <w:bCs/>
        </w:rPr>
        <w:t>Financial Overview:</w:t>
      </w:r>
    </w:p>
    <w:p w14:paraId="2F8FFB22" w14:textId="77777777" w:rsidR="004D7601" w:rsidRPr="004D7601" w:rsidRDefault="004D7601" w:rsidP="004D7601">
      <w:pPr>
        <w:numPr>
          <w:ilvl w:val="1"/>
          <w:numId w:val="1"/>
        </w:numPr>
      </w:pPr>
      <w:r w:rsidRPr="004D7601">
        <w:rPr>
          <w:b/>
          <w:bCs/>
        </w:rPr>
        <w:t>Cost Analysis:</w:t>
      </w:r>
      <w:r w:rsidRPr="004D7601">
        <w:t xml:space="preserve"> Monitoring operational costs, potentially including logistics and inventory holding costs.</w:t>
      </w:r>
    </w:p>
    <w:p w14:paraId="41A20C23" w14:textId="77777777" w:rsidR="004D7601" w:rsidRPr="004D7601" w:rsidRDefault="004D7601" w:rsidP="004D7601">
      <w:pPr>
        <w:numPr>
          <w:ilvl w:val="1"/>
          <w:numId w:val="1"/>
        </w:numPr>
      </w:pPr>
      <w:r w:rsidRPr="004D7601">
        <w:rPr>
          <w:b/>
          <w:bCs/>
        </w:rPr>
        <w:t>Profitability Metrics:</w:t>
      </w:r>
      <w:r w:rsidRPr="004D7601">
        <w:t xml:space="preserve"> High-level views of profitability by region or product.</w:t>
      </w:r>
    </w:p>
    <w:p w14:paraId="00B86AD1" w14:textId="77777777" w:rsidR="004D7601" w:rsidRPr="004D7601" w:rsidRDefault="004D7601" w:rsidP="004D7601">
      <w:pPr>
        <w:numPr>
          <w:ilvl w:val="1"/>
          <w:numId w:val="1"/>
        </w:numPr>
      </w:pPr>
      <w:r w:rsidRPr="004D7601">
        <w:rPr>
          <w:b/>
          <w:bCs/>
        </w:rPr>
        <w:t>Savings &amp; Expenditure:</w:t>
      </w:r>
      <w:r w:rsidRPr="004D7601">
        <w:t xml:space="preserve"> Tracking cost-saving initiatives and major expenditures.</w:t>
      </w:r>
    </w:p>
    <w:p w14:paraId="3DE68E12" w14:textId="77777777" w:rsidR="004D7601" w:rsidRPr="004D7601" w:rsidRDefault="004D7601" w:rsidP="004D7601">
      <w:pPr>
        <w:rPr>
          <w:b/>
          <w:bCs/>
        </w:rPr>
      </w:pPr>
      <w:r w:rsidRPr="004D7601">
        <w:rPr>
          <w:b/>
          <w:bCs/>
        </w:rPr>
        <w:t>Impact and Benefits</w:t>
      </w:r>
    </w:p>
    <w:p w14:paraId="50E52095" w14:textId="77777777" w:rsidR="004D7601" w:rsidRPr="004D7601" w:rsidRDefault="004D7601" w:rsidP="004D7601">
      <w:r w:rsidRPr="004D7601">
        <w:t xml:space="preserve">Since its inception approximately one month ago, the </w:t>
      </w:r>
      <w:proofErr w:type="spellStart"/>
      <w:r w:rsidRPr="004D7601">
        <w:t>Blinkit</w:t>
      </w:r>
      <w:proofErr w:type="spellEnd"/>
      <w:r w:rsidRPr="004D7601">
        <w:t xml:space="preserve"> Dashboard has significantly contributed to:</w:t>
      </w:r>
    </w:p>
    <w:p w14:paraId="011FC37B" w14:textId="77777777" w:rsidR="004D7601" w:rsidRPr="004D7601" w:rsidRDefault="004D7601" w:rsidP="004D7601">
      <w:pPr>
        <w:numPr>
          <w:ilvl w:val="0"/>
          <w:numId w:val="2"/>
        </w:numPr>
      </w:pPr>
      <w:r w:rsidRPr="004D7601">
        <w:rPr>
          <w:b/>
          <w:bCs/>
        </w:rPr>
        <w:t>Enhanced Decision-Making:</w:t>
      </w:r>
      <w:r w:rsidRPr="004D7601">
        <w:t xml:space="preserve"> Providing data-driven insights for strategic planning in areas like inventory stocking, delivery route optimization, and marketing campaigns.</w:t>
      </w:r>
    </w:p>
    <w:p w14:paraId="3A9B06DF" w14:textId="77777777" w:rsidR="004D7601" w:rsidRPr="004D7601" w:rsidRDefault="004D7601" w:rsidP="004D7601">
      <w:pPr>
        <w:numPr>
          <w:ilvl w:val="0"/>
          <w:numId w:val="2"/>
        </w:numPr>
      </w:pPr>
      <w:r w:rsidRPr="004D7601">
        <w:rPr>
          <w:b/>
          <w:bCs/>
        </w:rPr>
        <w:t>Improved Operational Efficiency:</w:t>
      </w:r>
      <w:r w:rsidRPr="004D7601">
        <w:t xml:space="preserve"> Proactive identification and resolution of bottlenecks in the supply chain and delivery process.</w:t>
      </w:r>
    </w:p>
    <w:p w14:paraId="686373E6" w14:textId="77777777" w:rsidR="004D7601" w:rsidRPr="004D7601" w:rsidRDefault="004D7601" w:rsidP="004D7601">
      <w:pPr>
        <w:numPr>
          <w:ilvl w:val="0"/>
          <w:numId w:val="2"/>
        </w:numPr>
      </w:pPr>
      <w:r w:rsidRPr="004D7601">
        <w:rPr>
          <w:b/>
          <w:bCs/>
        </w:rPr>
        <w:t>Optimized Resource Allocation:</w:t>
      </w:r>
      <w:r w:rsidRPr="004D7601">
        <w:t xml:space="preserve"> Better allocation of resources based on performance trends and demand forecasts.</w:t>
      </w:r>
    </w:p>
    <w:p w14:paraId="4A623085" w14:textId="77777777" w:rsidR="004D7601" w:rsidRPr="004D7601" w:rsidRDefault="004D7601" w:rsidP="004D7601">
      <w:pPr>
        <w:numPr>
          <w:ilvl w:val="0"/>
          <w:numId w:val="2"/>
        </w:numPr>
      </w:pPr>
      <w:r w:rsidRPr="004D7601">
        <w:rPr>
          <w:b/>
          <w:bCs/>
        </w:rPr>
        <w:t>Clear Performance Monitoring:</w:t>
      </w:r>
      <w:r w:rsidRPr="004D7601">
        <w:t xml:space="preserve"> Offering a transparent and accessible view of key performance indicators (KPIs) for all relevant teams.</w:t>
      </w:r>
    </w:p>
    <w:p w14:paraId="33EC42B9" w14:textId="77777777" w:rsidR="004D7601" w:rsidRPr="004D7601" w:rsidRDefault="004D7601" w:rsidP="004D7601">
      <w:pPr>
        <w:rPr>
          <w:b/>
          <w:bCs/>
        </w:rPr>
      </w:pPr>
      <w:r w:rsidRPr="004D7601">
        <w:rPr>
          <w:b/>
          <w:bCs/>
        </w:rPr>
        <w:t>Conclusion</w:t>
      </w:r>
    </w:p>
    <w:p w14:paraId="09C875F9" w14:textId="77777777" w:rsidR="004D7601" w:rsidRPr="004D7601" w:rsidRDefault="004D7601" w:rsidP="004D7601">
      <w:r w:rsidRPr="004D7601">
        <w:t xml:space="preserve">The </w:t>
      </w:r>
      <w:proofErr w:type="spellStart"/>
      <w:r w:rsidRPr="004D7601">
        <w:t>Blinkit</w:t>
      </w:r>
      <w:proofErr w:type="spellEnd"/>
      <w:r w:rsidRPr="004D7601">
        <w:t xml:space="preserve"> Dashboard stands as a testament to effective data visualization and analytical prowess, playing a crucial role in driving operational excellence and business growth for </w:t>
      </w:r>
      <w:proofErr w:type="spellStart"/>
      <w:r w:rsidRPr="004D7601">
        <w:t>Blinkit</w:t>
      </w:r>
      <w:proofErr w:type="spellEnd"/>
      <w:r w:rsidRPr="004D7601">
        <w:t>. Its comprehensive design and actionable insights make it an indispensable tool for navigating the dynamic landscape of instant grocery delivery.</w:t>
      </w:r>
    </w:p>
    <w:p w14:paraId="547EFDCB" w14:textId="77777777" w:rsidR="001B3557" w:rsidRDefault="001B3557"/>
    <w:sectPr w:rsidR="001B3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7D7894"/>
    <w:multiLevelType w:val="multilevel"/>
    <w:tmpl w:val="162AA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6C35F3"/>
    <w:multiLevelType w:val="multilevel"/>
    <w:tmpl w:val="F4EA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352994">
    <w:abstractNumId w:val="0"/>
  </w:num>
  <w:num w:numId="2" w16cid:durableId="955983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01"/>
    <w:rsid w:val="001B3557"/>
    <w:rsid w:val="004D7601"/>
    <w:rsid w:val="00951A19"/>
    <w:rsid w:val="00F1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1A48"/>
  <w15:chartTrackingRefBased/>
  <w15:docId w15:val="{F8349AE2-5B4D-4A00-91A5-6D49D6CA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6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6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6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6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6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6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6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6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6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6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01"/>
    <w:rPr>
      <w:rFonts w:eastAsiaTheme="majorEastAsia" w:cstheme="majorBidi"/>
      <w:color w:val="272727" w:themeColor="text1" w:themeTint="D8"/>
    </w:rPr>
  </w:style>
  <w:style w:type="paragraph" w:styleId="Title">
    <w:name w:val="Title"/>
    <w:basedOn w:val="Normal"/>
    <w:next w:val="Normal"/>
    <w:link w:val="TitleChar"/>
    <w:uiPriority w:val="10"/>
    <w:qFormat/>
    <w:rsid w:val="004D76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01"/>
    <w:pPr>
      <w:spacing w:before="160"/>
      <w:jc w:val="center"/>
    </w:pPr>
    <w:rPr>
      <w:i/>
      <w:iCs/>
      <w:color w:val="404040" w:themeColor="text1" w:themeTint="BF"/>
    </w:rPr>
  </w:style>
  <w:style w:type="character" w:customStyle="1" w:styleId="QuoteChar">
    <w:name w:val="Quote Char"/>
    <w:basedOn w:val="DefaultParagraphFont"/>
    <w:link w:val="Quote"/>
    <w:uiPriority w:val="29"/>
    <w:rsid w:val="004D7601"/>
    <w:rPr>
      <w:i/>
      <w:iCs/>
      <w:color w:val="404040" w:themeColor="text1" w:themeTint="BF"/>
    </w:rPr>
  </w:style>
  <w:style w:type="paragraph" w:styleId="ListParagraph">
    <w:name w:val="List Paragraph"/>
    <w:basedOn w:val="Normal"/>
    <w:uiPriority w:val="34"/>
    <w:qFormat/>
    <w:rsid w:val="004D7601"/>
    <w:pPr>
      <w:ind w:left="720"/>
      <w:contextualSpacing/>
    </w:pPr>
  </w:style>
  <w:style w:type="character" w:styleId="IntenseEmphasis">
    <w:name w:val="Intense Emphasis"/>
    <w:basedOn w:val="DefaultParagraphFont"/>
    <w:uiPriority w:val="21"/>
    <w:qFormat/>
    <w:rsid w:val="004D7601"/>
    <w:rPr>
      <w:i/>
      <w:iCs/>
      <w:color w:val="2F5496" w:themeColor="accent1" w:themeShade="BF"/>
    </w:rPr>
  </w:style>
  <w:style w:type="paragraph" w:styleId="IntenseQuote">
    <w:name w:val="Intense Quote"/>
    <w:basedOn w:val="Normal"/>
    <w:next w:val="Normal"/>
    <w:link w:val="IntenseQuoteChar"/>
    <w:uiPriority w:val="30"/>
    <w:qFormat/>
    <w:rsid w:val="004D76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601"/>
    <w:rPr>
      <w:i/>
      <w:iCs/>
      <w:color w:val="2F5496" w:themeColor="accent1" w:themeShade="BF"/>
    </w:rPr>
  </w:style>
  <w:style w:type="character" w:styleId="IntenseReference">
    <w:name w:val="Intense Reference"/>
    <w:basedOn w:val="DefaultParagraphFont"/>
    <w:uiPriority w:val="32"/>
    <w:qFormat/>
    <w:rsid w:val="004D76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381138">
      <w:bodyDiv w:val="1"/>
      <w:marLeft w:val="0"/>
      <w:marRight w:val="0"/>
      <w:marTop w:val="0"/>
      <w:marBottom w:val="0"/>
      <w:divBdr>
        <w:top w:val="none" w:sz="0" w:space="0" w:color="auto"/>
        <w:left w:val="none" w:sz="0" w:space="0" w:color="auto"/>
        <w:bottom w:val="none" w:sz="0" w:space="0" w:color="auto"/>
        <w:right w:val="none" w:sz="0" w:space="0" w:color="auto"/>
      </w:divBdr>
    </w:div>
    <w:div w:id="162761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Manya</dc:creator>
  <cp:keywords/>
  <dc:description/>
  <cp:lastModifiedBy>Parikh Khushi</cp:lastModifiedBy>
  <cp:revision>1</cp:revision>
  <dcterms:created xsi:type="dcterms:W3CDTF">2025-07-30T14:41:00Z</dcterms:created>
  <dcterms:modified xsi:type="dcterms:W3CDTF">2025-07-30T14:42:00Z</dcterms:modified>
</cp:coreProperties>
</file>