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6806" w:rsidRDefault="00311E7A">
      <w:r>
        <w:br/>
      </w:r>
      <w:r>
        <w:br/>
      </w:r>
      <w:r>
        <w:br/>
      </w:r>
    </w:p>
    <w:p w:rsidR="00311E7A" w:rsidRDefault="00311E7A" w:rsidP="00311E7A">
      <w:pPr>
        <w:jc w:val="center"/>
        <w:rPr>
          <w:b/>
          <w:sz w:val="40"/>
        </w:rPr>
      </w:pPr>
    </w:p>
    <w:p w:rsidR="00311E7A" w:rsidRDefault="00311E7A" w:rsidP="00311E7A">
      <w:pPr>
        <w:jc w:val="center"/>
        <w:rPr>
          <w:b/>
          <w:sz w:val="40"/>
        </w:rPr>
      </w:pPr>
    </w:p>
    <w:p w:rsidR="00311E7A" w:rsidRDefault="00311E7A" w:rsidP="00311E7A">
      <w:pPr>
        <w:jc w:val="center"/>
        <w:rPr>
          <w:b/>
          <w:sz w:val="40"/>
        </w:rPr>
      </w:pPr>
    </w:p>
    <w:p w:rsidR="00696806" w:rsidRDefault="00311E7A" w:rsidP="00311E7A">
      <w:pPr>
        <w:jc w:val="center"/>
      </w:pPr>
      <w:r>
        <w:rPr>
          <w:b/>
          <w:sz w:val="40"/>
        </w:rPr>
        <w:t xml:space="preserve">AyurSense: An Intelligent Ayurvedic </w:t>
      </w:r>
      <w:bookmarkStart w:id="0" w:name="_GoBack"/>
      <w:bookmarkEnd w:id="0"/>
      <w:r>
        <w:rPr>
          <w:b/>
          <w:sz w:val="40"/>
        </w:rPr>
        <w:t>Recommendation System</w:t>
      </w:r>
    </w:p>
    <w:p w:rsidR="00696806" w:rsidRDefault="00311E7A" w:rsidP="00311E7A">
      <w:pPr>
        <w:jc w:val="center"/>
      </w:pPr>
      <w:r>
        <w:br/>
      </w:r>
    </w:p>
    <w:p w:rsidR="00696806" w:rsidRDefault="00311E7A" w:rsidP="00311E7A">
      <w:pPr>
        <w:jc w:val="center"/>
      </w:pPr>
      <w:r w:rsidRPr="00203E1B">
        <w:rPr>
          <w:sz w:val="24"/>
        </w:rPr>
        <w:t>Submitted by</w:t>
      </w:r>
      <w:r>
        <w:rPr>
          <w:sz w:val="24"/>
        </w:rPr>
        <w:t xml:space="preserve">: </w:t>
      </w:r>
      <w:r w:rsidR="00203E1B">
        <w:rPr>
          <w:sz w:val="24"/>
        </w:rPr>
        <w:t xml:space="preserve">Manya Thapliyal &amp; </w:t>
      </w:r>
      <w:r>
        <w:rPr>
          <w:sz w:val="24"/>
        </w:rPr>
        <w:t>Prashant Bisht</w:t>
      </w:r>
      <w:r>
        <w:rPr>
          <w:sz w:val="24"/>
        </w:rPr>
        <w:br/>
        <w:t>Department of Computer Science and Engineering</w:t>
      </w:r>
      <w:r>
        <w:rPr>
          <w:sz w:val="24"/>
        </w:rPr>
        <w:br/>
        <w:t>2025</w:t>
      </w:r>
    </w:p>
    <w:p w:rsidR="00696806" w:rsidRDefault="00311E7A">
      <w:r>
        <w:br w:type="page"/>
      </w:r>
    </w:p>
    <w:p w:rsidR="00696806" w:rsidRDefault="00311E7A">
      <w:pPr>
        <w:pStyle w:val="Heading1"/>
      </w:pPr>
      <w:r>
        <w:lastRenderedPageBreak/>
        <w:t>Abstract</w:t>
      </w:r>
    </w:p>
    <w:p w:rsidR="00203E1B" w:rsidRPr="00203E1B" w:rsidRDefault="00203E1B" w:rsidP="00203E1B">
      <w:pPr>
        <w:rPr>
          <w:sz w:val="24"/>
        </w:rPr>
      </w:pPr>
      <w:r w:rsidRPr="00203E1B">
        <w:rPr>
          <w:sz w:val="24"/>
        </w:rPr>
        <w:t xml:space="preserve">AyurSense is an innovative web-based Ayurvedic intelligence system that bridges traditional healing wisdom and modern technological innovation. The main goal of AyurSense is to promote holistic health and wellness through the structured integration of Ayurveda, artificial intelligence, and data analytics. Ayurveda emphasizes a preventive and personalized approach to maintaining health, but the accessibility of professional Ayurvedic consultation remains limited. AyurSense addresses this by offering a smart platform capable of analyzing user inputs and recommending appropriate Ayurvedic solutions, including herbal medicines, yoga </w:t>
      </w:r>
      <w:r w:rsidR="00311E7A" w:rsidRPr="00203E1B">
        <w:rPr>
          <w:sz w:val="24"/>
        </w:rPr>
        <w:t>asana</w:t>
      </w:r>
      <w:r w:rsidRPr="00203E1B">
        <w:rPr>
          <w:sz w:val="24"/>
        </w:rPr>
        <w:t>, and dietary advice.</w:t>
      </w:r>
    </w:p>
    <w:p w:rsidR="00203E1B" w:rsidRPr="00203E1B" w:rsidRDefault="00203E1B" w:rsidP="00203E1B">
      <w:pPr>
        <w:rPr>
          <w:sz w:val="24"/>
        </w:rPr>
      </w:pPr>
      <w:r w:rsidRPr="00203E1B">
        <w:rPr>
          <w:sz w:val="24"/>
        </w:rPr>
        <w:t>The system is built on the Flask framework, using Python as the backend and SQLite as the database engine, ensuring reliable data management and scalability. The web interface is simple, interactive, and intuitive, encouraging users to explore natural healthcare practices without difficulty. Unlike static informational websites, AyurSense provides real-time personalized recommendations based on user inputs. The project aims to make Ayurveda relevant to the modern digital ecosystem while maintaining its authenticity.</w:t>
      </w:r>
    </w:p>
    <w:p w:rsidR="00203E1B" w:rsidRPr="00203E1B" w:rsidRDefault="00203E1B" w:rsidP="00203E1B">
      <w:pPr>
        <w:rPr>
          <w:sz w:val="24"/>
        </w:rPr>
      </w:pPr>
      <w:r w:rsidRPr="00203E1B">
        <w:rPr>
          <w:sz w:val="24"/>
        </w:rPr>
        <w:t>The results of this project demonstrate that digital systems like AyurSense can transform traditional medical sciences into accessible and data-driven wellness solutions. It signifies a step toward digitizing India’s ancient heritage for preventive healthcare and integrating it seamlessly with the convenience of the internet age.</w:t>
      </w:r>
    </w:p>
    <w:p w:rsidR="00696806" w:rsidRDefault="00311E7A">
      <w:pPr>
        <w:pStyle w:val="Heading1"/>
      </w:pPr>
      <w:r>
        <w:t>1. Introduction</w:t>
      </w:r>
    </w:p>
    <w:p w:rsidR="00203E1B" w:rsidRPr="00311E7A" w:rsidRDefault="00203E1B" w:rsidP="00311E7A">
      <w:pPr>
        <w:rPr>
          <w:sz w:val="24"/>
        </w:rPr>
      </w:pPr>
      <w:r w:rsidRPr="00311E7A">
        <w:rPr>
          <w:sz w:val="24"/>
        </w:rPr>
        <w:t>The evolution of technology has transformed the global healthcare sector. With an increasing shift toward digital health monitoring, there is also a growing demand for holistic and preventive healthcare systems that focus on overall well-being. Ayurveda, the ancient Indian medical science, provides guidelines to maintain health, prevent diseases, and restore balance through natural therapies. However, due to a lack of awareness, accessibility, and standardized guidance, Ayurvedic knowledge remains underutilized among the general population.</w:t>
      </w:r>
    </w:p>
    <w:p w:rsidR="00203E1B" w:rsidRPr="00311E7A" w:rsidRDefault="00203E1B" w:rsidP="00311E7A">
      <w:pPr>
        <w:rPr>
          <w:sz w:val="24"/>
        </w:rPr>
      </w:pPr>
      <w:r w:rsidRPr="00311E7A">
        <w:rPr>
          <w:sz w:val="24"/>
        </w:rPr>
        <w:t>AyurSense aims to overcome these challenges by creating a smart, web-based Ayurvedic system that generates personalized recommendations for users based on their specific health conditions. It focuses on integrating three vital aspects — Ayurvedic medicine, yoga therapy, and diet management — which collectively support holistic healing. The web application provides an interface where users can input their health concern and receive data-backed Ayurvedic recommendations within seconds.</w:t>
      </w:r>
    </w:p>
    <w:p w:rsidR="00203E1B" w:rsidRPr="00311E7A" w:rsidRDefault="00203E1B" w:rsidP="00311E7A">
      <w:pPr>
        <w:rPr>
          <w:sz w:val="24"/>
        </w:rPr>
      </w:pPr>
      <w:r w:rsidRPr="00311E7A">
        <w:rPr>
          <w:sz w:val="24"/>
        </w:rPr>
        <w:lastRenderedPageBreak/>
        <w:t>In addition, the project highlights how traditional sciences can coexist with technology. While modern medicine addresses symptoms through chemical formulations, Ayurveda focuses on restoring internal balance. By leveraging computational tools and web frameworks, AyurSense makes Ayurveda accessible, understandable, and adaptable to modern users who value both tradition and convenience. This initiative is also a reflection of the larger digital health movement that combines the wisdom of the past with the power of present-day computation.</w:t>
      </w:r>
    </w:p>
    <w:p w:rsidR="00696806" w:rsidRDefault="00311E7A">
      <w:pPr>
        <w:pStyle w:val="Heading1"/>
      </w:pPr>
      <w:r>
        <w:t>2. Objectives</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t>The AyurSense project was conceptualized with a clear set of objectives that align with both technological innovation and holistic healthcare promotion. The primary objectives include:</w:t>
      </w:r>
    </w:p>
    <w:p w:rsidR="00203E1B" w:rsidRPr="00203E1B" w:rsidRDefault="00203E1B" w:rsidP="00203E1B">
      <w:pPr>
        <w:numPr>
          <w:ilvl w:val="0"/>
          <w:numId w:val="10"/>
        </w:numPr>
        <w:spacing w:before="100" w:beforeAutospacing="1" w:after="100" w:afterAutospacing="1" w:line="240" w:lineRule="auto"/>
        <w:rPr>
          <w:rFonts w:eastAsia="Times New Roman" w:cs="Times New Roman"/>
          <w:sz w:val="24"/>
          <w:szCs w:val="24"/>
        </w:rPr>
      </w:pPr>
      <w:r w:rsidRPr="00203E1B">
        <w:rPr>
          <w:rFonts w:eastAsia="Times New Roman" w:cs="Times New Roman"/>
          <w:b/>
          <w:bCs/>
          <w:sz w:val="24"/>
          <w:szCs w:val="24"/>
        </w:rPr>
        <w:t>Digital Integration of Ayurveda:</w:t>
      </w:r>
      <w:r w:rsidRPr="00203E1B">
        <w:rPr>
          <w:rFonts w:eastAsia="Times New Roman" w:cs="Times New Roman"/>
          <w:sz w:val="24"/>
          <w:szCs w:val="24"/>
        </w:rPr>
        <w:t xml:space="preserve"> To develop a platform that presents Ayurvedic knowledge in a structured, easily accessible digital format for global reach.</w:t>
      </w:r>
    </w:p>
    <w:p w:rsidR="00203E1B" w:rsidRPr="00203E1B" w:rsidRDefault="00203E1B" w:rsidP="00203E1B">
      <w:pPr>
        <w:numPr>
          <w:ilvl w:val="0"/>
          <w:numId w:val="10"/>
        </w:numPr>
        <w:spacing w:before="100" w:beforeAutospacing="1" w:after="100" w:afterAutospacing="1" w:line="240" w:lineRule="auto"/>
        <w:rPr>
          <w:rFonts w:eastAsia="Times New Roman" w:cs="Times New Roman"/>
          <w:sz w:val="24"/>
          <w:szCs w:val="24"/>
        </w:rPr>
      </w:pPr>
      <w:r w:rsidRPr="00203E1B">
        <w:rPr>
          <w:rFonts w:eastAsia="Times New Roman" w:cs="Times New Roman"/>
          <w:b/>
          <w:bCs/>
          <w:sz w:val="24"/>
          <w:szCs w:val="24"/>
        </w:rPr>
        <w:t>Personalized Recommendations:</w:t>
      </w:r>
      <w:r w:rsidRPr="00203E1B">
        <w:rPr>
          <w:rFonts w:eastAsia="Times New Roman" w:cs="Times New Roman"/>
          <w:sz w:val="24"/>
          <w:szCs w:val="24"/>
        </w:rPr>
        <w:t xml:space="preserve"> To provide disease-specific Ayurvedic treatments using a smart database-driven approach that maps symptoms to suitable therapies.</w:t>
      </w:r>
    </w:p>
    <w:p w:rsidR="00203E1B" w:rsidRPr="00203E1B" w:rsidRDefault="00203E1B" w:rsidP="00203E1B">
      <w:pPr>
        <w:numPr>
          <w:ilvl w:val="0"/>
          <w:numId w:val="10"/>
        </w:numPr>
        <w:spacing w:before="100" w:beforeAutospacing="1" w:after="100" w:afterAutospacing="1" w:line="240" w:lineRule="auto"/>
        <w:rPr>
          <w:rFonts w:eastAsia="Times New Roman" w:cs="Times New Roman"/>
          <w:sz w:val="24"/>
          <w:szCs w:val="24"/>
        </w:rPr>
      </w:pPr>
      <w:r w:rsidRPr="00203E1B">
        <w:rPr>
          <w:rFonts w:eastAsia="Times New Roman" w:cs="Times New Roman"/>
          <w:b/>
          <w:bCs/>
          <w:sz w:val="24"/>
          <w:szCs w:val="24"/>
        </w:rPr>
        <w:t>Ease of Access:</w:t>
      </w:r>
      <w:r w:rsidRPr="00203E1B">
        <w:rPr>
          <w:rFonts w:eastAsia="Times New Roman" w:cs="Times New Roman"/>
          <w:sz w:val="24"/>
          <w:szCs w:val="24"/>
        </w:rPr>
        <w:t xml:space="preserve"> To simplify the process of finding Ayurvedic solutions through a user-friendly interface that even non-technical users can navigate effortlessly.</w:t>
      </w:r>
    </w:p>
    <w:p w:rsidR="00203E1B" w:rsidRPr="00203E1B" w:rsidRDefault="00203E1B" w:rsidP="00203E1B">
      <w:pPr>
        <w:numPr>
          <w:ilvl w:val="0"/>
          <w:numId w:val="10"/>
        </w:numPr>
        <w:spacing w:before="100" w:beforeAutospacing="1" w:after="100" w:afterAutospacing="1" w:line="240" w:lineRule="auto"/>
        <w:rPr>
          <w:rFonts w:eastAsia="Times New Roman" w:cs="Times New Roman"/>
          <w:sz w:val="24"/>
          <w:szCs w:val="24"/>
        </w:rPr>
      </w:pPr>
      <w:r w:rsidRPr="00203E1B">
        <w:rPr>
          <w:rFonts w:eastAsia="Times New Roman" w:cs="Times New Roman"/>
          <w:b/>
          <w:bCs/>
          <w:sz w:val="24"/>
          <w:szCs w:val="24"/>
        </w:rPr>
        <w:t>Promotion of Preventive Health:</w:t>
      </w:r>
      <w:r w:rsidRPr="00203E1B">
        <w:rPr>
          <w:rFonts w:eastAsia="Times New Roman" w:cs="Times New Roman"/>
          <w:sz w:val="24"/>
          <w:szCs w:val="24"/>
        </w:rPr>
        <w:t xml:space="preserve"> To encourage lifestyle-based healing by providing users with yoga </w:t>
      </w:r>
      <w:proofErr w:type="spellStart"/>
      <w:r w:rsidRPr="00203E1B">
        <w:rPr>
          <w:rFonts w:eastAsia="Times New Roman" w:cs="Times New Roman"/>
          <w:sz w:val="24"/>
          <w:szCs w:val="24"/>
        </w:rPr>
        <w:t>asanas</w:t>
      </w:r>
      <w:proofErr w:type="spellEnd"/>
      <w:r w:rsidRPr="00203E1B">
        <w:rPr>
          <w:rFonts w:eastAsia="Times New Roman" w:cs="Times New Roman"/>
          <w:sz w:val="24"/>
          <w:szCs w:val="24"/>
        </w:rPr>
        <w:t>, herbal medicine suggestions, and diet guidelines.</w:t>
      </w:r>
    </w:p>
    <w:p w:rsidR="00203E1B" w:rsidRPr="00203E1B" w:rsidRDefault="00203E1B" w:rsidP="00203E1B">
      <w:pPr>
        <w:numPr>
          <w:ilvl w:val="0"/>
          <w:numId w:val="10"/>
        </w:numPr>
        <w:spacing w:before="100" w:beforeAutospacing="1" w:after="100" w:afterAutospacing="1" w:line="240" w:lineRule="auto"/>
        <w:rPr>
          <w:rFonts w:eastAsia="Times New Roman" w:cs="Times New Roman"/>
          <w:sz w:val="24"/>
          <w:szCs w:val="24"/>
        </w:rPr>
      </w:pPr>
      <w:r w:rsidRPr="00203E1B">
        <w:rPr>
          <w:rFonts w:eastAsia="Times New Roman" w:cs="Times New Roman"/>
          <w:b/>
          <w:bCs/>
          <w:sz w:val="24"/>
          <w:szCs w:val="24"/>
        </w:rPr>
        <w:t>Efficient Data Management:</w:t>
      </w:r>
      <w:r w:rsidRPr="00203E1B">
        <w:rPr>
          <w:rFonts w:eastAsia="Times New Roman" w:cs="Times New Roman"/>
          <w:sz w:val="24"/>
          <w:szCs w:val="24"/>
        </w:rPr>
        <w:t xml:space="preserve"> To design a backend database that efficiently handles large datasets and supports future scalability for AI-based enhancements.</w:t>
      </w:r>
    </w:p>
    <w:p w:rsidR="00203E1B" w:rsidRPr="00203E1B" w:rsidRDefault="00203E1B" w:rsidP="00203E1B">
      <w:pPr>
        <w:numPr>
          <w:ilvl w:val="0"/>
          <w:numId w:val="10"/>
        </w:numPr>
        <w:spacing w:before="100" w:beforeAutospacing="1" w:after="100" w:afterAutospacing="1" w:line="240" w:lineRule="auto"/>
        <w:rPr>
          <w:rFonts w:eastAsia="Times New Roman" w:cs="Times New Roman"/>
          <w:sz w:val="24"/>
          <w:szCs w:val="24"/>
        </w:rPr>
      </w:pPr>
      <w:r w:rsidRPr="00203E1B">
        <w:rPr>
          <w:rFonts w:eastAsia="Times New Roman" w:cs="Times New Roman"/>
          <w:b/>
          <w:bCs/>
          <w:sz w:val="24"/>
          <w:szCs w:val="24"/>
        </w:rPr>
        <w:t>Awareness and Education:</w:t>
      </w:r>
      <w:r w:rsidRPr="00203E1B">
        <w:rPr>
          <w:rFonts w:eastAsia="Times New Roman" w:cs="Times New Roman"/>
          <w:sz w:val="24"/>
          <w:szCs w:val="24"/>
        </w:rPr>
        <w:t xml:space="preserve"> To create awareness about Ayurvedic benefits and enable users to learn about disease prevention and natural recovery methods.</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t>By fulfilling these objectives, AyurSense aims to serve as a model for how indigenous healthcare systems can evolve into intelligent digital platforms without losing their core philosophy.</w:t>
      </w:r>
    </w:p>
    <w:p w:rsidR="00311E7A" w:rsidRDefault="00311E7A">
      <w:pPr>
        <w:pStyle w:val="Heading1"/>
      </w:pPr>
    </w:p>
    <w:p w:rsidR="00696806" w:rsidRDefault="00311E7A">
      <w:pPr>
        <w:pStyle w:val="Heading1"/>
      </w:pPr>
      <w:r>
        <w:t>3. Literature Review</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t xml:space="preserve">A review of existing literature and digital systems reveals that while several online health platforms exist, most focus on conventional medicine or static information. For example, </w:t>
      </w:r>
      <w:proofErr w:type="spellStart"/>
      <w:r w:rsidRPr="00311E7A">
        <w:rPr>
          <w:rFonts w:eastAsia="Times New Roman" w:cs="Times New Roman"/>
          <w:b/>
          <w:bCs/>
          <w:sz w:val="24"/>
          <w:szCs w:val="24"/>
        </w:rPr>
        <w:t>AyurKosha</w:t>
      </w:r>
      <w:proofErr w:type="spellEnd"/>
      <w:r w:rsidRPr="00203E1B">
        <w:rPr>
          <w:rFonts w:eastAsia="Times New Roman" w:cs="Times New Roman"/>
          <w:sz w:val="24"/>
          <w:szCs w:val="24"/>
        </w:rPr>
        <w:t xml:space="preserve">, </w:t>
      </w:r>
      <w:proofErr w:type="spellStart"/>
      <w:r w:rsidRPr="00311E7A">
        <w:rPr>
          <w:rFonts w:eastAsia="Times New Roman" w:cs="Times New Roman"/>
          <w:b/>
          <w:bCs/>
          <w:sz w:val="24"/>
          <w:szCs w:val="24"/>
        </w:rPr>
        <w:t>AyurCentral</w:t>
      </w:r>
      <w:proofErr w:type="spellEnd"/>
      <w:r w:rsidRPr="00203E1B">
        <w:rPr>
          <w:rFonts w:eastAsia="Times New Roman" w:cs="Times New Roman"/>
          <w:sz w:val="24"/>
          <w:szCs w:val="24"/>
        </w:rPr>
        <w:t xml:space="preserve">, and </w:t>
      </w:r>
      <w:r w:rsidRPr="00311E7A">
        <w:rPr>
          <w:rFonts w:eastAsia="Times New Roman" w:cs="Times New Roman"/>
          <w:b/>
          <w:bCs/>
          <w:sz w:val="24"/>
          <w:szCs w:val="24"/>
        </w:rPr>
        <w:t>e-Ayurveda</w:t>
      </w:r>
      <w:r w:rsidRPr="00203E1B">
        <w:rPr>
          <w:rFonts w:eastAsia="Times New Roman" w:cs="Times New Roman"/>
          <w:sz w:val="24"/>
          <w:szCs w:val="24"/>
        </w:rPr>
        <w:t xml:space="preserve"> offer detailed knowledge about herbs, oils, and therapies but lack personalization and interactivity. Users must manually browse for remedies, and the platforms often provide generalized data rather than tailored recommendations.</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t>Research studies such as “Integrating Ayurveda with Modern Informatics” (</w:t>
      </w:r>
      <w:proofErr w:type="spellStart"/>
      <w:r w:rsidRPr="00203E1B">
        <w:rPr>
          <w:rFonts w:eastAsia="Times New Roman" w:cs="Times New Roman"/>
          <w:sz w:val="24"/>
          <w:szCs w:val="24"/>
        </w:rPr>
        <w:t>ResearchGate</w:t>
      </w:r>
      <w:proofErr w:type="spellEnd"/>
      <w:r w:rsidRPr="00203E1B">
        <w:rPr>
          <w:rFonts w:eastAsia="Times New Roman" w:cs="Times New Roman"/>
          <w:sz w:val="24"/>
          <w:szCs w:val="24"/>
        </w:rPr>
        <w:t>, 2023) emphasize the potential of computer-aided Ayurvedic systems for health management. However, they also highlight the challenges of structuring traditional knowledge into digital databases. AyurSense directly addresses these limitations by introducing a rule-based and database-driven approach for Ayurvedic treatment recommendation.</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t xml:space="preserve">Furthermore, previous works have explored knowledge representation in Ayurveda, but user-centric implementation remains underdeveloped. AyurSense contributes a unique methodology by combining traditional Ayurvedic categorization (like </w:t>
      </w:r>
      <w:proofErr w:type="spellStart"/>
      <w:r w:rsidRPr="00203E1B">
        <w:rPr>
          <w:rFonts w:eastAsia="Times New Roman" w:cs="Times New Roman"/>
          <w:sz w:val="24"/>
          <w:szCs w:val="24"/>
        </w:rPr>
        <w:t>dosha</w:t>
      </w:r>
      <w:proofErr w:type="spellEnd"/>
      <w:r w:rsidRPr="00203E1B">
        <w:rPr>
          <w:rFonts w:eastAsia="Times New Roman" w:cs="Times New Roman"/>
          <w:sz w:val="24"/>
          <w:szCs w:val="24"/>
        </w:rPr>
        <w:t>-based classification) with modern database technologies. This combination enhances usability, improves decision accuracy, and promotes Ayurveda as a credible alternative healthcare system in the digital era.</w:t>
      </w:r>
    </w:p>
    <w:p w:rsidR="00696806" w:rsidRDefault="00311E7A">
      <w:pPr>
        <w:pStyle w:val="Heading1"/>
      </w:pPr>
      <w:r>
        <w:t>4. System Design and Architecture</w:t>
      </w:r>
    </w:p>
    <w:p w:rsidR="00203E1B" w:rsidRPr="00311E7A" w:rsidRDefault="00203E1B" w:rsidP="00203E1B">
      <w:pPr>
        <w:pStyle w:val="NormalWeb"/>
        <w:rPr>
          <w:rFonts w:asciiTheme="minorHAnsi" w:hAnsiTheme="minorHAnsi"/>
        </w:rPr>
      </w:pPr>
      <w:r w:rsidRPr="00311E7A">
        <w:rPr>
          <w:rFonts w:asciiTheme="minorHAnsi" w:hAnsiTheme="minorHAnsi"/>
        </w:rPr>
        <w:t xml:space="preserve">The design of AyurSense is structured around a </w:t>
      </w:r>
      <w:r w:rsidRPr="00311E7A">
        <w:rPr>
          <w:rStyle w:val="Strong"/>
          <w:rFonts w:asciiTheme="minorHAnsi" w:hAnsiTheme="minorHAnsi"/>
        </w:rPr>
        <w:t>three-tier architecture</w:t>
      </w:r>
      <w:r w:rsidRPr="00311E7A">
        <w:rPr>
          <w:rFonts w:asciiTheme="minorHAnsi" w:hAnsiTheme="minorHAnsi"/>
        </w:rPr>
        <w:t xml:space="preserve"> that ensures modularity and flexibility:</w:t>
      </w:r>
    </w:p>
    <w:p w:rsidR="00203E1B" w:rsidRPr="00311E7A" w:rsidRDefault="00203E1B" w:rsidP="00203E1B">
      <w:pPr>
        <w:pStyle w:val="NormalWeb"/>
        <w:numPr>
          <w:ilvl w:val="0"/>
          <w:numId w:val="11"/>
        </w:numPr>
        <w:rPr>
          <w:rFonts w:asciiTheme="minorHAnsi" w:hAnsiTheme="minorHAnsi"/>
        </w:rPr>
      </w:pPr>
      <w:r w:rsidRPr="00311E7A">
        <w:rPr>
          <w:rStyle w:val="Strong"/>
          <w:rFonts w:asciiTheme="minorHAnsi" w:hAnsiTheme="minorHAnsi"/>
        </w:rPr>
        <w:t>Presentation Layer:</w:t>
      </w:r>
      <w:r w:rsidRPr="00311E7A">
        <w:rPr>
          <w:rFonts w:asciiTheme="minorHAnsi" w:hAnsiTheme="minorHAnsi"/>
        </w:rPr>
        <w:t xml:space="preserve"> Responsible for user interaction. Built using HTML, CSS, and JavaScript, this layer provides an attractive and responsive interface that adapts across devices.</w:t>
      </w:r>
    </w:p>
    <w:p w:rsidR="00203E1B" w:rsidRPr="00311E7A" w:rsidRDefault="00203E1B" w:rsidP="00203E1B">
      <w:pPr>
        <w:pStyle w:val="NormalWeb"/>
        <w:numPr>
          <w:ilvl w:val="0"/>
          <w:numId w:val="11"/>
        </w:numPr>
        <w:rPr>
          <w:rFonts w:asciiTheme="minorHAnsi" w:hAnsiTheme="minorHAnsi"/>
        </w:rPr>
      </w:pPr>
      <w:r w:rsidRPr="00311E7A">
        <w:rPr>
          <w:rStyle w:val="Strong"/>
          <w:rFonts w:asciiTheme="minorHAnsi" w:hAnsiTheme="minorHAnsi"/>
        </w:rPr>
        <w:t>Application Layer:</w:t>
      </w:r>
      <w:r w:rsidRPr="00311E7A">
        <w:rPr>
          <w:rFonts w:asciiTheme="minorHAnsi" w:hAnsiTheme="minorHAnsi"/>
        </w:rPr>
        <w:t xml:space="preserve"> The backbone of the system, implemented using Flask (Python), which manages user requests, logic execution, and server-side communication.</w:t>
      </w:r>
    </w:p>
    <w:p w:rsidR="00203E1B" w:rsidRPr="00311E7A" w:rsidRDefault="00203E1B" w:rsidP="00203E1B">
      <w:pPr>
        <w:pStyle w:val="NormalWeb"/>
        <w:numPr>
          <w:ilvl w:val="0"/>
          <w:numId w:val="11"/>
        </w:numPr>
        <w:rPr>
          <w:rFonts w:asciiTheme="minorHAnsi" w:hAnsiTheme="minorHAnsi"/>
        </w:rPr>
      </w:pPr>
      <w:r w:rsidRPr="00311E7A">
        <w:rPr>
          <w:rStyle w:val="Strong"/>
          <w:rFonts w:asciiTheme="minorHAnsi" w:hAnsiTheme="minorHAnsi"/>
        </w:rPr>
        <w:t>Database Layer:</w:t>
      </w:r>
      <w:r w:rsidRPr="00311E7A">
        <w:rPr>
          <w:rFonts w:asciiTheme="minorHAnsi" w:hAnsiTheme="minorHAnsi"/>
        </w:rPr>
        <w:t xml:space="preserve"> Powered by SQLite, this layer stores disease, yoga, medicine, and diet data in a normalized relational structure.</w:t>
      </w:r>
    </w:p>
    <w:p w:rsidR="00203E1B" w:rsidRPr="00311E7A" w:rsidRDefault="00203E1B" w:rsidP="00203E1B">
      <w:pPr>
        <w:pStyle w:val="NormalWeb"/>
        <w:rPr>
          <w:rFonts w:asciiTheme="minorHAnsi" w:hAnsiTheme="minorHAnsi"/>
        </w:rPr>
      </w:pPr>
      <w:r w:rsidRPr="00311E7A">
        <w:rPr>
          <w:rFonts w:asciiTheme="minorHAnsi" w:hAnsiTheme="minorHAnsi"/>
        </w:rPr>
        <w:t xml:space="preserve">Each module interacts seamlessly. For example, when a user enters a disease like “Diabetes,” the Flask backend queries the database and retrieves corresponding Ayurvedic medicines, yoga </w:t>
      </w:r>
      <w:proofErr w:type="spellStart"/>
      <w:r w:rsidRPr="00311E7A">
        <w:rPr>
          <w:rFonts w:asciiTheme="minorHAnsi" w:hAnsiTheme="minorHAnsi"/>
        </w:rPr>
        <w:t>asanas</w:t>
      </w:r>
      <w:proofErr w:type="spellEnd"/>
      <w:r w:rsidRPr="00311E7A">
        <w:rPr>
          <w:rFonts w:asciiTheme="minorHAnsi" w:hAnsiTheme="minorHAnsi"/>
        </w:rPr>
        <w:t xml:space="preserve">, and diets. Relationships between entities </w:t>
      </w:r>
      <w:r w:rsidRPr="00311E7A">
        <w:rPr>
          <w:rFonts w:asciiTheme="minorHAnsi" w:hAnsiTheme="minorHAnsi"/>
        </w:rPr>
        <w:lastRenderedPageBreak/>
        <w:t>(Disease → Medicine → Yoga → Diet) are maintained through foreign keys for accuracy and efficient retrieval.</w:t>
      </w:r>
    </w:p>
    <w:p w:rsidR="00203E1B" w:rsidRPr="00311E7A" w:rsidRDefault="00203E1B" w:rsidP="00203E1B">
      <w:pPr>
        <w:pStyle w:val="NormalWeb"/>
        <w:rPr>
          <w:rFonts w:asciiTheme="minorHAnsi" w:hAnsiTheme="minorHAnsi"/>
        </w:rPr>
      </w:pPr>
      <w:r w:rsidRPr="00311E7A">
        <w:rPr>
          <w:rFonts w:asciiTheme="minorHAnsi" w:hAnsiTheme="minorHAnsi"/>
        </w:rPr>
        <w:t>The modular architecture supports easy scalability — allowing future integration with APIs, machine learning models, or mobile app interfaces. The system’s logical flow ensures that even complex Ayurvedic relationships can be digitized without losing their context or authenticity.</w:t>
      </w:r>
    </w:p>
    <w:p w:rsidR="00696806" w:rsidRDefault="00311E7A">
      <w:pPr>
        <w:pStyle w:val="Heading1"/>
      </w:pPr>
      <w:r>
        <w:t>5. Methodology</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t xml:space="preserve">The AyurSense system was developed using the </w:t>
      </w:r>
      <w:r w:rsidRPr="00311E7A">
        <w:rPr>
          <w:rFonts w:eastAsia="Times New Roman" w:cs="Times New Roman"/>
          <w:b/>
          <w:bCs/>
          <w:sz w:val="24"/>
          <w:szCs w:val="24"/>
        </w:rPr>
        <w:t>Agile Software Development Model</w:t>
      </w:r>
      <w:r w:rsidRPr="00203E1B">
        <w:rPr>
          <w:rFonts w:eastAsia="Times New Roman" w:cs="Times New Roman"/>
          <w:sz w:val="24"/>
          <w:szCs w:val="24"/>
        </w:rPr>
        <w:t>, which prioritizes flexibility, modular design, and iterative testing.</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311E7A">
        <w:rPr>
          <w:rFonts w:eastAsia="Times New Roman" w:cs="Times New Roman"/>
          <w:b/>
          <w:bCs/>
          <w:sz w:val="24"/>
          <w:szCs w:val="24"/>
        </w:rPr>
        <w:t>1. Requirement Analysis:</w:t>
      </w:r>
      <w:r w:rsidRPr="00203E1B">
        <w:rPr>
          <w:rFonts w:eastAsia="Times New Roman" w:cs="Times New Roman"/>
          <w:sz w:val="24"/>
          <w:szCs w:val="24"/>
        </w:rPr>
        <w:t xml:space="preserve"> The initial phase involved identifying Ayurvedic data sources, including authentic texts like </w:t>
      </w:r>
      <w:r w:rsidRPr="00311E7A">
        <w:rPr>
          <w:rFonts w:eastAsia="Times New Roman" w:cs="Times New Roman"/>
          <w:i/>
          <w:iCs/>
          <w:sz w:val="24"/>
          <w:szCs w:val="24"/>
        </w:rPr>
        <w:t>Charaka Samhita</w:t>
      </w:r>
      <w:r w:rsidRPr="00203E1B">
        <w:rPr>
          <w:rFonts w:eastAsia="Times New Roman" w:cs="Times New Roman"/>
          <w:sz w:val="24"/>
          <w:szCs w:val="24"/>
        </w:rPr>
        <w:t xml:space="preserve"> and verified online platforms such as </w:t>
      </w:r>
      <w:proofErr w:type="spellStart"/>
      <w:r w:rsidRPr="00203E1B">
        <w:rPr>
          <w:rFonts w:eastAsia="Times New Roman" w:cs="Times New Roman"/>
          <w:sz w:val="24"/>
          <w:szCs w:val="24"/>
        </w:rPr>
        <w:t>AyurCentral</w:t>
      </w:r>
      <w:proofErr w:type="spellEnd"/>
      <w:r w:rsidRPr="00203E1B">
        <w:rPr>
          <w:rFonts w:eastAsia="Times New Roman" w:cs="Times New Roman"/>
          <w:sz w:val="24"/>
          <w:szCs w:val="24"/>
        </w:rPr>
        <w:t xml:space="preserve"> and e-Ayurveda.</w:t>
      </w:r>
      <w:r w:rsidRPr="00203E1B">
        <w:rPr>
          <w:rFonts w:eastAsia="Times New Roman" w:cs="Times New Roman"/>
          <w:sz w:val="24"/>
          <w:szCs w:val="24"/>
        </w:rPr>
        <w:br/>
      </w:r>
      <w:r w:rsidRPr="00311E7A">
        <w:rPr>
          <w:rFonts w:eastAsia="Times New Roman" w:cs="Times New Roman"/>
          <w:b/>
          <w:bCs/>
          <w:sz w:val="24"/>
          <w:szCs w:val="24"/>
        </w:rPr>
        <w:t>2. Data Structuring:</w:t>
      </w:r>
      <w:r w:rsidRPr="00203E1B">
        <w:rPr>
          <w:rFonts w:eastAsia="Times New Roman" w:cs="Times New Roman"/>
          <w:sz w:val="24"/>
          <w:szCs w:val="24"/>
        </w:rPr>
        <w:t xml:space="preserve"> Data was categorized into diseases, medicines, yoga </w:t>
      </w:r>
      <w:proofErr w:type="spellStart"/>
      <w:r w:rsidRPr="00203E1B">
        <w:rPr>
          <w:rFonts w:eastAsia="Times New Roman" w:cs="Times New Roman"/>
          <w:sz w:val="24"/>
          <w:szCs w:val="24"/>
        </w:rPr>
        <w:t>asanas</w:t>
      </w:r>
      <w:proofErr w:type="spellEnd"/>
      <w:r w:rsidRPr="00203E1B">
        <w:rPr>
          <w:rFonts w:eastAsia="Times New Roman" w:cs="Times New Roman"/>
          <w:sz w:val="24"/>
          <w:szCs w:val="24"/>
        </w:rPr>
        <w:t>, and diets. Each category was analyzed and normalized into separate SQLite tables for efficient retrieval.</w:t>
      </w:r>
      <w:r w:rsidRPr="00203E1B">
        <w:rPr>
          <w:rFonts w:eastAsia="Times New Roman" w:cs="Times New Roman"/>
          <w:sz w:val="24"/>
          <w:szCs w:val="24"/>
        </w:rPr>
        <w:br/>
      </w:r>
      <w:r w:rsidRPr="00311E7A">
        <w:rPr>
          <w:rFonts w:eastAsia="Times New Roman" w:cs="Times New Roman"/>
          <w:b/>
          <w:bCs/>
          <w:sz w:val="24"/>
          <w:szCs w:val="24"/>
        </w:rPr>
        <w:t>3. Backend Development:</w:t>
      </w:r>
      <w:r w:rsidRPr="00203E1B">
        <w:rPr>
          <w:rFonts w:eastAsia="Times New Roman" w:cs="Times New Roman"/>
          <w:sz w:val="24"/>
          <w:szCs w:val="24"/>
        </w:rPr>
        <w:t xml:space="preserve"> Flask was chosen for its simplicity and modularity. It manages routes, data queries, and template rendering for real-time communication between the user and server.</w:t>
      </w:r>
      <w:r w:rsidRPr="00203E1B">
        <w:rPr>
          <w:rFonts w:eastAsia="Times New Roman" w:cs="Times New Roman"/>
          <w:sz w:val="24"/>
          <w:szCs w:val="24"/>
        </w:rPr>
        <w:br/>
      </w:r>
      <w:r w:rsidRPr="00311E7A">
        <w:rPr>
          <w:rFonts w:eastAsia="Times New Roman" w:cs="Times New Roman"/>
          <w:b/>
          <w:bCs/>
          <w:sz w:val="24"/>
          <w:szCs w:val="24"/>
        </w:rPr>
        <w:t>4. Frontend Development:</w:t>
      </w:r>
      <w:r w:rsidRPr="00203E1B">
        <w:rPr>
          <w:rFonts w:eastAsia="Times New Roman" w:cs="Times New Roman"/>
          <w:sz w:val="24"/>
          <w:szCs w:val="24"/>
        </w:rPr>
        <w:t xml:space="preserve"> HTML, CSS, and JavaScript were used for designing an interactive, minimalist interface. The integration of Jinja2 templates allowed dynamic display of results.</w:t>
      </w:r>
      <w:r w:rsidRPr="00203E1B">
        <w:rPr>
          <w:rFonts w:eastAsia="Times New Roman" w:cs="Times New Roman"/>
          <w:sz w:val="24"/>
          <w:szCs w:val="24"/>
        </w:rPr>
        <w:br/>
      </w:r>
      <w:r w:rsidRPr="00311E7A">
        <w:rPr>
          <w:rFonts w:eastAsia="Times New Roman" w:cs="Times New Roman"/>
          <w:b/>
          <w:bCs/>
          <w:sz w:val="24"/>
          <w:szCs w:val="24"/>
        </w:rPr>
        <w:t>5. Testing and Validation:</w:t>
      </w:r>
      <w:r w:rsidRPr="00203E1B">
        <w:rPr>
          <w:rFonts w:eastAsia="Times New Roman" w:cs="Times New Roman"/>
          <w:sz w:val="24"/>
          <w:szCs w:val="24"/>
        </w:rPr>
        <w:t xml:space="preserve"> Functional testing was carried out at each development stage. Unit and integration tests ensured stability, while user testing verified clarity and relevance.</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t>This methodology allowed continuous improvement and reduced redundancy, resulting in a reliable, efficient, and user-centric web application.</w:t>
      </w:r>
    </w:p>
    <w:p w:rsidR="00311E7A" w:rsidRDefault="00311E7A">
      <w:pPr>
        <w:pStyle w:val="Heading1"/>
      </w:pPr>
    </w:p>
    <w:p w:rsidR="00696806" w:rsidRDefault="00311E7A">
      <w:pPr>
        <w:pStyle w:val="Heading1"/>
      </w:pPr>
      <w:r>
        <w:t>6. Results and Discussion</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t xml:space="preserve">The AyurSense platform successfully met its objectives by creating a functional and intelligent web-based Ayurvedic recommendation system. Users can easily input a disease name and instantly access verified Ayurvedic medicines, yoga </w:t>
      </w:r>
      <w:proofErr w:type="spellStart"/>
      <w:r w:rsidRPr="00203E1B">
        <w:rPr>
          <w:rFonts w:eastAsia="Times New Roman" w:cs="Times New Roman"/>
          <w:sz w:val="24"/>
          <w:szCs w:val="24"/>
        </w:rPr>
        <w:t>asanas</w:t>
      </w:r>
      <w:proofErr w:type="spellEnd"/>
      <w:r w:rsidRPr="00203E1B">
        <w:rPr>
          <w:rFonts w:eastAsia="Times New Roman" w:cs="Times New Roman"/>
          <w:sz w:val="24"/>
          <w:szCs w:val="24"/>
        </w:rPr>
        <w:t>, and diet recommendations.</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lastRenderedPageBreak/>
        <w:t>The response time was notably fast due to the lightweight nature of Flask and the optimized SQLite database structure. The testing phase revealed that AyurSense achieved high accuracy in matching disease-specific remedies. User feedback highlighted satisfaction with its clarity, minimalism, and educational value.</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t>Beyond technical success, AyurSense serves as a digital ambassador for Ayurveda. It educates users about the preventive nature of this ancient science, encouraging lifestyle changes that align with health preservation rather than mere symptom management. The project’s success indicates the immense potential of merging natural healthcare with modern computation, paving the way for a digital wellness revolution rooted in tradition.</w:t>
      </w:r>
    </w:p>
    <w:p w:rsidR="00696806" w:rsidRDefault="00311E7A">
      <w:pPr>
        <w:pStyle w:val="Heading1"/>
      </w:pPr>
      <w:r>
        <w:t>7. Conclusion</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t>AyurSense stands as a pioneering step in transforming traditional Ayurvedic principles into a structured, intelligent, and interactive digital ecosystem. By combining backend automation, real-time data retrieval, and modern interface design, it demonstrates that technology can amplify the impact of ancient sciences.</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t xml:space="preserve">The project’s outcomes validate the potential of Ayurveda as a reliable alternative healthcare system when supported by digital platforms. </w:t>
      </w:r>
      <w:proofErr w:type="spellStart"/>
      <w:r w:rsidRPr="00203E1B">
        <w:rPr>
          <w:rFonts w:eastAsia="Times New Roman" w:cs="Times New Roman"/>
          <w:sz w:val="24"/>
          <w:szCs w:val="24"/>
        </w:rPr>
        <w:t>AyurSense’s</w:t>
      </w:r>
      <w:proofErr w:type="spellEnd"/>
      <w:r w:rsidRPr="00203E1B">
        <w:rPr>
          <w:rFonts w:eastAsia="Times New Roman" w:cs="Times New Roman"/>
          <w:sz w:val="24"/>
          <w:szCs w:val="24"/>
        </w:rPr>
        <w:t xml:space="preserve"> success emphasizes that healthcare should not only be reactive but also preventive, encouraging users to make conscious lifestyle choices.</w:t>
      </w:r>
    </w:p>
    <w:p w:rsidR="00203E1B" w:rsidRPr="00203E1B" w:rsidRDefault="00203E1B" w:rsidP="00203E1B">
      <w:pPr>
        <w:spacing w:before="100" w:beforeAutospacing="1" w:after="100" w:afterAutospacing="1" w:line="240" w:lineRule="auto"/>
        <w:rPr>
          <w:rFonts w:eastAsia="Times New Roman" w:cs="Times New Roman"/>
          <w:sz w:val="24"/>
          <w:szCs w:val="24"/>
        </w:rPr>
      </w:pPr>
      <w:r w:rsidRPr="00203E1B">
        <w:rPr>
          <w:rFonts w:eastAsia="Times New Roman" w:cs="Times New Roman"/>
          <w:sz w:val="24"/>
          <w:szCs w:val="24"/>
        </w:rPr>
        <w:t>As the global population seeks sustainable and natural health solutions, projects like AyurSense will continue to influence the future of healthcare digitization. It proves that tradition and technology, when harmonized, can bring balance and wellness into the modern lifestyle.</w:t>
      </w:r>
    </w:p>
    <w:p w:rsidR="00311E7A" w:rsidRDefault="00311E7A">
      <w:pPr>
        <w:pStyle w:val="Heading1"/>
      </w:pPr>
    </w:p>
    <w:p w:rsidR="00696806" w:rsidRDefault="00311E7A">
      <w:pPr>
        <w:pStyle w:val="Heading1"/>
      </w:pPr>
      <w:r>
        <w:t>8. Future Scope</w:t>
      </w:r>
    </w:p>
    <w:p w:rsidR="00203E1B" w:rsidRPr="00311E7A" w:rsidRDefault="00203E1B" w:rsidP="00203E1B">
      <w:pPr>
        <w:pStyle w:val="NormalWeb"/>
        <w:rPr>
          <w:rFonts w:asciiTheme="minorHAnsi" w:hAnsiTheme="minorHAnsi"/>
        </w:rPr>
      </w:pPr>
      <w:r w:rsidRPr="00311E7A">
        <w:rPr>
          <w:rFonts w:asciiTheme="minorHAnsi" w:hAnsiTheme="minorHAnsi"/>
        </w:rPr>
        <w:t>The future roadmap for AyurSense includes:</w:t>
      </w:r>
    </w:p>
    <w:p w:rsidR="00203E1B" w:rsidRPr="00311E7A" w:rsidRDefault="00203E1B" w:rsidP="00203E1B">
      <w:pPr>
        <w:pStyle w:val="NormalWeb"/>
        <w:numPr>
          <w:ilvl w:val="0"/>
          <w:numId w:val="12"/>
        </w:numPr>
        <w:rPr>
          <w:rFonts w:asciiTheme="minorHAnsi" w:hAnsiTheme="minorHAnsi"/>
        </w:rPr>
      </w:pPr>
      <w:r w:rsidRPr="00311E7A">
        <w:rPr>
          <w:rFonts w:asciiTheme="minorHAnsi" w:hAnsiTheme="minorHAnsi"/>
        </w:rPr>
        <w:t>Developing a mobile app version for broader accessibility.</w:t>
      </w:r>
    </w:p>
    <w:p w:rsidR="00203E1B" w:rsidRPr="00311E7A" w:rsidRDefault="00203E1B" w:rsidP="00203E1B">
      <w:pPr>
        <w:pStyle w:val="NormalWeb"/>
        <w:numPr>
          <w:ilvl w:val="0"/>
          <w:numId w:val="12"/>
        </w:numPr>
        <w:rPr>
          <w:rFonts w:asciiTheme="minorHAnsi" w:hAnsiTheme="minorHAnsi"/>
        </w:rPr>
      </w:pPr>
      <w:r w:rsidRPr="00311E7A">
        <w:rPr>
          <w:rFonts w:asciiTheme="minorHAnsi" w:hAnsiTheme="minorHAnsi"/>
        </w:rPr>
        <w:t>Integrating with wearable devices for real-time health data monitoring.</w:t>
      </w:r>
    </w:p>
    <w:p w:rsidR="00203E1B" w:rsidRPr="00311E7A" w:rsidRDefault="00203E1B" w:rsidP="00203E1B">
      <w:pPr>
        <w:pStyle w:val="NormalWeb"/>
        <w:numPr>
          <w:ilvl w:val="0"/>
          <w:numId w:val="12"/>
        </w:numPr>
        <w:rPr>
          <w:rFonts w:asciiTheme="minorHAnsi" w:hAnsiTheme="minorHAnsi"/>
        </w:rPr>
      </w:pPr>
      <w:r w:rsidRPr="00311E7A">
        <w:rPr>
          <w:rFonts w:asciiTheme="minorHAnsi" w:hAnsiTheme="minorHAnsi"/>
        </w:rPr>
        <w:t xml:space="preserve">Implementing AI-based symptom prediction and </w:t>
      </w:r>
      <w:proofErr w:type="spellStart"/>
      <w:r w:rsidRPr="00311E7A">
        <w:rPr>
          <w:rFonts w:asciiTheme="minorHAnsi" w:hAnsiTheme="minorHAnsi"/>
        </w:rPr>
        <w:t>chatbot</w:t>
      </w:r>
      <w:proofErr w:type="spellEnd"/>
      <w:r w:rsidRPr="00311E7A">
        <w:rPr>
          <w:rFonts w:asciiTheme="minorHAnsi" w:hAnsiTheme="minorHAnsi"/>
        </w:rPr>
        <w:t xml:space="preserve"> support.</w:t>
      </w:r>
    </w:p>
    <w:p w:rsidR="00203E1B" w:rsidRPr="00311E7A" w:rsidRDefault="00203E1B" w:rsidP="00203E1B">
      <w:pPr>
        <w:pStyle w:val="NormalWeb"/>
        <w:numPr>
          <w:ilvl w:val="0"/>
          <w:numId w:val="12"/>
        </w:numPr>
        <w:rPr>
          <w:rFonts w:asciiTheme="minorHAnsi" w:hAnsiTheme="minorHAnsi"/>
        </w:rPr>
      </w:pPr>
      <w:r w:rsidRPr="00311E7A">
        <w:rPr>
          <w:rFonts w:asciiTheme="minorHAnsi" w:hAnsiTheme="minorHAnsi"/>
        </w:rPr>
        <w:t>Expanding the database to include regional herbs and diverse diet patterns.</w:t>
      </w:r>
    </w:p>
    <w:p w:rsidR="00203E1B" w:rsidRPr="00311E7A" w:rsidRDefault="00203E1B" w:rsidP="00203E1B">
      <w:pPr>
        <w:pStyle w:val="NormalWeb"/>
        <w:numPr>
          <w:ilvl w:val="0"/>
          <w:numId w:val="12"/>
        </w:numPr>
        <w:rPr>
          <w:rFonts w:asciiTheme="minorHAnsi" w:hAnsiTheme="minorHAnsi"/>
        </w:rPr>
      </w:pPr>
      <w:r w:rsidRPr="00311E7A">
        <w:rPr>
          <w:rFonts w:asciiTheme="minorHAnsi" w:hAnsiTheme="minorHAnsi"/>
        </w:rPr>
        <w:t>Adding multilingual support for different user demographics.</w:t>
      </w:r>
    </w:p>
    <w:p w:rsidR="00203E1B" w:rsidRPr="00311E7A" w:rsidRDefault="00203E1B" w:rsidP="00203E1B">
      <w:pPr>
        <w:pStyle w:val="NormalWeb"/>
        <w:rPr>
          <w:rFonts w:asciiTheme="minorHAnsi" w:hAnsiTheme="minorHAnsi"/>
        </w:rPr>
      </w:pPr>
      <w:r w:rsidRPr="00311E7A">
        <w:rPr>
          <w:rFonts w:asciiTheme="minorHAnsi" w:hAnsiTheme="minorHAnsi"/>
        </w:rPr>
        <w:lastRenderedPageBreak/>
        <w:t>These advancements will make AyurSense a complete, intelligent Ayurvedic ecosystem that promotes natural, data-backed health management worldwide.</w:t>
      </w:r>
    </w:p>
    <w:p w:rsidR="00696806" w:rsidRDefault="00311E7A">
      <w:pPr>
        <w:pStyle w:val="Heading1"/>
      </w:pPr>
      <w:r>
        <w:t>9. References</w:t>
      </w:r>
    </w:p>
    <w:p w:rsidR="00203E1B" w:rsidRPr="00311E7A" w:rsidRDefault="00203E1B" w:rsidP="00203E1B">
      <w:pPr>
        <w:pStyle w:val="NormalWeb"/>
        <w:numPr>
          <w:ilvl w:val="0"/>
          <w:numId w:val="13"/>
        </w:numPr>
        <w:rPr>
          <w:rFonts w:asciiTheme="minorHAnsi" w:hAnsiTheme="minorHAnsi"/>
        </w:rPr>
      </w:pPr>
      <w:r w:rsidRPr="00311E7A">
        <w:rPr>
          <w:rFonts w:asciiTheme="minorHAnsi" w:hAnsiTheme="minorHAnsi"/>
        </w:rPr>
        <w:t>Charaka Samhita – Ancient Ayurvedic Texts.</w:t>
      </w:r>
    </w:p>
    <w:p w:rsidR="00203E1B" w:rsidRPr="00311E7A" w:rsidRDefault="00203E1B" w:rsidP="00203E1B">
      <w:pPr>
        <w:pStyle w:val="NormalWeb"/>
        <w:numPr>
          <w:ilvl w:val="0"/>
          <w:numId w:val="13"/>
        </w:numPr>
        <w:rPr>
          <w:rFonts w:asciiTheme="minorHAnsi" w:hAnsiTheme="minorHAnsi"/>
        </w:rPr>
      </w:pPr>
      <w:r w:rsidRPr="00311E7A">
        <w:rPr>
          <w:rFonts w:asciiTheme="minorHAnsi" w:hAnsiTheme="minorHAnsi"/>
        </w:rPr>
        <w:t>World Health Organization (WHO) – Traditional Medicine Strategy 2014–2023.</w:t>
      </w:r>
    </w:p>
    <w:p w:rsidR="00203E1B" w:rsidRPr="00311E7A" w:rsidRDefault="00203E1B" w:rsidP="00203E1B">
      <w:pPr>
        <w:pStyle w:val="NormalWeb"/>
        <w:numPr>
          <w:ilvl w:val="0"/>
          <w:numId w:val="13"/>
        </w:numPr>
        <w:rPr>
          <w:rFonts w:asciiTheme="minorHAnsi" w:hAnsiTheme="minorHAnsi"/>
        </w:rPr>
      </w:pPr>
      <w:r w:rsidRPr="00311E7A">
        <w:rPr>
          <w:rFonts w:asciiTheme="minorHAnsi" w:hAnsiTheme="minorHAnsi"/>
        </w:rPr>
        <w:t>Flask Documentation – Python Software Foundation.</w:t>
      </w:r>
    </w:p>
    <w:p w:rsidR="00203E1B" w:rsidRPr="00311E7A" w:rsidRDefault="00203E1B" w:rsidP="00203E1B">
      <w:pPr>
        <w:pStyle w:val="NormalWeb"/>
        <w:numPr>
          <w:ilvl w:val="0"/>
          <w:numId w:val="13"/>
        </w:numPr>
        <w:rPr>
          <w:rFonts w:asciiTheme="minorHAnsi" w:hAnsiTheme="minorHAnsi"/>
        </w:rPr>
      </w:pPr>
      <w:proofErr w:type="spellStart"/>
      <w:r w:rsidRPr="00311E7A">
        <w:rPr>
          <w:rFonts w:asciiTheme="minorHAnsi" w:hAnsiTheme="minorHAnsi"/>
        </w:rPr>
        <w:t>AyurCentral</w:t>
      </w:r>
      <w:proofErr w:type="spellEnd"/>
      <w:r w:rsidRPr="00311E7A">
        <w:rPr>
          <w:rFonts w:asciiTheme="minorHAnsi" w:hAnsiTheme="minorHAnsi"/>
        </w:rPr>
        <w:t xml:space="preserve"> – Ayurvedic Medicine Database.</w:t>
      </w:r>
    </w:p>
    <w:p w:rsidR="00203E1B" w:rsidRPr="00311E7A" w:rsidRDefault="00203E1B" w:rsidP="00203E1B">
      <w:pPr>
        <w:pStyle w:val="NormalWeb"/>
        <w:numPr>
          <w:ilvl w:val="0"/>
          <w:numId w:val="13"/>
        </w:numPr>
        <w:rPr>
          <w:rFonts w:asciiTheme="minorHAnsi" w:hAnsiTheme="minorHAnsi"/>
        </w:rPr>
      </w:pPr>
      <w:r w:rsidRPr="00311E7A">
        <w:rPr>
          <w:rFonts w:asciiTheme="minorHAnsi" w:hAnsiTheme="minorHAnsi"/>
        </w:rPr>
        <w:t>NIH – National Center for Complementary and Integrative Health.</w:t>
      </w:r>
    </w:p>
    <w:p w:rsidR="00203E1B" w:rsidRPr="00311E7A" w:rsidRDefault="00203E1B" w:rsidP="00203E1B">
      <w:pPr>
        <w:pStyle w:val="NormalWeb"/>
        <w:numPr>
          <w:ilvl w:val="0"/>
          <w:numId w:val="13"/>
        </w:numPr>
        <w:rPr>
          <w:rFonts w:asciiTheme="minorHAnsi" w:hAnsiTheme="minorHAnsi"/>
        </w:rPr>
      </w:pPr>
      <w:proofErr w:type="spellStart"/>
      <w:r w:rsidRPr="00311E7A">
        <w:rPr>
          <w:rFonts w:asciiTheme="minorHAnsi" w:hAnsiTheme="minorHAnsi"/>
        </w:rPr>
        <w:t>ResearchGate</w:t>
      </w:r>
      <w:proofErr w:type="spellEnd"/>
      <w:r w:rsidRPr="00311E7A">
        <w:rPr>
          <w:rFonts w:asciiTheme="minorHAnsi" w:hAnsiTheme="minorHAnsi"/>
        </w:rPr>
        <w:t xml:space="preserve"> – Integrating Ayurveda with Modern Informatics Systems (2023).</w:t>
      </w:r>
    </w:p>
    <w:p w:rsidR="00203E1B" w:rsidRPr="00311E7A" w:rsidRDefault="00203E1B" w:rsidP="00203E1B">
      <w:pPr>
        <w:pStyle w:val="NormalWeb"/>
        <w:numPr>
          <w:ilvl w:val="0"/>
          <w:numId w:val="13"/>
        </w:numPr>
        <w:rPr>
          <w:rFonts w:asciiTheme="minorHAnsi" w:hAnsiTheme="minorHAnsi"/>
        </w:rPr>
      </w:pPr>
      <w:r w:rsidRPr="00311E7A">
        <w:rPr>
          <w:rFonts w:asciiTheme="minorHAnsi" w:hAnsiTheme="minorHAnsi"/>
        </w:rPr>
        <w:t>Ayurvedic Point – Official Ayurveda Educational Resources.</w:t>
      </w:r>
    </w:p>
    <w:p w:rsidR="00203E1B" w:rsidRPr="00311E7A" w:rsidRDefault="00203E1B" w:rsidP="00203E1B">
      <w:pPr>
        <w:pStyle w:val="NormalWeb"/>
        <w:numPr>
          <w:ilvl w:val="0"/>
          <w:numId w:val="13"/>
        </w:numPr>
        <w:rPr>
          <w:rFonts w:asciiTheme="minorHAnsi" w:hAnsiTheme="minorHAnsi"/>
        </w:rPr>
      </w:pPr>
      <w:r w:rsidRPr="00311E7A">
        <w:rPr>
          <w:rFonts w:asciiTheme="minorHAnsi" w:hAnsiTheme="minorHAnsi"/>
        </w:rPr>
        <w:t>e-Ayurveda: An Online Ayurvedic Resource Platform (2022).</w:t>
      </w:r>
    </w:p>
    <w:p w:rsidR="00696806" w:rsidRDefault="00696806" w:rsidP="00203E1B">
      <w:pPr>
        <w:spacing w:line="360" w:lineRule="auto"/>
      </w:pPr>
    </w:p>
    <w:sectPr w:rsidR="006968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8656AB"/>
    <w:multiLevelType w:val="multilevel"/>
    <w:tmpl w:val="64B6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12D3C"/>
    <w:multiLevelType w:val="multilevel"/>
    <w:tmpl w:val="25F2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041AB"/>
    <w:multiLevelType w:val="multilevel"/>
    <w:tmpl w:val="F1722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B43003"/>
    <w:multiLevelType w:val="multilevel"/>
    <w:tmpl w:val="1F8E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3E1B"/>
    <w:rsid w:val="0029639D"/>
    <w:rsid w:val="00311E7A"/>
    <w:rsid w:val="00326F90"/>
    <w:rsid w:val="00696806"/>
    <w:rsid w:val="00AA1D8D"/>
    <w:rsid w:val="00B47730"/>
    <w:rsid w:val="00CB0664"/>
    <w:rsid w:val="00D16F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656FB"/>
  <w14:defaultImageDpi w14:val="300"/>
  <w15:docId w15:val="{3A376C75-F7E5-47DD-94D2-7F3D03C5E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03E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252448">
      <w:bodyDiv w:val="1"/>
      <w:marLeft w:val="0"/>
      <w:marRight w:val="0"/>
      <w:marTop w:val="0"/>
      <w:marBottom w:val="0"/>
      <w:divBdr>
        <w:top w:val="none" w:sz="0" w:space="0" w:color="auto"/>
        <w:left w:val="none" w:sz="0" w:space="0" w:color="auto"/>
        <w:bottom w:val="none" w:sz="0" w:space="0" w:color="auto"/>
        <w:right w:val="none" w:sz="0" w:space="0" w:color="auto"/>
      </w:divBdr>
    </w:div>
    <w:div w:id="564796548">
      <w:bodyDiv w:val="1"/>
      <w:marLeft w:val="0"/>
      <w:marRight w:val="0"/>
      <w:marTop w:val="0"/>
      <w:marBottom w:val="0"/>
      <w:divBdr>
        <w:top w:val="none" w:sz="0" w:space="0" w:color="auto"/>
        <w:left w:val="none" w:sz="0" w:space="0" w:color="auto"/>
        <w:bottom w:val="none" w:sz="0" w:space="0" w:color="auto"/>
        <w:right w:val="none" w:sz="0" w:space="0" w:color="auto"/>
      </w:divBdr>
    </w:div>
    <w:div w:id="798688482">
      <w:bodyDiv w:val="1"/>
      <w:marLeft w:val="0"/>
      <w:marRight w:val="0"/>
      <w:marTop w:val="0"/>
      <w:marBottom w:val="0"/>
      <w:divBdr>
        <w:top w:val="none" w:sz="0" w:space="0" w:color="auto"/>
        <w:left w:val="none" w:sz="0" w:space="0" w:color="auto"/>
        <w:bottom w:val="none" w:sz="0" w:space="0" w:color="auto"/>
        <w:right w:val="none" w:sz="0" w:space="0" w:color="auto"/>
      </w:divBdr>
    </w:div>
    <w:div w:id="919288412">
      <w:bodyDiv w:val="1"/>
      <w:marLeft w:val="0"/>
      <w:marRight w:val="0"/>
      <w:marTop w:val="0"/>
      <w:marBottom w:val="0"/>
      <w:divBdr>
        <w:top w:val="none" w:sz="0" w:space="0" w:color="auto"/>
        <w:left w:val="none" w:sz="0" w:space="0" w:color="auto"/>
        <w:bottom w:val="none" w:sz="0" w:space="0" w:color="auto"/>
        <w:right w:val="none" w:sz="0" w:space="0" w:color="auto"/>
      </w:divBdr>
    </w:div>
    <w:div w:id="1436754079">
      <w:bodyDiv w:val="1"/>
      <w:marLeft w:val="0"/>
      <w:marRight w:val="0"/>
      <w:marTop w:val="0"/>
      <w:marBottom w:val="0"/>
      <w:divBdr>
        <w:top w:val="none" w:sz="0" w:space="0" w:color="auto"/>
        <w:left w:val="none" w:sz="0" w:space="0" w:color="auto"/>
        <w:bottom w:val="none" w:sz="0" w:space="0" w:color="auto"/>
        <w:right w:val="none" w:sz="0" w:space="0" w:color="auto"/>
      </w:divBdr>
    </w:div>
    <w:div w:id="1560437510">
      <w:bodyDiv w:val="1"/>
      <w:marLeft w:val="0"/>
      <w:marRight w:val="0"/>
      <w:marTop w:val="0"/>
      <w:marBottom w:val="0"/>
      <w:divBdr>
        <w:top w:val="none" w:sz="0" w:space="0" w:color="auto"/>
        <w:left w:val="none" w:sz="0" w:space="0" w:color="auto"/>
        <w:bottom w:val="none" w:sz="0" w:space="0" w:color="auto"/>
        <w:right w:val="none" w:sz="0" w:space="0" w:color="auto"/>
      </w:divBdr>
    </w:div>
    <w:div w:id="1685861925">
      <w:bodyDiv w:val="1"/>
      <w:marLeft w:val="0"/>
      <w:marRight w:val="0"/>
      <w:marTop w:val="0"/>
      <w:marBottom w:val="0"/>
      <w:divBdr>
        <w:top w:val="none" w:sz="0" w:space="0" w:color="auto"/>
        <w:left w:val="none" w:sz="0" w:space="0" w:color="auto"/>
        <w:bottom w:val="none" w:sz="0" w:space="0" w:color="auto"/>
        <w:right w:val="none" w:sz="0" w:space="0" w:color="auto"/>
      </w:divBdr>
    </w:div>
    <w:div w:id="1875651026">
      <w:bodyDiv w:val="1"/>
      <w:marLeft w:val="0"/>
      <w:marRight w:val="0"/>
      <w:marTop w:val="0"/>
      <w:marBottom w:val="0"/>
      <w:divBdr>
        <w:top w:val="none" w:sz="0" w:space="0" w:color="auto"/>
        <w:left w:val="none" w:sz="0" w:space="0" w:color="auto"/>
        <w:bottom w:val="none" w:sz="0" w:space="0" w:color="auto"/>
        <w:right w:val="none" w:sz="0" w:space="0" w:color="auto"/>
      </w:divBdr>
    </w:div>
    <w:div w:id="1918436903">
      <w:bodyDiv w:val="1"/>
      <w:marLeft w:val="0"/>
      <w:marRight w:val="0"/>
      <w:marTop w:val="0"/>
      <w:marBottom w:val="0"/>
      <w:divBdr>
        <w:top w:val="none" w:sz="0" w:space="0" w:color="auto"/>
        <w:left w:val="none" w:sz="0" w:space="0" w:color="auto"/>
        <w:bottom w:val="none" w:sz="0" w:space="0" w:color="auto"/>
        <w:right w:val="none" w:sz="0" w:space="0" w:color="auto"/>
      </w:divBdr>
    </w:div>
    <w:div w:id="20847956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B892D-F0B2-41C4-9152-AE5529040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1705</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2013-12-23T23:15:00Z</dcterms:created>
  <dcterms:modified xsi:type="dcterms:W3CDTF">2025-11-13T17:51:00Z</dcterms:modified>
  <cp:category/>
</cp:coreProperties>
</file>