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120" w:before="0" w:line="3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Ужгородський національний університет</w:t>
      </w:r>
    </w:p>
    <w:p>
      <w:pPr>
        <w:spacing w:after="1800" w:before="0" w:line="3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after="8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ЗВІТ</w:t>
      </w:r>
    </w:p>
    <w:p>
      <w:pPr>
        <w:spacing w:after="200" w:before="0" w:line="32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з лабораторної роботи № 1</w:t>
      </w:r>
    </w:p>
    <w:p>
      <w:pPr>
        <w:spacing w:after="20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«АПРОКСИМАЦІЯ ФУНКЦІЙ МЕТОДАМИ ІНТЕРПОЛЯЦІЇ ТА МНК»</w:t>
      </w:r>
    </w:p>
    <w:p>
      <w:pPr>
        <w:spacing w:after="1800" w:before="0" w:line="32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Варіант № 6</w:t>
      </w:r>
    </w:p>
    <w:p>
      <w:pPr>
        <w:spacing w:after="60" w:line="32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60" w:line="32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4 курсу групи ІПЗ-1</w:t>
      </w:r>
    </w:p>
    <w:p>
      <w:pPr>
        <w:spacing w:after="60" w:line="32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спеціальність «Інженерія програмного забезпечення»</w:t>
      </w:r>
    </w:p>
    <w:p>
      <w:pPr>
        <w:spacing w:after="360" w:line="320"/>
        <w:ind w:left="48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Белеканич Максим Олександрович</w:t>
      </w:r>
    </w:p>
    <w:p>
      <w:pPr>
        <w:spacing w:after="60" w:line="32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after="1500" w:line="32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120" w:before="0" w:line="3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Ужгород — 2026</w:t>
      </w: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Мета роботи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Засвоїти підходи до апроксимації даних — інтерполяційний поліном Лагранжа та метод найменших квадратів (МНК); набути практичних навичок їх реалізації мовою JavaScript та візуалізації результатів (графіки, залишки, анімація побудови).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Постановка завдання: за варіантом № 6 розробити програмний продукт, що виконує обчислення для наборів із 5, 10 та 20 точок, будує 6 графіків (3 для Лагранжа та 3 для МНК) з обов’язковим автоматичним масштабуванням осей X та Y і можливістю миттєвого перемикання між наборами. Роботу виконано за вісьмома кроками алгоритму, наведеного в завданні: ТЗ → методологія → проєктування логіки → програмна реалізація → аналітичне тестування → моделювання взаємодії → документування → звіт про використання AI.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Вхідні дані (варіант № 6)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таблиці варіантів для № 6 задано 5 точок. Набори з 10 і 20 точок сформовано як вкладені (5 ⊂ 10 ⊂ 20) продовження тієї ж закономірності — спадного майже лінійного тренду </w:t>
      </w:r>
      <w:r>
        <w:rPr>
          <w:rFonts w:ascii="Courier New" w:cs="Courier New" w:eastAsia="Courier New" w:hAnsi="Courier New"/>
          <w:sz w:val="24"/>
          <w:szCs w:val="24"/>
        </w:rPr>
        <w:t xml:space="preserve">y ≈ 5.55 − 0.35·x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похибкою вимірювання до ±0.1 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припущення A1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зафіксоване в </w:t>
      </w:r>
      <w:r>
        <w:rPr>
          <w:rFonts w:ascii="Courier New" w:cs="Courier New" w:eastAsia="Courier New" w:hAnsi="Courier New"/>
          <w:sz w:val="24"/>
          <w:szCs w:val="24"/>
        </w:rPr>
        <w:t xml:space="preserve">src/datasets.js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Перші п’ять точок збігаються з варіантом. Якщо викладач надасть інші дані для 10/20 точок, їх достатньо замінити в масиві </w:t>
      </w:r>
      <w:r>
        <w:rPr>
          <w:rFonts w:ascii="Courier New" w:cs="Courier New" w:eastAsia="Courier New" w:hAnsi="Courier New"/>
          <w:sz w:val="24"/>
          <w:szCs w:val="24"/>
        </w:rPr>
        <w:t xml:space="preserve">POINTS_20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 — Набір точок варіанта № 6 (зелений — задано варіантом, жовтий — додано для 10 точок, без заливки — для 20 точок)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900"/>
        <w:gridCol w:w="1000"/>
        <w:gridCol w:w="1000"/>
        <w:gridCol w:w="900"/>
        <w:gridCol w:w="10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1.75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-0.8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-1.05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16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Технічне завдання (крок 1)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Повний текст — у </w:t>
      </w:r>
      <w:r>
        <w:rPr>
          <w:rFonts w:ascii="Courier New" w:cs="Courier New" w:eastAsia="Courier New" w:hAnsi="Courier New"/>
          <w:sz w:val="24"/>
          <w:szCs w:val="24"/>
        </w:rPr>
        <w:t xml:space="preserve">docs/01-tz.md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Нижче наведено стислий виклад.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Функціональні вимоги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 — Функціональні вимоги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9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Вимога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FR-1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Вибір набору: 5 / 10 / 20 точок (варіант 6) або власний набір, введений у форму.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FR-2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Інтерполяційний поліном Лагранжа; контроль формою Ньютона (таблиця поділених різниць у інтерфейсі).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FR-3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МНК-апроксимація поліномом ступеня m ∈ {2, 3, 4}: дизайн-матриця, QR-розклад Хаусхолдера (без нормальних рівнянь), розрахункові значення та залишки rᵢ = yᵢ − ŷᵢ.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FR-4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Графік: точки, крива інтерполяції, крива МНК; діаграма залишків (штрихи, маркери, підписана нульова лінія).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FR-5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Перемикач «Інтерполяція / МНК / Усі».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FR-6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Анімація інтерполяції: покрокове додавання вузлів, плавне оновлення кривої, виділення активного вузла.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FR-7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Анімація МНК: поліном «росте» від горизонтальної лінії до остаточної кривої, залишки з’являються відрізками.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FR-8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Автомасштабування осей X та 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за min/max функції (також під час анімації).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FR-9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Обчислення для 5, 10 і 20 точок; 6 графіків (3 Лагранж + 3 МНК).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FR-10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Миттєве перемикання наборів 5/10/20; режим порівняння; таблиця метрик.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FR-11</w:t>
            </w:r>
          </w:p>
        </w:tc>
        <w:tc>
          <w:tcPr>
            <w:tcW w:type="dxa" w:w="8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Екстраполяція ±20 % для демонстрації ризиків.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Інтерфейс та обмеження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Адаптивне полотно Canvas (HiDPI), осі з підписами й «гарними» позначками, сітка, легенда, підказки при наведенні (координати, значення кривих, похибка в точці), контрастні кольори, світла й темна теми.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JavaScript без бібліотек; відкривається з </w:t>
      </w:r>
      <w:r>
        <w:rPr>
          <w:rFonts w:ascii="Courier New" w:cs="Courier New" w:eastAsia="Courier New" w:hAnsi="Courier New"/>
          <w:sz w:val="24"/>
          <w:szCs w:val="24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сервера; тести — </w:t>
      </w:r>
      <w:r>
        <w:rPr>
          <w:rFonts w:ascii="Courier New" w:cs="Courier New" w:eastAsia="Courier New" w:hAnsi="Courier New"/>
          <w:sz w:val="24"/>
          <w:szCs w:val="24"/>
        </w:rPr>
        <w:t xml:space="preserve">node:test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Вузли xᵢ попарно різні; m ≤ n − 1; власний набір — від 2 до 60 точок.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Критерії приймання: усі шість графіків без виходу кривої за видиму область; |p(xᵢ) − yᵢ| &lt; 10⁻⁹; ‖Aᵀr‖ ≈ 0 для МНК; автотести проходять.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Вибір методології (крок 2)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Agile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(спрощений Scrum із короткими ітераціями та Kanban-дошкою «To do / In progress / Done»). Проєкт малий, виконується одним розробником; математичне ядро відоме заздалегідь, а візуальна частина (масштабування, анімації, підказки) найкраще допрацьовується ітераційно, маючи після кожного кроку працюючий результат. Waterfall і V-model дають зайві накладні витрати на документи, Spiral орієнтований на великі ризикові системи.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3 — Ітерації розробки та відповідні коміти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3039"/>
        <w:gridCol w:w="2300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Ітерація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Мета</w:t>
            </w:r>
          </w:p>
        </w:tc>
        <w:tc>
          <w:tcPr>
            <w:tcW w:type="dxa" w:w="3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(DoD)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Коміт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ТЗ, методологія, план</w:t>
            </w:r>
          </w:p>
        </w:tc>
        <w:tc>
          <w:tcPr>
            <w:tcW w:type="dxa" w:w="3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docs/01-tz.md, 02-methodology.md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docs: ТЗ та вибір методології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Проєктування</w:t>
            </w:r>
          </w:p>
        </w:tc>
        <w:tc>
          <w:tcPr>
            <w:tcW w:type="dxa" w:w="3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блок-схеми, таблиці ідентифікаторів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docs: блок-схеми…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Математичне ядро</w:t>
            </w:r>
          </w:p>
        </w:tc>
        <w:tc>
          <w:tcPr>
            <w:tcW w:type="dxa" w:w="3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math.js, datasets.js, 30 тестів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feat(core): …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Візуалізація</w:t>
            </w:r>
          </w:p>
        </w:tc>
        <w:tc>
          <w:tcPr>
            <w:tcW w:type="dxa" w:w="3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Chart, UI, автомасштаб, залишки, підказки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feat(ui): …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Анімація та порівняння</w:t>
            </w:r>
          </w:p>
        </w:tc>
        <w:tc>
          <w:tcPr>
            <w:tcW w:type="dxa" w:w="3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анімації, 6 графіків, перемикачі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feat(anim): …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Тестування, документація</w:t>
            </w:r>
          </w:p>
        </w:tc>
        <w:tc>
          <w:tcPr>
            <w:tcW w:type="dxa" w:w="3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аналіз, діаграми, звіт, AI-лог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test: … / docs: …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Теоретичні відомості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Інтерполяційний поліном Лагранжа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n + 1 різних вузлів x₀, …, xₙ існує єдиний поліном pₙ(x) степеня не вище n, що приймає значення yᵢ у вузлах: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pₙ(x) = Σₖ yₖ·Lₖ(x),   Lₖ(x) = Πⱼ≠ₖ (x − xⱼ) / (xₖ − xⱼ)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(1)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Ньютона використовує поділені різниці f[xᵢ, …, xᵢ₊ⱼ] і схему Горнера; обидві форми задають один і той самий поліном, що використано для взаємної перевірки.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pₙ(x) = a₀ + a₁(x − x₀) + a₂(x − x₀)(x − x₁) + … + aₙ Πⱼ (x − xⱼ)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(2)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Метод найменших квадратів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МНК шукає поліном g(x; θ) ступеня m ≪ n, що мінімізує суму зважених квадратів відхилень: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min_θ Σᵢ ωᵢ (yᵢ − g(xᵢ; θ))²,   ωᵢ &gt; 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(3)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матричній формі це задача min ‖A·a − y‖₂ з матрицею Вандермонда Aᵢⱼ = tᵢʲ. Нормальні рівняння AᵀA·a = Aᵀy підносять число обумовленості до квадрата, тому розв’язок виконано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QR-розкладом методом відображень Хаусхолдера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A = Q·R, R·a = Qᵀy. Змінну x нормовано до t = (x − c)/s ∈ [−1; 1].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rᵢ = yᵢ − ŷᵢ,   SSE = Σ rᵢ²,   R² = 1 − SSE / Σ(yᵢ − ȳ)²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(4)</w:t>
      </w: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Проєктування логіки (крок 3)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Застосунок складається з чотирьох незалежних модулів: ядро (</w:t>
      </w:r>
      <w:r>
        <w:rPr>
          <w:rFonts w:ascii="Courier New" w:cs="Courier New" w:eastAsia="Courier New" w:hAnsi="Courier New"/>
          <w:sz w:val="24"/>
          <w:szCs w:val="24"/>
        </w:rPr>
        <w:t xml:space="preserve">math.js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datasets.js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таймлайни анімацій (</w:t>
      </w:r>
      <w:r>
        <w:rPr>
          <w:rFonts w:ascii="Courier New" w:cs="Courier New" w:eastAsia="Courier New" w:hAnsi="Courier New"/>
          <w:sz w:val="24"/>
          <w:szCs w:val="24"/>
        </w:rPr>
        <w:t xml:space="preserve">animation.js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відображення (</w:t>
      </w:r>
      <w:r>
        <w:rPr>
          <w:rFonts w:ascii="Courier New" w:cs="Courier New" w:eastAsia="Courier New" w:hAnsi="Courier New"/>
          <w:sz w:val="24"/>
          <w:szCs w:val="24"/>
        </w:rPr>
        <w:t xml:space="preserve">chart.js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і контролер (</w:t>
      </w:r>
      <w:r>
        <w:rPr>
          <w:rFonts w:ascii="Courier New" w:cs="Courier New" w:eastAsia="Courier New" w:hAnsi="Courier New"/>
          <w:sz w:val="24"/>
          <w:szCs w:val="24"/>
        </w:rPr>
        <w:t xml:space="preserve">app.js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Математичне ядро не залежить від DOM і тестується в Node.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62625" cy="2676525"/>
            <wp:effectExtent t="0" r="0" b="0" l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— Архітектура застосунку (компонентна діаграма)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Блок-схеми алгоритмів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676775" cy="5686425"/>
            <wp:effectExtent t="0" r="0" b="0" l="0"/>
            <wp:docPr id="2" name="flow-main.png" descr="flow-main.png" title="flow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— Блок-схема головного сценарію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514725" cy="7562850"/>
            <wp:effectExtent t="0" r="0" b="0" l="0"/>
            <wp:docPr id="3" name="flow-lagrange.png" descr="flow-lagrange.png" title="flow-lagr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— Блок-схема обчислення полінома Лагранжа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305175" cy="7562850"/>
            <wp:effectExtent t="0" r="0" b="0" l="0"/>
            <wp:docPr id="4" name="flow-mnk.png" descr="flow-mnk.png" title="flow-m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— Блок-схема МНК через QR-розклад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2038350" cy="7562850"/>
            <wp:effectExtent t="0" r="0" b="0" l="0"/>
            <wp:docPr id="5" name="flow-autoscale.png" descr="flow-autoscale.png" title="flow-autosc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— Блок-схема автомасштабування осей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2800350" cy="7562850"/>
            <wp:effectExtent t="0" r="0" b="0" l="0"/>
            <wp:docPr id="6" name="flow-anim.png" descr="flow-anim.png" title="flow-an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— Блок-схема циклу анімації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Таблиці ідентифікаторів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4 — Змінні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9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Ідентифікатор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xs, ys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number[]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Вузли та значення функції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n, m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 вузлів; ступінь полінома МНК (2, 3, 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center, scale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Параметри нормування t = (x − center)/scale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coef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number[]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Коефіцієнти МНК-полінома в змінній 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fitted, residuals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number[]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Розрахункові значення ŷᵢ та залишки rᵢ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A, R, qtb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number[][]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Дизайн-матриця, трикутна матриця QR, вектор Qᵀb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table, coefs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number[][]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Поділені різниці та коефіцієнти Ньютона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state.setKey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'5'|'10'|'20'|'custom'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Поточний набір точок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state.mode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'interp'|'mnk'|'all'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Режим відображення кривих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state.view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'single'|'compare'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набір чи порівняння 5·10·20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state.degree, extrap, focus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number, boolean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Ступінь m; екстраполяція ±20 %; фокус на вузлах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state.anim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Активна анімація (тип, час старту, швидкість, кеш кривих)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view, target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{xmin,xmax,ymin,ymax}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Поточні та цільові межі осей (автомасштаб)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hover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Позиція курсору для підказки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{a, b}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Опорна лінія y = a + b·x (для аналізу)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5 — Функції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9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Функція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lagrangeBasis(xs, k, x)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Базисний многочлен Lₖ(x)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lagrangeEval(xs, ys, x)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полінома Лагранжа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dividedDifferences(xs, ys)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Таблиця поділених різниць, коефіцієнти Ньютона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newtonEval(xs, coefs, x)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полінома Ньютона (Горнер)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designMatrix(ts, m)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Матриця Вандермонда tᵢʲ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solveLeastSquares(A, b)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Задача найменших квадратів, QR Хаусхолдера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fitPolynomial(xs, ys, m, w)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МНК: predict, fitted, residuals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metrics(ys, fitted)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sse, rmse, mae, maxAbs, r2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autoScale(values, opts)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Межі осі за min/max із відступом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niceTicks(min, max, 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«Гарні» позначки осі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parsePoints(text)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datasets.js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Розбір власного набору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interpFrame, mnkFrame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animation.js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 кадру анімації за часом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Chart.computeTarget()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Автомасштабування осей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Chart.draw()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Малювання: осі, сітка, шари, легенда, підказка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App.render(), startAnim()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app.js</w:t>
            </w:r>
          </w:p>
        </w:tc>
        <w:tc>
          <w:tcPr>
            <w:tcW w:type="dxa" w:w="5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Побудова моделей, запуск анімацій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6 — Об’єкти та класи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9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Об’єкт / клас</w:t>
            </w:r>
          </w:p>
        </w:tc>
        <w:tc>
          <w:tcPr>
            <w:tcW w:type="dxa" w:w="7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LabMath</w:t>
            </w:r>
          </w:p>
        </w:tc>
        <w:tc>
          <w:tcPr>
            <w:tcW w:type="dxa" w:w="7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Простір імен математичного ядра (UMD: window.LabMath / module.exports)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LabData</w:t>
            </w:r>
          </w:p>
        </w:tc>
        <w:tc>
          <w:tcPr>
            <w:tcW w:type="dxa" w:w="7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Набори даних варіанта 6, parsePoints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LabAnim</w:t>
            </w:r>
          </w:p>
        </w:tc>
        <w:tc>
          <w:tcPr>
            <w:tcW w:type="dxa" w:w="7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Допоміжні функції анімації: easeInOut, interpFrame, blend, mnkFrame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</w:t>
            </w:r>
          </w:p>
        </w:tc>
        <w:tc>
          <w:tcPr>
            <w:tcW w:type="dxa" w:w="7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Клас графіка на Canvas (модель → пікселі)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</w:t>
            </w:r>
          </w:p>
        </w:tc>
        <w:tc>
          <w:tcPr>
            <w:tcW w:type="dxa" w:w="7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шарів графіка: points, curves, segments, shade, zeroLine, legend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Програмна реалізація (крок 4)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розміщено в репозиторії; структура проєкту: </w:t>
      </w:r>
      <w:r>
        <w:rPr>
          <w:rFonts w:ascii="Courier New" w:cs="Courier New" w:eastAsia="Courier New" w:hAnsi="Courier New"/>
          <w:sz w:val="24"/>
          <w:szCs w:val="24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src/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(math, datasets, animation, chart, app, style), </w:t>
      </w:r>
      <w:r>
        <w:rPr>
          <w:rFonts w:ascii="Courier New" w:cs="Courier New" w:eastAsia="Courier New" w:hAnsi="Courier New"/>
          <w:sz w:val="24"/>
          <w:szCs w:val="24"/>
        </w:rPr>
        <w:t xml:space="preserve">tests/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tools/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docs/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report/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Нижче наведено ключові фрагменти.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Інтерполяція Лагранжа та форма Ньютона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/** pₙ(x) = Σ yₖ·Lₖ(x). У вузлі повертає точне yₖ (без накопичення похибки).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lagrangeEval(xs, ys, x)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const n = xs.length;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(let k = 0; k &lt; n; k++) if (x === xs[k]) return ys[k];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let sum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(let k = 0; k &lt; n; k++)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let term = ys[k];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(let j = 0; j &lt; n;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if (j !== k) term *= (x - xs[j]) / (xs[k] - xs[j]);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sum += term;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return sum;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* Таблиця поділених різниць (форма Ньютона, 4.4).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* table[j][i] = f[xᵢ, …, xᵢ₊ⱼ]; coefs[j] = table[j][0] = aⱼ.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dividedDifferences(xs, ys)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const n = xs.length;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const table = [ys.slice()];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(let j = 1; j &lt; n;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const prev = table[j - 1];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col = new Array(n - j);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(let i = 0; i &lt; n - j; i++) col[i] = (prev[i + 1] - prev[i]) / (xs[i + j] - xs[i]);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table.push(col);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return { table, coefs: table.map((c) =&gt; c[0])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/** Значення полінома Ньютона схемою Горнера.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newtonEval(xs, coefs, x)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const n = coefs.length;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let r = coefs[n - 1];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(let k = n - 2; k &gt;= 0; k--) r = r * (x - xs[k]) + coefs[k];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return r;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МНК через QR-розклад Хаусхолдера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Розв'язок min‖A·a − b‖₂ QR-розкладом Хаусхолдера (без нормальних рівнянь).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A — масив рядків розміру rows × cols (rows ≥ cols).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Повертає { x, residualNorm }.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function solveLeastSquares(A, b)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rows = A.length;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cols = A[0].length;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if (rows &lt; cols) throw new Error('Система недовизначена: точок менше, ніж коефіцієнтів');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R = A.map((r) =&gt; r.slice());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qtb = b.slice();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let diagMax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(let k = 0; k &lt; cols; k++)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let norm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k; i &lt; rows; i++) norm = Math.hypot(norm, R[i][k]);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(norm === 0) throw new Error('Виродкова матриця (нульовий стовпець)');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alpha = R[k][k] &gt; 0 ? -norm : norm; // знак обирається проти втрати значущих цифр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const v = new Array(rows - k);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k; i &lt; rows; i++) v[i - k] = R[i][k];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v[0] -= alpha;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let vv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e of v) vv += e * e;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(vv &gt; 0)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j = k; j &lt; cols;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s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k; i &lt; rows; i++) s += v[i - k] * R[i][j];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 = (2 * s) / vv;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k; i &lt; rows; i++) R[i][j] -= f * v[i - 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let s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k; i &lt; rows; i++) s += v[i - k] * qtb[i];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 = (2 * s) / vv;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k; i &lt; rows; i++) qtb[i] -= f * v[i - 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diagMax = Math.max(diagMax, Math.abs(R[k][k]));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tol = Math.max(rows, cols) * EPS * diagMax;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x = new Array(cols);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(let k = cols - 1; k &gt;= 0; k--)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(Math.abs(R[k][k]) &lt;= tol) throw new Error('Виродкова матриця (ранг менший за кількість коефіцієнтів)');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let s = qtb[k];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j = k + 1; j &lt; cols; j++) s -= R[k][j] * x[j];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x[k] = s / R[k][k];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let rn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(let i = cols; i &lt; rows; i++) rn = Math.hypot(rn, qtb[i]);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return { x, residualNorm: rn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60"/>
      </w:pP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МНК-апроксимація поліномом ступеня m (необов'язкові ваги ωᵢ &gt; 0, 4.2).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Повертає модель: { degree, center, scale, coef, predict(x), fitted, residuals, residualNorm }.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function fitPolynomial(xs, ys, m, weights)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assertValidNodes(xs, ys);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n = xs.length;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if (!Number.isInteger(m) || m &lt; 0) throw new Error('Ступінь m має бути невід’ємним цілим');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if (m &gt; n - 1) throw new Error(`Ступінь m = ${m} завеликий для ${n} точок (потрібно m ≤ ${n - 1})`);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if (weights)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(weights.length !== n || weights.some((w) =&gt; !(w &gt; 0))) throw new Error('Ваги ωᵢ мають бути додатними (4.2)');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{ center, scale } = normalizeX(xs);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ts = xs.map((x) =&gt; (x - center) / scale);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let A = designMatrix(ts, m);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let b = ys.slice();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if (weights)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sw = weights.map(Math.sqrt);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A = A.map((row, i) =&gt; row.map((v) =&gt; v * sw[i]));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b = b.map((v, i) =&gt; v * sw[i]);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{ x: coef, residualNorm } = solveLeastSquares(A, b);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predict = (x) =&gt; horner(coef, (x - center) / scale);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fitted = xs.map(predict);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residuals = ys.map((y, i) =&gt; y - fitted[i]);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return { degree: m, center, scale, coef, predict, fitted, residuals, residualNorm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Автомасштабування осей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Межі осі Y обчислюються щокадру за min/max усіх значень, що мають бути видимі: вузлів, вибірки кривих (400 точок) і відрізків залишків; нескінченні значення ігноруються, для пласких даних діапазон розширюється, додається відступ 8 %. Для графіка залишків завжди включається нуль. Під час анімації межі плавно наближаються до цільових.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* Межі осі за min/max значень (лише скінченних) із відступом.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* opts: { pad = 0.08, includeZero = false }.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autoScale(values, opts)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const { pad = 0.08, includeZero = false } = opts || {};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let lo = Infinity;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let hi = -Infinity;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(const v of values)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(Number.isFinite(v))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if (v &lt; lo) lo = 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if (v &gt; hi) hi = 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if (includeZero)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lo = Math.min(lo, 0);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hi = Math.max(hi, 0);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if (!Number.isFinite(lo) || !Number.isFinite(hi)) return { min: -1, max: 1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if (hi - lo &lt;= 1e-12 * Math.max(1, Math.abs(lo), Math.abs(hi)))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const d = Math.max(Math.abs(lo) * 0.1, 1);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lo -= d;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hi += d;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const span = hi - lo;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return { min: lo - span * pad, max: hi + span * pad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/** Цільові межі осей за min/max даних моделі.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computeTarget()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m = this.model;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dom = m.xDomain;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span = dom.max - dom.min || 1;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xpad = span * 0.03;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vals = [];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(const p of m.points) vals.push(p.y);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(const s of m.segments) vals.push(s.y0, s.y1);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if (!m.focus)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c of m.curves)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c.xs.length; i++)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(c.xs[i] &gt;= dom.min - 1e-9 &amp;&amp; c.xs[i] &lt;= dom.max + 1e-9) vals.push(c.ys[i]);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ys = M.autoScale(vals, { pad: m.focus ? 0.35 : 0.08, includeZero: !!m.yIncludeZero });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return { xmin: dom.min - xpad, xmax: dom.max + xpad, ymin: ys.min, ymax: ys.max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Анімації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Анімації керуються часом (</w:t>
      </w:r>
      <w:r>
        <w:rPr>
          <w:rFonts w:ascii="Courier New" w:cs="Courier New" w:eastAsia="Courier New" w:hAnsi="Courier New"/>
          <w:sz w:val="24"/>
          <w:szCs w:val="24"/>
        </w:rPr>
        <w:t xml:space="preserve">performance.now()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не лічильником кадрів, тому тривалість не залежить від частоти монітора. Інтерполяція: на кроці k додається вузол k, крива плавно переходить від pₖ₋₁(x) до pₖ(x) (700 мс) і тримається 450 мс; активний вузол виділено кольором і збільшеним маркером, ще не додані вузли показано порожніми колами. МНК: ŷ_φ(x) = ȳ + φ·(ŷ(x) − ȳ), φ: 0 → 1; відрізки залишків від (xᵢ, ŷ_φ(xᵢ)) до (xᵢ, yᵢ) з’являються по черзі зліва направо.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Кадр анімації інтерполяції: на кроці s (0…n−1) додається вузол s.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Повертає { done, step, k, prevK, phi, active }: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 k — кількість уже доданих вузлів, prevK — на попередньому кроці,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 phi — прогрес переходу кривої prevK → k (0…1), active — індекс активного вузла (−1, якщо кінець).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function interpFrame(n, tMs, speed = 1)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stepMs = (MORPH_MS + HOLD_MS) / speed;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if (tMs &gt;= n * stepMs) return { done: true, step: n - 1, k: n, prevK: n, phi: 1, active: -1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t = Math.max(0, tMs);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s = Math.floor(t / stepMs);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local = t - s * stepMs;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return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done: false,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step: 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k: s + 1,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prevK: Math.max(1, s),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phi: easeInOut(local / (MORPH_MS / speed)),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active: 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Кадр анімації МНК.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phi — «ріст» полінома від горизонтальної лінії (середнє ȳ) до остаточної кривої;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vis[i] — частка довжини відрізка залишку i (з'являються по черзі зліва направо).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function mnkFrame(n, tMs, speed = 1)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T = MNK_MS / speed;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t = clamp01(tMs / T);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vis = new Array(n);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(let i = 0; i &lt; n; i++)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start = 0.12 + (0.5 * i) / Math.max(1, n - 1);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vis[i] = clamp01((t - start) / 0.3);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return { done: tMs &gt;= T, t, phi: easeInOut(t), vis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Інтерфейс користувача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038725" cy="5876925"/>
            <wp:effectExtent t="0" r="0" b="0" l="0"/>
            <wp:docPr id="7" name="ui-full-10.png" descr="ui-full-10.png" title="ui-full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— Загальний вигляд застосунку (набір із 10 точок, режим «Усі»)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581650" cy="3143250"/>
            <wp:effectExtent t="0" r="0" b="0" l="0"/>
            <wp:docPr id="8" name="tooltip-node.png" descr="tooltip-node.png" title="tooltip-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 — Підказка при наведенні на вузол: y, p(x), ŷ та залишок r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Перемикач «Інтерполяція / МНК / Усі» керує відображенням кривих; кнопки 5/10/20 миттєво перемикають набір; прапорець «Фокус на вузлах» обмежує масштаб за вузлами (корисно для 20 точок, де Лагранж виходить за ±350); прапорець «Екстраполяція ±20 %» розширює область за межі вузлів із заштрихованими зонами.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857750" cy="4324350"/>
            <wp:effectExtent t="0" r="0" b="0" l="0"/>
            <wp:docPr id="9" name="single-5.png" descr="single-5.png" title="single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9 — Набір із 5 точок: Лагранж і МНК (m = 2), діаграма залишків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857750" cy="4324350"/>
            <wp:effectExtent t="0" r="0" b="0" l="0"/>
            <wp:docPr id="10" name="single-10.png" descr="single-10.png" title="singl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10 — Набір із 10 точок: Лагранж коливається біля країв інтервалу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857750" cy="4324350"/>
            <wp:effectExtent t="0" r="0" b="0" l="0"/>
            <wp:docPr id="11" name="single-20.png" descr="single-20.png" title="single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11 — Набір із 20 точок: ефект Рунге — автомасштаб показує розмах ±350, МНК лишається поруч із вузлами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857750" cy="4324350"/>
            <wp:effectExtent t="0" r="0" b="0" l="0"/>
            <wp:docPr id="12" name="single-20-focus.png" descr="single-20-focus.png" title="single-20-foc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12 — Той самий набір у режимі «Фокус на вузлах»: видно поведінку Лагранжа навколо вузлів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857750" cy="4324350"/>
            <wp:effectExtent t="0" r="0" b="0" l="0"/>
            <wp:docPr id="13" name="single-20-extrap.png" descr="single-20-extrap.png" title="single-20-extr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13 — Екстраполяція ±20 % для 20 точок: поліном Лагранжа різко «злітає» за межами вузлів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7.6. Шість графіків і порівняння 5·10·20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62625" cy="3143250"/>
            <wp:effectExtent t="0" r="0" b="0" l="0"/>
            <wp:docPr id="14" name="compare-6-charts.png" descr="compare-6-charts.png" title="compare-6-cha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14 — Подання «Порівняння 5·10·20»: верхній ряд — Лагранж, нижній — МНК (6 графіків, у кожного свій автомасштаб)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62625" cy="3143250"/>
            <wp:effectExtent t="0" r="0" b="0" l="0"/>
            <wp:docPr id="15" name="compare-6-charts-focus.png" descr="compare-6-charts-focus.png" title="compare-6-charts-foc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15 — Те саме з увімкненим «Фокусом на вузлах»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7.7. Анімації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48175" cy="3962400"/>
            <wp:effectExtent t="0" r="0" b="0" l="0"/>
            <wp:docPr id="16" name="anim-interp-step2.png" descr="anim-interp-step2.png" title="anim-interp-ste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16 — Анімація інтерполяції, крок 2 з 10 (активний вузол виділено)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48175" cy="3962400"/>
            <wp:effectExtent t="0" r="0" b="0" l="0"/>
            <wp:docPr id="17" name="anim-interp-step5.png" descr="anim-interp-step5.png" title="anim-interp-ste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17 — Анімація інтерполяції, крок 5 з 10: крива переходить до нового вузла, масштаб осей підлаштовується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48175" cy="3962400"/>
            <wp:effectExtent t="0" r="0" b="0" l="0"/>
            <wp:docPr id="18" name="anim-interp-step9.png" descr="anim-interp-step9.png" title="anim-interp-step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18 — Анімація інтерполяції, крок 9 з 10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48175" cy="3962400"/>
            <wp:effectExtent t="0" r="0" b="0" l="0"/>
            <wp:docPr id="19" name="anim-mnk-early.png" descr="anim-mnk-early.png" title="anim-mnk-ear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19 — Анімація МНК: поліном «росте» від горизонтальної лінії ȳ, залишки з’являються зліва направо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48175" cy="3962400"/>
            <wp:effectExtent t="0" r="0" b="0" l="0"/>
            <wp:docPr id="20" name="anim-mnk-late.png" descr="anim-mnk-late.png" title="anim-mnk-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20 — Анімація МНК: поліном майже досяг остаточної форми, залишки зменшилися</w:t>
      </w: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Аналітичне тестування та порівняльний аналіз (крок 5)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Автоматичні тести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37 автотестів (</w:t>
      </w:r>
      <w:r>
        <w:rPr>
          <w:rFonts w:ascii="Courier New" w:cs="Courier New" w:eastAsia="Courier New" w:hAnsi="Courier New"/>
          <w:sz w:val="24"/>
          <w:szCs w:val="24"/>
        </w:rPr>
        <w:t xml:space="preserve">npm test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вбудований </w:t>
      </w:r>
      <w:r>
        <w:rPr>
          <w:rFonts w:ascii="Courier New" w:cs="Courier New" w:eastAsia="Courier New" w:hAnsi="Courier New"/>
          <w:sz w:val="24"/>
          <w:szCs w:val="24"/>
        </w:rPr>
        <w:t xml:space="preserve">node:test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усі проходять. Вони перевіряють: проходження полінома через вузли (через базисні многочлени без ярлика), властивості Lₖ(xⱼ) = δₖⱼ та ΣLₖ = 1, точне відтворення многочлена степеня ≤ n − 1, збіжність форм Лагранжа й Ньютона, ортогональність залишків МНК стовпцям матриці (‖Aᵀr‖ ≈ 0), збіг із розв’язком нормальних рівнянь як еталоном, випадок m = n − 1 (МНК = інтерполяція), стійкість при зсуві вузлів, ваги ωᵢ, коректні помилки для вироджених даних, межі autoScale (пласкі дані, нескінченності, нуль для залишків), «гарні» позначки осей, парсер власного набору, таймлайни анімацій.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Методика порівняльного аналізу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Опорною функцією для оцінки похибки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між вузлами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є лінія тренду </w:t>
      </w:r>
      <w:r>
        <w:rPr>
          <w:rFonts w:ascii="Courier New" w:cs="Courier New" w:eastAsia="Courier New" w:hAnsi="Courier New"/>
          <w:sz w:val="24"/>
          <w:szCs w:val="24"/>
        </w:rPr>
        <w:t xml:space="preserve">y = 5.55 − 0.35·x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 якою згенеровано точки 6…20. Похибки обчислено на сітці з 2001 точки всередині [x₁; xₙ]; екстраполяцію оцінено на відстані 10 % довжини інтервалу за його межами; узагальнювальну здатність — перехресною перевіркою «виключи один» (LOO) за внутрішніми вузлами. Таблиці згенеровано скриптом </w:t>
      </w:r>
      <w:r>
        <w:rPr>
          <w:rFonts w:ascii="Courier New" w:cs="Courier New" w:eastAsia="Courier New" w:hAnsi="Courier New"/>
          <w:sz w:val="24"/>
          <w:szCs w:val="24"/>
        </w:rPr>
        <w:t xml:space="preserve">tools/analysis.js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7 — Інтерполяція Лагранжа: показники для 5, 10 та 20 точок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9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Показник (Лагранж)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20 точок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Похибка у вузлах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min p(x) на [x₁; xₙ]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-352.403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p(x) на [x₁; xₙ]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5.2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5.2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363.945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Розмах даних 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Константа Лебега Λ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2.20782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17.84861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5889.50855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RMSE відносно тренду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0.2218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74.4082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|p − тренд|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0.0667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0.7457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365.3054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Похибка екстраполяції, +10 %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0.169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30.8725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9.54e+5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LOO RMSE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1.033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571.3106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|Лагранж − Ньютон|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1.78e-15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1.78e-14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1.63e-9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Час кривої з 400 точок, мс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0.294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8 — МНК, ступінь m = 2: показники для 5, 10 та 20 точок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9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Показник (МНК, m = 2)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20 точок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SSE = Σ rᵢ²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0.0023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0.0229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0.0612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RMSE у вузлах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0.0478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0.0553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|rᵢ|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0.0343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0.0965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0.0935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0.99814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0.99769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0.99924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RMSE відносно тренду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0.0262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0.0128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|ŷ − тренд|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0.0343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0.0241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0.0347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Похибка екстраполяції, +10 %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0.0069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0.0136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0.0176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LOO RMSE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0.0486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0.0643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0.0645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9 — МНК, ступінь m = 3: показники для 5, 10 та 20 точок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9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Показник (МНК, m = 3)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20 точок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SSE = Σ rᵢ²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0.0023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0.0601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RMSE у вузлах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0.0448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0.0548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|rᵢ|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0.0343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0.0884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0.0956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0.99814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0.99798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0.99926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RMSE відносно тренду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0.0262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0.0153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|ŷ − тренд|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0.0343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0.0397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0.0213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Похибка екстраполяції, +10 %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0.0069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0.0617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0.0587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LOO RMSE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0.0697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0.0675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10 — МНК, ступінь m = 4: показники для 5, 10 та 20 точок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9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Показник (МНК, m = 4)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 точок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20 точок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SSE = Σ rᵢ²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3.94e-30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0.0186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0.0601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RMSE у вузлах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8.88e-16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0.0431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0.0548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|rᵢ|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8.88e-16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0.0811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0.0947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0.99813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0.99926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RMSE відносно тренду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0.0248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0.0155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 |ŷ − тренд| між вузлами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0.0667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0.0371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Похибка екстраполяції, +10 %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0.169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0.1516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0.0497</w:t>
            </w:r>
          </w:p>
        </w:tc>
      </w:tr>
      <w:tr>
        <w:trPr>
          <w:cantSplit/>
        </w:trPr>
        <w:tc>
          <w:tcPr>
            <w:tcW w:type="dxa" w:w="4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LOO RMSE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0.0903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0.0829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0.0706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Стійкість: QR проти нормальних рівнянь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20 точок із вузлами, зсунутими на 999 (x = 1000…1019), коефіцієнти знайдено у «сирій» змінній x. Еталон — QR із нормуванням x. Показано максимальне абсолютне відхилення значень функції у вузлах.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11 — Точність розв’язку МНК на зсунутих вузлах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9"/>
        <w:gridCol w:w="407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QR без нормування</w:t>
            </w:r>
          </w:p>
        </w:tc>
        <w:tc>
          <w:tcPr>
            <w:tcW w:type="dxa" w:w="4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Нормальні рівняння (Гаус)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1.95e-13</w:t>
            </w:r>
          </w:p>
        </w:tc>
        <w:tc>
          <w:tcPr>
            <w:tcW w:type="dxa" w:w="4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4.20e-9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3.75e-11</w:t>
            </w:r>
          </w:p>
        </w:tc>
        <w:tc>
          <w:tcPr>
            <w:tcW w:type="dxa" w:w="4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5.72e-4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2.68e-9</w:t>
            </w:r>
          </w:p>
        </w:tc>
        <w:tc>
          <w:tcPr>
            <w:tcW w:type="dxa" w:w="4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2.29e-3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8.4. Висновки за результатами аналізу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Лагранж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точно відтворює вузли, але між ними поводиться дедалі гірше: розмах полінома відносно розмаху даних — 1.00× (5 точок), 1.00× (10)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106.9×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(20 точок), крива виходить за межі [-352.4; 363.9] при діапазоні даних 6.7. Це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ефект Рунге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константа Лебега зростає з 2.208 до 5889.50855, тобто похибки вимірювання (±0.1) підсилюються в тисячі разів.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МНК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(m = 2) зберігає стабільну якість при зростанні кількості точок: R² = 0.99814 / 0.99769 / 0.99924; RMSE між вузлами відносно тренду — 0.026 / 0.014 / 0.013, тоді як у Лагранжа — 0.042 / 0.222 / 74.4.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Екстраполяція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(+10 %): похибка Лагранжа 0.169 / 30.872 / 9.54e+5 проти 0.007 / 0.014 / 0.018 у МНК; поліном високого ступеня для екстраполяції непридатний.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Узагальнення (LOO):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RMSE Лагранжа — 0.09 / 1.033 / 571.3; МНК (m = 2) — 0.049 / 0.064 / 0.064.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Ступінь m: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майже лінійних даних підвищення m з 2 до 4 майже не зменшує SSE (20 точок: 0.0612 → 0.0601), а для 5 точок при m = 4 МНК вироджується в інтерполяцію (SSE = 3.94e-30) і втрачає згладжувальну властивість.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Числова стійкість: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нормування x і QR-розклад суттєво точніші за нормальні рівняння на зсунутих вузлах (табл. 11: 2.68e-9 проти 2.29e-3 для m = 4). Форми Лагранжа й Ньютона збігаються (для 20 точок розбіжність 1.63e-9 відображає погану обумовленість задачі).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Швидкодія: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побудова кривої з 400 точок — 0.03 / 0.05 / 0.29 мс, що набагато менше за кадр анімації (16 мс).</w:t>
      </w: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Моделювання взаємодії компонентів (крок 6)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Діаграми послідовності показують, як модулі взаємодіють у ключових сценаріях; компонентну діаграму наведено в розділі 6 (рис. 1).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62625" cy="3390900"/>
            <wp:effectExtent t="0" r="0" b="0" l="0"/>
            <wp:docPr id="21" name="seq-select.png" descr="seq-select.png" title="seq-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21 — Діаграма послідовності: вибір набору точок і побудова графіків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62625" cy="3733800"/>
            <wp:effectExtent t="0" r="0" b="0" l="0"/>
            <wp:docPr id="22" name="seq-anim.png" descr="seq-anim.png" title="seq-an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22 — Діаграма послідовності: анімація інтерполяції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667250" cy="3238500"/>
            <wp:effectExtent t="0" r="0" b="0" l="0"/>
            <wp:docPr id="23" name="seq-hover.png" descr="seq-hover.png" title="seq-h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23 — Діаграма послідовності: підказка при наведенні</w:t>
      </w: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Звіт про використання AI (крок 8)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10.1. Декларація ролей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Інструмент: Claude Code (Anthropic), модель Claude Sonnet 5.5.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Рівень залучення AI — високий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AI виконав практично всю розробку (код, тести, діаграми, документи) за запитом студента; студент отримав варіант № 6, надав завдання та скріншоти, ставив вимоги, перевіряє роботу запуском застосунку й автотестів, публікує репозиторій та відповідає за захист роботи.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12 — Декларація ролей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9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Хто</w:t>
            </w:r>
          </w:p>
        </w:tc>
        <w:tc>
          <w:tcPr>
            <w:tcW w:type="dxa" w:w="7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Що робив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Студент</w:t>
            </w:r>
          </w:p>
        </w:tc>
        <w:tc>
          <w:tcPr>
            <w:tcW w:type="dxa" w:w="7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Отримав варіант № 6 і текст завдання; надав скріншоти таблиці варіантів та зразка AI-логу; сформулював запит; перевіряє результат (index.html, npm test); створює публічне посилання на чат, скріншоти діалогу та публікує репозиторій на GitHub.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 (Claude Code)</w:t>
            </w:r>
          </w:p>
        </w:tc>
        <w:tc>
          <w:tcPr>
            <w:tcW w:type="dxa" w:w="7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ТЗ і вибір методології; блок-схеми й таблиці ідентифікаторів; інтерполяція Лагранжа (+ Ньютон); МНК через QR Хаусхолдера; автомасштабування; Canvas-графіки, анімації, подання з шести графіків; автотести та скрипт аналізу; діаграми взаємодії; звіт, README, локальна історія git-комітів.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Спільно</w:t>
            </w:r>
          </w:p>
        </w:tc>
        <w:tc>
          <w:tcPr>
            <w:tcW w:type="dxa" w:w="7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ТЗ (вимоги — з методички студента, формулювання — AI); припущення A1 про набори 10/20 точок (запропонував AI, студент підтверджує або замінює даними викладача).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10.2. Промт-інжиніринг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13 — Найзначущі запити до AI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9"/>
        <w:gridCol w:w="37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Запит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«Розробити програмний продукт відповідно до варіанту завдання лабораторної роботи № 1. Алгоритм виконання: 1. ТЗ … 8. AI Interaction Log … Примітка: обчислення для 5, 10 та 20 точок; 6 графіків; автоматичне масштабування осей X та Y (самостійне обчислення min та max функції); перемикання між наборами 5/10/20. Я 6 варіант» (+ файл методички та два скріншоти)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Повний комплект: ТЗ, методологія, діаграми, застосунок, тести, аналіз, звіт, лог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P2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«Це буде папка для навчання, зараз скину лабки»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Підключено робочу папку study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P3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«…новий чат з контекстом (або підчат) і виконує хай в ньому» / «так само як і минулий чат»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Завдання виконано окремим підчатом із повним контекстом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P4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Вимога методички: «обчислити оцінки коефіцієнтів через стійкий метод лінійної алгебри, не використовувати нормальні рівняння»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QR Хаусхолдера з нормуванням x; нормальні рівняння лише як еталон у тесті та в аналізі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P5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Вимога до анімації МНК: «плавно “виростити” поліном від горизонтальної лінії до остаточної кривої; поступово відображати залишки відрізками»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ŷ_φ = ȳ + φ(ŷ − ȳ), поступова поява відрізків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10.3. Скріншоти та посилання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Публічне посилання на чат: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[вставте посилання: Share → Create public link]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Скріншоти ключових фрагментів діалогу з AI (вставити нижче):</w:t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[Місце для скріншота: початковий запит (P1) із прикладеними файлами та скріншотами]</w:t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[Місце для скріншота: план виконання, створення ТЗ та вибір методології]</w:t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[Місце для скріншота: запуск автотестів і результат порівняльного аналізу]</w:t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[Місце для скріншота: виявлення та виправлення помилок (п. 10.4)]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10.4. Критичний аналіз: помилки AI та їх виправлення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Тест, який не міг впасти (основний випадок).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AI написав тест «поліном Лагранжа проходить через вузли»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lagrangeEval(xs, ys, xs[i])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але в цій функції є «ярлик»: при </w:t>
      </w:r>
      <w:r>
        <w:rPr>
          <w:rFonts w:ascii="Courier New" w:cs="Courier New" w:eastAsia="Courier New" w:hAnsi="Courier New"/>
          <w:sz w:val="24"/>
          <w:szCs w:val="24"/>
        </w:rPr>
        <w:t xml:space="preserve">x === xₖ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повертається </w:t>
      </w:r>
      <w:r>
        <w:rPr>
          <w:rFonts w:ascii="Courier New" w:cs="Courier New" w:eastAsia="Courier New" w:hAnsi="Courier New"/>
          <w:sz w:val="24"/>
          <w:szCs w:val="24"/>
        </w:rPr>
        <w:t xml:space="preserve">yₖ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обчислень. Тест перевіряв ярлик, а не алгоритм. Помилку виявлено під час розробки таблиці вузлів: щоб показати нетривіальне </w:t>
      </w:r>
      <w:r>
        <w:rPr>
          <w:rFonts w:ascii="Courier New" w:cs="Courier New" w:eastAsia="Courier New" w:hAnsi="Courier New"/>
          <w:sz w:val="24"/>
          <w:szCs w:val="24"/>
        </w:rPr>
        <w:t xml:space="preserve">p(xᵢ) − yᵢ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його довелося рахувати за формою Ньютона, бо Лагранж із ярликом завжди дає 0.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перевірку переписано через базисні многочлени без ярлика (Σ yₖ·Lₖ(xᵢ) = yᵢ); справжню перевірку алгоритму забезпечують тести на відтворення многочлена та на збіжність форм Лагранжа й Ньютона.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Колізія ключів у скрипті аналізу.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Вираз </w:t>
      </w:r>
      <w:r>
        <w:rPr>
          <w:rFonts w:ascii="Courier New" w:cs="Courier New" w:eastAsia="Courier New" w:hAnsi="Courier New"/>
          <w:sz w:val="24"/>
          <w:szCs w:val="24"/>
        </w:rPr>
        <w:t xml:space="preserve">{...trendErrors(...), max: Math.max(...inner)}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мав два поля </w:t>
      </w:r>
      <w:r>
        <w:rPr>
          <w:rFonts w:ascii="Courier New" w:cs="Courier New" w:eastAsia="Courier New" w:hAnsi="Courier New"/>
          <w:sz w:val="24"/>
          <w:szCs w:val="24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друге мовчки перезаписало похибку відносно тренду максимумом самого полінома. У таблиці «max |p − тренд|» для 5 точок з’явилось 5.2 — рівно max p(x). Підозру викликав збіг похибки зі значенням функції.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поле перейменовано в </w:t>
      </w:r>
      <w:r>
        <w:rPr>
          <w:rFonts w:ascii="Courier New" w:cs="Courier New" w:eastAsia="Courier New" w:hAnsi="Courier New"/>
          <w:sz w:val="24"/>
          <w:szCs w:val="24"/>
        </w:rPr>
        <w:t xml:space="preserve">maxErr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таблицю згенеровано заново (0.067 / 0.746 / 365.3).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Округлення, що приховало похибку.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fmt(v, 2)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округлював малі числа до «0»: у порівнянні QR та нормальних рівнянь вийшло, що нормальні рівняння мають відхилення 0, тобто кращі за QR, — що суперечить теорії. Прямий запуск показав справжні значення 5.7·10⁻⁴ і 2.3·10⁻³.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Виправлення: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експоненціальний формат; висновок про стійкість тепер спирається на правильні числа.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Дрібні помилки.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Команда </w:t>
      </w:r>
      <w:r>
        <w:rPr>
          <w:rFonts w:ascii="Courier New" w:cs="Courier New" w:eastAsia="Courier New" w:hAnsi="Courier New"/>
          <w:sz w:val="24"/>
          <w:szCs w:val="24"/>
        </w:rPr>
        <w:t xml:space="preserve">node --test tests/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працює у Node 22 (каталог трактується як файл) — замінено на </w:t>
      </w:r>
      <w:r>
        <w:rPr>
          <w:rFonts w:ascii="Courier New" w:cs="Courier New" w:eastAsia="Courier New" w:hAnsi="Courier New"/>
          <w:sz w:val="24"/>
          <w:szCs w:val="24"/>
        </w:rPr>
        <w:t xml:space="preserve">node --test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Mermaid не прийняв </w:t>
      </w:r>
      <w:r>
        <w:rPr>
          <w:rFonts w:ascii="Courier New" w:cs="Courier New" w:eastAsia="Courier New" w:hAnsi="Courier New"/>
          <w:sz w:val="24"/>
          <w:szCs w:val="24"/>
        </w:rPr>
        <w:t xml:space="preserve">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підписі повідомлення діаграми послідовності — замінено на кому.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AI швидко створює працюючий код, але тести та числові звіти потребують критичного перегляду: помилки були «тихими» (тест, що проходить завжди; таблиця з правдоподібними, але хибними числами) і виявлялися лише перевіркою результату на відповідність здоровому глузду й теорії.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10.5. Таблиця внеску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Повна таблиця — у файлі </w:t>
      </w:r>
      <w:r>
        <w:rPr>
          <w:rFonts w:ascii="Courier New" w:cs="Courier New" w:eastAsia="Courier New" w:hAnsi="Courier New"/>
          <w:sz w:val="24"/>
          <w:szCs w:val="24"/>
        </w:rPr>
        <w:t xml:space="preserve">AI-Interaction-Log.xlsx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(аркуш «AI Interaction Log» за зразком із методички, аркуш «Підсумок» — частки формулами). Скорочена версія:</w:t>
      </w:r>
    </w:p>
    <w:p>
      <w:pPr>
        <w:keepNext/>
        <w:spacing w:after="8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14 — Внесок у розробку (скорочена версія Excel-таблиці)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4039"/>
        <w:gridCol w:w="23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№п.п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 системи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Назва задачі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Хто розробляв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Отримання варіанта та вимог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Самостійно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ТЗ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технічного завдання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Вибір методології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Agile, 5 ітерацій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Проєктування логіки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Блок-схеми, таблиці ідентифікаторів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Проєктування логіки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 Лагранжа (+ Ньютон)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Програмна реалізація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МНК: QR Хаусхолдера, нормування x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Програмна реалізація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Автомасштабування осей X, 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Програмна реалізація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Canvas-графіки, підказки, адаптивність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Програмна реалізація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Анімації інтерполяції та МНК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Програмна реалізація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графіків, перемикач 5/10/20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Тестування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Автотести та порівняльний аналіз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Моделювання взаємодії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Діаграми послідовності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Документування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Звіт, README, git-коміти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якості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Запуск, перевірка результатів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Самостійно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Публікація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GitHub, публічне посилання на чат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F0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Самостійно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Відповіді на контрольні запитання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У чому різниця між інтерполяцією та апроксимацією МНК для табличних даних?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Інтерполяція будує функцію, яка проходить точно через усі вузли (g(xᵢ) = yᵢ); її ступінь n − 1 зростає з кількістю точок, а похибки вимірювань відтворюються й підсилюються (ефект Рунге, Λ = 5889 для 20 вузлів). МНК шукає функцію невисокого ступеня m ≪ n, яка не обов’язково проходить через точки, але мінімізує суму квадратів відхилень; вона згладжує шум. У роботі: SSE Лагранжа в вузлах = 0, але між вузлами для 20 точок він відхиляється від тренду на сотні одиниць, тоді як МНК — на соті.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 чому різниця між інтерполяцією та екстраполяцією? Приклади.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Інтерполяція — обчислення значень усередині інтервалу [x₀; xₙ] (відновлення проміжних значень таблиці, масштабування зображень, проміжні кадри анімації). Екстраполяція — оцінка поза інтервалом (прогноз попиту, траєкторії руху, рівня забруднення). Екстраполяція ненадійна: у роботі при виході на 10 % за межі 20 вузлів похибка Лагранжа — 9.54e+5.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реалізувати інтерполяцію Лагранжа на JavaScript? Які труднощі?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Подвійний цикл: зовнішній за k, внутрішній множить (x − xⱼ)/(xₖ − xⱼ) для j ≠ k (див. розділ 7.1), складність O(n²) на точку. Труднощі: ділення на нуль при збігу вузлів (перевіряється валідатором), втрата точності при великих n та рівновіддалених вузлах (константа Лебега росте експоненціально), повторні обчислення при зміні вузлів. Покращення: барицентрична форма (O(n) на точку), вузли Чебишова, кускова (сплайнова) інтерполяція.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 використати екстраполяцію для прогнозування (економіка, фізика)?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Підібрати за історичними даними просту модель (лінійну або поліном низького ступеня за МНК), обчислити її значення для наступних періодів (динаміка продажів, ВВП, температура, шлях тіла за відомою кінематикою) і супроводжувати прогноз довірчим інтервалом. Поліноми високого ступеня для цього не годяться — див. результати аналізу.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Реалізуйте код інтерполяційного полінома Ньютона.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у </w:t>
      </w:r>
      <w:r>
        <w:rPr>
          <w:rFonts w:ascii="Courier New" w:cs="Courier New" w:eastAsia="Courier New" w:hAnsi="Courier New"/>
          <w:sz w:val="24"/>
          <w:szCs w:val="24"/>
        </w:rPr>
        <w:t xml:space="preserve">src/math.js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(функції dividedDifferences та newtonEval):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Таблиця поділених різниць (форма Ньютона, 4.4).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 table[j][i] = f[xᵢ, …, xᵢ₊ⱼ]; coefs[j] = table[j][0] = aⱼ.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function dividedDifferences(xs, ys)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n = xs.length;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table = [ys.slice()];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(let j = 1; j &lt; n;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prev = table[j - 1];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const col = new Array(n - j);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n - j; i++) col[i] = (prev[i + 1] - prev[i]) / (xs[i + j] - xs[i]);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table.push(col);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return { table, coefs: table.map((c) =&gt; c[0])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/** Значення полінома Ньютона схемою Горнера.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function newtonEval(xs, coefs, x)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const n = coefs.length;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let r = coefs[n - 1];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for (let k = n - 2; k &gt;= 0; k--) r = r * (x - xs[k]) + coefs[k];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return r;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Використання: </w:t>
      </w:r>
      <w:r>
        <w:rPr>
          <w:rFonts w:ascii="Courier New" w:cs="Courier New" w:eastAsia="Courier New" w:hAnsi="Courier New"/>
          <w:sz w:val="24"/>
          <w:szCs w:val="24"/>
        </w:rPr>
        <w:t xml:space="preserve">const {coefs} = dividedDifferences(xs, ys); const y = newtonEval(xs, coefs, 2.5);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Які елементи HTML і прийоми CSS зручні для побудови та анімації графіків?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Елемент </w:t>
      </w:r>
      <w:r>
        <w:rPr>
          <w:rFonts w:ascii="Courier New" w:cs="Courier New" w:eastAsia="Courier New" w:hAnsi="Courier New"/>
          <w:sz w:val="24"/>
          <w:szCs w:val="24"/>
        </w:rPr>
        <w:t xml:space="preserve">&lt;canvas&gt;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(малювання кривих, точок, відрізків; кілька шарів — окремі канвас або порядок малювання), </w:t>
      </w:r>
      <w:r>
        <w:rPr>
          <w:rFonts w:ascii="Courier New" w:cs="Courier New" w:eastAsia="Courier New" w:hAnsi="Courier New"/>
          <w:sz w:val="24"/>
          <w:szCs w:val="24"/>
        </w:rPr>
        <w:t xml:space="preserve">devicePixelRatio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чіткості на HiDPI, CSS Grid/Flex і </w:t>
      </w:r>
      <w:r>
        <w:rPr>
          <w:rFonts w:ascii="Courier New" w:cs="Courier New" w:eastAsia="Courier New" w:hAnsi="Courier New"/>
          <w:sz w:val="24"/>
          <w:szCs w:val="24"/>
        </w:rPr>
        <w:t xml:space="preserve">aspect-ratio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адаптивної сітки графіків, медіа-запити, CSS-змінні для тем і кольорів, </w:t>
      </w:r>
      <w:r>
        <w:rPr>
          <w:rFonts w:ascii="Courier New" w:cs="Courier New" w:eastAsia="Courier New" w:hAnsi="Courier New"/>
          <w:sz w:val="24"/>
          <w:szCs w:val="24"/>
        </w:rPr>
        <w:t xml:space="preserve">ResizeObserver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перерахунку розміру. Альтернатива — SVG (для невеликої кількості елементів). Виділення точок — колір, радіус і «ореол», залишки — відрізки.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події або механізми JavaScript доцільні для покрокової анімації?</w:t>
      </w:r>
    </w:p>
    <w:p>
      <w:pPr>
        <w:spacing w:after="120" w:before="0" w:line="3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requestAnimationFrame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(синхронізація з частотою екрана, пауза у фоновій вкладці) разом із </w:t>
      </w:r>
      <w:r>
        <w:rPr>
          <w:rFonts w:ascii="Courier New" w:cs="Courier New" w:eastAsia="Courier New" w:hAnsi="Courier New"/>
          <w:sz w:val="24"/>
          <w:szCs w:val="24"/>
        </w:rPr>
        <w:t xml:space="preserve">performance.now()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стан кадру обчислюється за часом від старту, а не за лічильником кадрів (функції interpFrame, mnkFrame); </w:t>
      </w:r>
      <w:r>
        <w:rPr>
          <w:rFonts w:ascii="Courier New" w:cs="Courier New" w:eastAsia="Courier New" w:hAnsi="Courier New"/>
          <w:sz w:val="24"/>
          <w:szCs w:val="24"/>
        </w:rPr>
        <w:t xml:space="preserve">setTimeout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setInterval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менш точні. Покроковість — таймлайн із фаз «перехід» і «пауза», плавність — функція easeInOut, черги оновлень — масив попередньо обчислених кривих.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 масштабування та нормалізація x впливають на числову стійкість?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Матриця Вандермонда для x ≈ 10³ має майже колінеарні стовпці (xʲ), число обумовленості дуже велике; нормування t = (x − c)/s ∈ [−1; 1] робить стовпці порівнянними. У роботі (табл. 11) для m = 4 на вузлах 1000…1019 QR без нормування дає відхилення 2.68e-9, нормальні рівняння — 2.29e-3; з нормуванням і QR значення збігаються з еталоном.</w:t>
      </w:r>
    </w:p>
    <w:p>
      <w:pPr>
        <w:keepNext/>
        <w:spacing w:after="60" w:before="0" w:line="34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Які ризики виникають під час екстраполяції та як їх показати візуально?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Поліном високого ступеня різко зростає за межами вузлів, немає гарантій адекватності моделі, похибка накопичується. У застосунку: прапорець «Екстраполяція ±20 %» додає заштриховані зони з підписом «екстраполяція», підказка позначає такі точки, а автомасштаб показує масштаб відхилення (рис. 13).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12. Висновки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лабораторній роботі розроблено веб-застосунок, що реалізує інтерполяцію Лагранжа (з контролем формою Ньютона) та МНК-апроксимацію поліномами ступеня 2–4 за стійким QR-розкладом Хаусхолдера, будує шість графіків для наборів із 5, 10 та 20 точок із автоматичним масштабуванням осей X та Y, діаграму залишків, анімації інтерполяції та МНК, підказки при наведенні, режим екстраполяції та перемикання між наборами.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Порівняльний аналіз показав, що інтерполяція Лагранжа точна у вузлах, але для 20 рівновіддалених точок демонструє ефект Рунге (розмах полінома у 107 разів більший за розмах даних, Λ = 5889.50855) і непридатна для екстраполяції; МНК низького ступеня згладжує похибки вимірювань і дає стабільну якість (R² &gt; 0.997) для всіх наборів. Нормування змінної та QR-розклад забезпечують числову стійкість. Роботу виконано за Agile-методологією в п’ять ітерацій із окремим комітом на кожну; 37 автотестів проходять.</w:t>
      </w:r>
    </w:p>
    <w:p>
      <w:pPr>
        <w:spacing w:after="120" w:before="0" w:line="34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 про використання AI, критичний аналіз помилок і таблицю внеску наведено в розділі 10.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13. Посилання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Репозиторій GitHub: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[вставте посилання після публікації]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Публічне посилання на чат з AI: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[вставте посилання]</w:t>
      </w:r>
    </w:p>
    <w:p>
      <w:pPr>
        <w:spacing w:after="120" w:before="0" w:line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репозиторію та інструкція з публікації — у </w:t>
      </w:r>
      <w:r>
        <w:rPr>
          <w:rFonts w:ascii="Courier New" w:cs="Courier New" w:eastAsia="Courier New" w:hAnsi="Courier New"/>
          <w:sz w:val="24"/>
          <w:szCs w:val="24"/>
        </w:rPr>
        <w:t xml:space="preserve">README.md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Додаток А. Повний текст математичного ядра (src/math.js)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* math.js — математичне ядро ЛР №1 (ітерація 2).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* Інтерполяція (Лагранж, Ньютон), МНК через QR-розклад Хаусхолдера,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* автомасштабування осей та допоміжні функції. Не залежить від DOM: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* працює і в браузері (window.LabMath), і в Node (require).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(function (root, factory)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if (typeof module === 'object' &amp;&amp; module.exports) module.exports = factory();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else root.LabMath = factory();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})(typeof self !== 'undefined' ? self : this, function ()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'use strict';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const EPS = Number.EPSILON;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// ---------------------------------------------------------------- Перевірки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Перевіряє вузли: однакова довжина, скінченні числа, попарно різні x.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assertValidNodes(xs, ys)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(!Array.isArray(xs) || !Array.isArray(ys) || xs.length !== ys.length)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throw new Error('xs та ys мають бути масивами однакової довжини');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(xs.length &lt; 1) throw new Error('Потрібна щонайменше одна точка');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0; i &lt; xs.length; i++)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(!Number.isFinite(xs[i]) || !Number.isFinite(ys[i]))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throw new Error(`Точка ${i + 1}: координати мають бути скінченними числами`);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sorted = xs.slice().sort((a, b) =&gt; a - b);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1; i &lt; sorted.length; i++)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(sorted[i] === sorted[i - 1]) throw new Error(`Вузли xᵢ мають бути різними (повтор x = ${sorted[i]})`);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// ------------------------------------------------------- Інтерполяція (4.3)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Базисний многочлен Лагранжа Lₖ(x) = Π_{j≠k} (x − xⱼ)/(xₖ − xⱼ).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lagrangeBasis(xs, k, x)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l = 1;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j = 0; j &lt; xs.length;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(j !== k) l *= (x - xs[j]) / (xs[k] - xs[j]);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l;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pₙ(x) = Σ yₖ·Lₖ(x). У вузлі повертає точне yₖ (без накопичення похибки).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lagrangeEval(xs, ys, x)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n = xs.length;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k = 0; k &lt; n; k++) if (x === xs[k]) return ys[k];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sum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k = 0; k &lt; n; k++)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let term = ys[k];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(let j = 0; j &lt; n;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(j !== k) term *= (x - xs[j]) / (xs[k] - xs[j]);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sum += term;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sum;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Таблиця поділених різниць (форма Ньютона, 4.4).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table[j][i] = f[xᵢ, …, xᵢ₊ⱼ]; coefs[j] = table[j][0] = aⱼ.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dividedDifferences(xs, ys)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n = xs.length;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table = [ys.slice()];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j = 1; j &lt; n;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prev = table[j - 1];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col = new Array(n - j);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(let i = 0; i &lt; n - j; i++) col[i] = (prev[i + 1] - prev[i]) / (xs[i + j] - xs[i]);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table.push(col);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table, coefs: table.map((c) =&gt; c[0])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Значення полінома Ньютона схемою Горнера.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newtonEval(xs, coefs, x)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n = coefs.length;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r = coefs[n - 1];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k = n - 2; k &gt;= 0; k--) r = r * (x - xs[k]) + coefs[k];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r;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Константа Лебега Λ = max_x Σ|Lₖ(x)| на [x₀; xₙ] (оцінка за вибіркою).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lebesgueConstant(xs, samples = 2000)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a = Math.min(...xs);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b = Math.max(...xs);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best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0; i &lt;= samples; i++)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x = a + ((b - a) * i) / samples;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let s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(let k = 0; k &lt; xs.length; k++) s += Math.abs(lagrangeBasis(xs, k, x));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(s &gt; best) best = s;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best;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// ------------------------------------------------------------- МНК (4.1–4.6)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Нормування x → t ∈ [−1; 1]: t = (x − center)/scale.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normalizeX(xs)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lo = Math.min(...xs);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hi = Math.max(...xs);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center = (lo + hi) / 2;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scale = (hi - lo) / 2 || 1;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center, scale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Дизайн-матриця Вандермонда A[i][j] = tᵢʲ, j = 0…m.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designMatrix(ts, m)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ts.map((t) =&gt;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row = new Array(m + 1);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let p = 1;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(let j = 0; j &lt;= m;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row[j] = p;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p *= t;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 row;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Розв'язок min‖A·a − b‖₂ QR-розкладом Хаусхолдера (без нормальних рівнянь).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A — масив рядків розміру rows × cols (rows ≥ cols).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Повертає { x, residualNorm }.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solveLeastSquares(A, b)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rows = A.length;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cols = A[0].length;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(rows &lt; cols) throw new Error('Система недовизначена: точок менше, ніж коефіцієнтів');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R = A.map((r) =&gt; r.slice());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qtb = b.slice();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diagMax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k = 0; k &lt; cols; k++)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let norm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(let i = k; i &lt; rows; i++) norm = Math.hypot(norm, R[i][k]);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(norm === 0) throw new Error('Виродкова матриця (нульовий стовпець)');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alpha = R[k][k] &gt; 0 ? -norm : norm; // знак обирається проти втрати значущих цифр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v = new Array(rows - k);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(let i = k; i &lt; rows; i++) v[i - k] = R[i][k];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v[0] -= alpha;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let vv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(const e of v) vv += e * e;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(vv &gt; 0)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(let j = k; j &lt; cols; j++)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let s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for (let i = k; i &lt; rows; i++) s += v[i - k] * R[i][j];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const f = (2 * s) / vv;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for (let i = k; i &lt; rows; i++) R[i][j] -= f * v[i - 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let s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(let i = k; i &lt; rows; i++) s += v[i - k] * qtb[i];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const f = (2 * s) / vv;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(let i = k; i &lt; rows; i++) qtb[i] -= f * v[i - 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diagMax = Math.max(diagMax, Math.abs(R[k][k]));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tol = Math.max(rows, cols) * EPS * diagMax;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x = new Array(cols);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k = cols - 1; k &gt;= 0; k--)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(Math.abs(R[k][k]) &lt;= tol) throw new Error('Виродкова матриця (ранг менший за кількість коефіцієнтів)');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let s = qtb[k];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for (let j = k + 1; j &lt; cols; j++) s -= R[k][j] * x[j];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x[k] = s / R[k][k];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rn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cols; i &lt; rows; i++) rn = Math.hypot(rn, qtb[i]);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x, residualNorm: rn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Схема Горнера: a₀ + a₁t + … + a_m tᵐ.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horner(coef, t)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r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j = coef.length - 1; j &gt;= 0; j--) r = r * t + coef[j];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r;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Допустимий ступінь для n точок: не більший за n − 1.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clampDegree(m, n)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Math.max(0, Math.min(m, n - 1));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МНК-апроксимація поліномом ступеня m (необов'язкові ваги ωᵢ &gt; 0, 4.2).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Повертає модель: { degree, center, scale, coef, predict(x), fitted, residuals, residualNorm }.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fitPolynomial(xs, ys, m, weights)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assertValidNodes(xs, ys);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n = xs.length;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(!Number.isInteger(m) || m &lt; 0) throw new Error('Ступінь m має бути невід’ємним цілим');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(m &gt; n - 1) throw new Error(`Ступінь m = ${m} завеликий для ${n} точок (потрібно m ≤ ${n - 1})`);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(weights)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(weights.length !== n || weights.some((w) =&gt; !(w &gt; 0))) throw new Error('Ваги ωᵢ мають бути додатними (4.2)');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{ center, scale } = normalizeX(xs);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ts = xs.map((x) =&gt; (x - center) / scale);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A = designMatrix(ts, m);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b = ys.slice();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(weights)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sw = weights.map(Math.sqrt);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A = A.map((row, i) =&gt; row.map((v) =&gt; v * sw[i]));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b = b.map((v, i) =&gt; v * sw[i]);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{ x: coef, residualNorm } = solveLeastSquares(A, b);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predict = (x) =&gt; horner(coef, (x - center) / scale);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fitted = xs.map(predict);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residuals = ys.map((y, i) =&gt; y - fitted[i]);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degree: m, center, scale, coef, predict, fitted, residuals, residualNorm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Метрики якості наближення.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metrics(ys, fitted)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n = ys.length;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sse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mae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maxAbs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mean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0; i &lt; n; i++) mean += ys[i];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mean /= n;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sst = 0;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0; i &lt; n; i++)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r = ys[i] - fitted[i];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sse += r * r;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mae += Math.abs(r);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maxAbs = Math.max(maxAbs, Math.abs(r));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sst += (ys[i] - mean) * (ys[i] - mean);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n, sse, rmse: Math.sqrt(sse / n), mae: mae / n, maxAbs, r2: sst &gt; 0 ? 1 - sse / sst : 1, mean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// -------------------------------------------------------------- Допоміжні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linspace(a, b, n)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(n &lt; 2) return [a];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out = new Array(n);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0; i &lt; n; i++) out[i] = a + ((b - a) * i) / (n - 1);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out;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Вибірка функції у n точках відрізка [a; b].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sampleFunction(fn, a, b, n)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xs = linspace(a, b, n);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xs, ys: xs.map(fn)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// -------------------------------------------------------- Автомасштабування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Межі осі за min/max значень (лише скінченних) із відступом.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 opts: { pad = 0.08, includeZero = false }.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autoScale(values, opts)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{ pad = 0.08, includeZero = false } = opts || {};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lo = Infinity;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let hi = -Infinity;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(const v of values)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if (Number.isFinite(v))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 &lt; lo) lo = 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 &gt; hi) hi = v;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(includeZero)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lo = Math.min(lo, 0);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hi = Math.max(hi, 0);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(!Number.isFinite(lo) || !Number.isFinite(hi)) return { min: -1, max: 1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(hi - lo &lt;= 1e-12 * Math.max(1, Math.abs(lo), Math.abs(hi)))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const d = Math.max(Math.abs(lo) * 0.1, 1);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lo -= d;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hi += d;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span = hi - lo;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min: lo - span * pad, max: hi + span * pad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«Гарні» позначки осі (кратні 1, 2, 5 · 10ⁿ). Повертає { ticks, step }.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niceTicks(min, max, target = 6)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span = max - min;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(!(span &gt; 0) || !Number.isFinite(span)) return { ticks: [min], step: 1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raw = span / Math.max(1, target);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mag = Math.pow(10, Math.floor(Math.log10(raw)));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norm = raw / mag;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step = (norm &lt; 1.5 ? 1 : norm &lt; 3 ? 2 : norm &lt; 7 ? 5 : 10) * mag;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first = Math.ceil(min / step - 1e-9);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last = Math.floor(max / step + 1e-9);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ticks = [];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 (let i = first; i &lt;= last; i++) ticks.push(parseFloat((i * step).toPrecision(12)));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 ticks, step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Підпис позначки з потрібною кількістю знаків після коми.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formatTick(v, step)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decimals = Math.min(8, Math.max(0, -Math.floor(Math.log10(step) + 1e-9)));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s = v.toFixed(decimals);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s === '-0' || /^-0\.0*$/.test(s) ? s.slice(1) : s;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/** Число для таблиць: компактно, з потрібною точністю. */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function fmt(v, digits = 4)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(!Number.isFinite(v)) return String(v);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(v === 0) return '0';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const a = Math.abs(v);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if (a &gt;= 1e5 || a &lt; 1e-4) return v.toExponential(2);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parseFloat(v.toFixed(digits)).toString();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return {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EPS,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assertValidNodes,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lagrangeBasis,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lagrangeEval,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dividedDifferences,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newtonEval,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lebesgueConstant,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normalizeX,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designMatrix,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solveLeastSquares,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horner,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clampDegree,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fitPolynomial,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metrics,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linspace,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sampleFunction,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autoScale,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niceTicks,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formatTick,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fmt,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};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});</w:t>
      </w:r>
    </w:p>
    <w:p>
      <w:pPr>
        <w:keepLines/>
        <w:shd w:fill="F3F4F6" w:val="clear"/>
        <w:spacing w:after="0" w:line="232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160"/>
      </w:pPr>
    </w:p>
    <w:sectPr>
      <w:footerReference w:type="default" r:id="rId6"/>
      <w:footerReference w:type="first" r:id="rId7"/>
      <w:pgSz w:w="11906" w:h="16838" w:orient="portrait"/>
      <w:pgMar w:top="1134" w:right="850" w:bottom="1134" w:left="1417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4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43dc86ca46bbb8e3bd1dbe27148c1cd22f1759c.png"/><Relationship Id="rId10" Type="http://schemas.openxmlformats.org/officeDocument/2006/relationships/image" Target="media/3556e22b88961e34cc04eaa5b67688cbd7f3509d.png"/><Relationship Id="rId11" Type="http://schemas.openxmlformats.org/officeDocument/2006/relationships/image" Target="media/2711706d4efe7744dd3a58468440fa2a265692c5.png"/><Relationship Id="rId12" Type="http://schemas.openxmlformats.org/officeDocument/2006/relationships/image" Target="media/63348c192217f6c2c61b025f564a300260948048.png"/><Relationship Id="rId13" Type="http://schemas.openxmlformats.org/officeDocument/2006/relationships/image" Target="media/1f17964a708eb78789167cac49716dbef739107a.png"/><Relationship Id="rId14" Type="http://schemas.openxmlformats.org/officeDocument/2006/relationships/image" Target="media/0fdf3f0fb088588011d0ccb574d54f074ec445de.png"/><Relationship Id="rId15" Type="http://schemas.openxmlformats.org/officeDocument/2006/relationships/image" Target="media/cbd00abd97969478a11bd240c6cb2e50e60c8edc.png"/><Relationship Id="rId16" Type="http://schemas.openxmlformats.org/officeDocument/2006/relationships/image" Target="media/5980770bad244c952f79076e35b6819fa297816a.png"/><Relationship Id="rId17" Type="http://schemas.openxmlformats.org/officeDocument/2006/relationships/image" Target="media/1e8f18c0165c59954495a15b7c9de26672ad07e6.png"/><Relationship Id="rId18" Type="http://schemas.openxmlformats.org/officeDocument/2006/relationships/image" Target="media/b6fbbaaf8d015dccbee667d53153d661250fbc5b.png"/><Relationship Id="rId19" Type="http://schemas.openxmlformats.org/officeDocument/2006/relationships/image" Target="media/eff545bb2ba3be54f70988b044faec886befee74.png"/><Relationship Id="rId20" Type="http://schemas.openxmlformats.org/officeDocument/2006/relationships/image" Target="media/9f317be7a6388824412d996b184a5ce09e74a9d2.png"/><Relationship Id="rId21" Type="http://schemas.openxmlformats.org/officeDocument/2006/relationships/image" Target="media/1e2998f6b5e389cf4ae4caac216a31922c55dbda.png"/><Relationship Id="rId22" Type="http://schemas.openxmlformats.org/officeDocument/2006/relationships/image" Target="media/ca2696fb329be07193586ec468a2cb8beab19fa4.png"/><Relationship Id="rId23" Type="http://schemas.openxmlformats.org/officeDocument/2006/relationships/image" Target="media/04d218dc53ba23bcfd3e3ef908325fa2e5c65b52.png"/><Relationship Id="rId24" Type="http://schemas.openxmlformats.org/officeDocument/2006/relationships/image" Target="media/9c4c500a8f65d3d33ad0be430ca1217f927f7e40.png"/><Relationship Id="rId25" Type="http://schemas.openxmlformats.org/officeDocument/2006/relationships/image" Target="media/14367c7b696e7488398d91043fee13a0c7087561.png"/><Relationship Id="rId26" Type="http://schemas.openxmlformats.org/officeDocument/2006/relationships/image" Target="media/8ba165981f2b483694d51aec12c6f2e4acf8d6a8.png"/><Relationship Id="rId27" Type="http://schemas.openxmlformats.org/officeDocument/2006/relationships/image" Target="media/55595ee0899e503ce935eddbf4c12144bc5d349b.png"/><Relationship Id="rId28" Type="http://schemas.openxmlformats.org/officeDocument/2006/relationships/image" Target="media/494f16426f13adff22e474fe5c2b24ee99d9fced.png"/><Relationship Id="rId29" Type="http://schemas.openxmlformats.org/officeDocument/2006/relationships/image" Target="media/b0d8070a2428b01b82b6647e34081afbbea14b0e.png"/><Relationship Id="rId30" Type="http://schemas.openxmlformats.org/officeDocument/2006/relationships/image" Target="media/7137aa2245c9b8203fe921516f5cdf785a7c716a.png"/><Relationship Id="rId31" Type="http://schemas.openxmlformats.org/officeDocument/2006/relationships/image" Target="media/a74583f679e734957240f920051ff7eda0556500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№ 1. Апроксимація функцій методами інтерполяції та МНК (варіант 6)</dc:title>
  <dc:creator>Белеканич Максим Олександрович</dc:creator>
  <dc:description>Звіт з лабораторної роботи № 1</dc:description>
  <cp:lastModifiedBy>Un-named</cp:lastModifiedBy>
  <cp:revision>1</cp:revision>
  <dcterms:created xsi:type="dcterms:W3CDTF">2026-10-21T20:29:58.307Z</dcterms:created>
  <dcterms:modified xsi:type="dcterms:W3CDTF">2026-10-21T20:29:58.308Z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