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42"/>
        <w:gridCol w:w="2882"/>
        <w:gridCol w:w="3531"/>
      </w:tblGrid>
      <w:tr>
        <w:trPr>
          <w:trHeight w:val="5604" w:hRule="atLeast"/>
        </w:trPr>
        <w:tc>
          <w:tcPr>
            <w:tcW w:w="9855" w:type="dxa"/>
            <w:gridSpan w:val="3"/>
            <w:tcBorders/>
          </w:tcPr>
          <w:p>
            <w:pPr>
              <w:pStyle w:val="BodyTextIndent2"/>
              <w:widowControl w:val="false"/>
              <w:ind w:hanging="425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BodyTextIndent2"/>
              <w:widowControl w:val="false"/>
              <w:ind w:hanging="425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КОМПЕТЕНЦИЙ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u w:val="single"/>
              </w:rPr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09.03.03 Прикладная информатика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Математическое и компьютерное моделирование процессов и систем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Киберфизические системы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Уровень 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бакалавриат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Форма обучения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очная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4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88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35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освоения программы бакалавриата у выпускника должны быть сформированы по выбранным типам задач профессиональной деятельности компетенции: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универсальные;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общепрофессиональные;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профессиональные.</w:t>
      </w:r>
    </w:p>
    <w:p>
      <w:pPr>
        <w:pStyle w:val="Heading5"/>
        <w:spacing w:before="0" w:after="0"/>
        <w:ind w:left="284" w:hanging="0"/>
        <w:jc w:val="both"/>
        <w:rPr>
          <w:b w:val="false"/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5"/>
        <w:spacing w:before="0" w:after="0"/>
        <w:ind w:left="284" w:hanging="0"/>
        <w:jc w:val="center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4 .Универсальные компетенции выпускников и индикаторы их достижения</w:t>
      </w:r>
    </w:p>
    <w:p>
      <w:pPr>
        <w:pStyle w:val="Normal"/>
        <w:rPr>
          <w:highlight w:val="green"/>
          <w:lang w:eastAsia="ru-RU"/>
        </w:rPr>
      </w:pPr>
      <w:r>
        <w:rPr>
          <w:highlight w:val="green"/>
          <w:lang w:eastAsia="ru-RU"/>
        </w:rPr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0"/>
        <w:gridCol w:w="2386"/>
        <w:gridCol w:w="5132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Наименование категории (группы) универсальных компетенций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Код и наименование универсальной компетенции выпускника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Анализирует задачу, выделяя ее базовые составляющие, осуществляет декомпозицию задачи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Находит и критически анализирует информацию, необходимую для решения поставленной задачи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Рассматривает возможные, в том числе нестандартные варианты решения задачи, оценивая их достоинства и недостатки, а также возможные последствия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Разработка и реализация проектов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УК-2.1.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рамках цели проекта формулирует совокупность взаимосвязанных задач, обеспечивающих ее достижение, определяет ожидаемые результаты решения поставленных задач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УК-2.2.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УК-2.3.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Решает конкретные задачи проекта заявленного качества и за установленное время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УК-2.4.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Публично представляет результаты решения конкретной задачи проекта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Командная работа и лидерство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УК-3.1.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Понимает эффективность использования стратегии командного сотрудничества для достижения поставленной цели, определяет свою роль в команде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УК-3.2.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Понимает и учитывает в своей деятельности особенности поведения различных категорий групп людей, с которыми работает/взаимодействует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УК-3.3.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Предвидит результаты (последствия) личных действий и планирует последовательность шагов для достижения заданного результата, роста и развития коллектива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УК-3.4.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Эффективно взаимодействует с другими членами команды, в т.ч. участвует в обмене информацией, знаниями и опытом, и презентации результатов работы команды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Коммуникация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УК-4.1.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Выбирает на государственном и иностранном (-ых) языках коммуникативно приемлемые стили делового общения, вербальные и невербальные средства взаимодействия с партнерами.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УК-4.2.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(-ых) языка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УК-4.3.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Ведет деловую коммуникацию в письменной и электронной форме,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УК-4.4.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Демонстрирует интегративные умения использовать диалогическое общение для сотрудничества в академической коммуникации общения: внимательно слушая и пытаясь понять суть идей других, даже если они противоречат собственным воззрениям; уважая высказывания других как в плане содержания, так и в плане формы; критикуя аргументированно и конструктивно, не задевая чувств других; адаптируя речь и язык жестов к ситуациям взаимодействия.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УК-4.5.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Демонстрирует умение выполнять перевод профессиональных текстов с иностранного (-ых) на государственный язык и обратно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Межкультурное взаимодействие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УК-5.1.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УК-5.2.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мира, включая мировые религии, философские и этические учения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УК-5.3.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Умеет конструктивно взаимодействовать с людьми различных категорий с учетом их социокультурных особенностей в целях успешного выполнения профессиональных задач и социальной интеграции</w:t>
            </w:r>
          </w:p>
        </w:tc>
      </w:tr>
      <w:tr>
        <w:trPr/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Самоорганизация и саморазвитие (в том числе здоровьесбережение)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УК-6.1.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Понимает важность планирования целей собственной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УК-6.2.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Реализует намеченные цели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УК-6.3.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Демонстрирует интерес к учебе и использует предоставляемые возможности для приобретения новых знаний и навыков</w:t>
            </w:r>
          </w:p>
        </w:tc>
      </w:tr>
      <w:tr>
        <w:trPr/>
        <w:tc>
          <w:tcPr>
            <w:tcW w:w="24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  <w:highlight w:val="green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highlight w:val="green"/>
                <w:lang w:eastAsia="ru-RU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УК-7.1.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Соблюдает нормы здорового образа жизни, поддерживает должный уровень физической подготовленности для обеспечения полноценной социальной и профессиональной деятельности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УК-7.2.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Использует основы физической культуры для осознанного выбора здоровьесберегающих технологий на всех жизненных этапах развития личности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Безопасность жизнедеятельности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УК-8. Способен создавать и поддерживать в повседневной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УК-8.1.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Обеспечивает безопасные и/или комфортные условия труда на рабочем месте, в т.ч. с помощью средств защиты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УК-8.2. Выявляет и устраняет проблемы, связанные с нарушениями техники безопасности на рабочем месте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УК-8.3.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Осуществляет действия по предотвращению возникновения чрезвычайных ситуаций (природного и техногенного происхождения) на рабочем месте, в т.ч. с помощью средств защиты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УК-8.4.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случае возникновения чрезвычайных ситуаций принимает участие в спасательных и неотложных аварийно-восстановительных мероприятиях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Экономическая культура, в том числе финансовая грамотность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УК-9.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УК-9.1.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Знает основные экономические понятия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 базовые принципы функционирования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экономики и финансов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УК-9.2.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Умеет искать и анализировать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экономическую, финансовую, правовую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информацию, достаточную для принятия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обоснованных решений в различных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сферах деятельности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УК-9.3.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Умеет оценивать и снижать риски,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возникающие при взаимодействии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индивида с финансовыми институтами, 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также в процессе трудовой 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предпринимательской деятельности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индивида</w:t>
            </w:r>
          </w:p>
        </w:tc>
      </w:tr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Гражданская позиция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УК-10. Способен формировать нетерпимое отношение к коррупционному поведению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157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УК-10.1.</w:t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Знать: сущность коррупционного поведения и его взаимосвязь с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социальными, экономическими,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политическими и иными условиями.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УК-10.2.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Уметь: анализировать нормы права 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противодействии коррупционному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поведению, определять источники права и предмет правового регулирования.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УК-10.3.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Владеть (иметь опыт): навыками работы с нормативными правовыми актами.</w:t>
            </w:r>
          </w:p>
        </w:tc>
      </w:tr>
    </w:tbl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Общепрофессиональные компетенции выпускников и индикаторы их достижения</w:t>
      </w:r>
    </w:p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18"/>
        <w:gridCol w:w="679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ru-RU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общепрофессиональной компетенции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sz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ru-RU"/>
              </w:rPr>
              <w:t>ОПК-1. Способен 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ОПК-1.1. Знает основы математики, физики, вычислительной техники и программирования.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ОПК-1.2.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ОПК-1.3. 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ОПК-2. Способен понимать принципы работы современных информационных технологий и использовать их при решении задач профессиональной деятельности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ОПК-2.1.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деятельности, понимает принципы их работы.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ОПК-2.2.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ОПК-2.3.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ОПК-3.1.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ОПК-3.2. 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ОПК-3.3.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ОПК-4.1. 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ОПК-4.2. Умеет применять стандарты оформления технической документации на различных стадиях жизненного цикла информационной системы.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ОПК-4.3. 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ОПК-5.1. Знает основы системного администрирования, администрирования СУБД, современные стандарты информационного взаимодействия систем.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ОПК-5.2. Умеет выполнять параметрическую настройку информационных и автоматизированных систем.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ОПК-5.3. 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ОПК-6. Способен анализировать и разрабатывать 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ОПК-6.1. 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ОПК-6.2. 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ОПК-6.3. Владеет навыками проведения инженерных расчетов основных показателей результативности создания и применения информационных систем и технологий.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bookmarkStart w:id="0" w:name="_GoBack"/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ОПК-7. Способен разрабатывать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алгоритмы и программы, пригодные для практического применения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ОПК-7.1. Знает алгоритмы и основные языки программирования, работу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ОПК-7.2. Умеет применять алгоритмы и языки программирования,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bookmarkStart w:id="1" w:name="_GoBack"/>
            <w:r>
              <w:rPr>
                <w:rFonts w:cs="Times New Roman" w:ascii="Times New Roman" w:hAnsi="Times New Roman"/>
                <w:sz w:val="24"/>
                <w:szCs w:val="24"/>
              </w:rPr>
              <w:t>ОПК-7.3. Владеет навыками программирования, отладки и тестирования прототипов программно-технических комплексов задач.</w:t>
            </w:r>
            <w:bookmarkEnd w:id="1"/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ОПК-8. Способен принимать участие в управлении проектами создания информационных систем на стадиях жизненного цикла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ОПК-8.1. Знает основные технологии создания и внедрения информационных систем, стандарты управления жизненным циклом информационной системы.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ОПК-8.2. Умеет осуществлять организационное обеспечение выполнения работ на всех стадиях и в процессах жизненного цикла информационной системы.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ОПК-8.3. Владеет навыками составления плановой и отчетной документации по управлению проектами создания информационных систем на стадиях жизненного цикла.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ОПК-9.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ОПК-9.1. 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конфликтологии, технологии подготовки и проведения презентаций.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ОПК-9.2. Умеет осуществлять взаимодействие с заказчиком в процессе реализации проекта; принимать участие в командообразовании и развитии персонала.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ОПК-9.3. Владеет навыками проведения презентаций, переговоров, публичных выступлений.</w:t>
            </w:r>
          </w:p>
        </w:tc>
      </w:tr>
    </w:tbl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Профессиональные компетенции выпускников и индикаторы их достижения</w:t>
      </w:r>
    </w:p>
    <w:p>
      <w:pPr>
        <w:pStyle w:val="Normal"/>
        <w:spacing w:lineRule="auto" w:line="240" w:before="0" w:after="0"/>
        <w:ind w:left="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f8"/>
        <w:tblW w:w="9605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26"/>
        <w:gridCol w:w="6378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Код и наименование профессиональной компетенции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Код и наименование индикатора достижения профессиональной компетенции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методы и методики для проведения обследования организаций и выявления информационных потребностей пользователей.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анализировать полученные данные по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информационным потребностям пользователя.</w:t>
            </w:r>
          </w:p>
          <w:p>
            <w:pPr>
              <w:pStyle w:val="Normal"/>
              <w:widowControl/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методиками формирования требований к информационным системам.</w:t>
            </w:r>
          </w:p>
          <w:p>
            <w:pPr>
              <w:pStyle w:val="Normal"/>
              <w:widowControl/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разрабатывать и адаптировать прикладное программное обеспечение.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ПК-2.1.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современные пакеты прикладных программ, методы и методики по разработке и адаптации ППО.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ПК-2.2.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выполнять работы по созданию, модификации и сопровождению ИС.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ПК-2.3.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разработки и адаптации программного обеспечения для решения профессиональных задач.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проектировать ИС по видам обеспечения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ПК-3.1.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методы и методикидля проектирования видов ИС.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ПК-3.2.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обрабатывать и анализировать данные для проектирования ИС.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ПК-3.3.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разработки и проектирования ИС по видам обеспечения.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составлять технико-экономическое обоснование проектных решений и техническое задание на разработку информационной системы.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ПК-4.1.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методы и методики для составления технико-экономических решений, формализации требований и к функциям системы.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ПК-4.2.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обосновывать проекты в соответствии с техническим заданием.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ПК-4.3.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разработки проектной документации функций информационной системы.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ПК-5.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моделировать прикладные (бизнес) процессы и предметную область.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ПК-5.1.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современные методы моделирования прикладных процессов и предметной области.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ПК-5.2.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проводить анализ требований к моделируемым системе, процессу, предметной области.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ПК-5.3.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Владеет методами апробации реализации требований к функциям системы, моделей процессов и систем. 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ПК-6. Способность принимать участие во внедрении информационных систем.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ПК-6.1 Знает современные методы и подходы к внедрению ИС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ПК-6.2 Умеет проводить анализ требований к ИС, управлять изменениями требований в процессе внедрения ИС.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ПК-6.3 Владеет методами реализации требований к функциям подсистем и ИС в целом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ПК-7. Способность настраивать, эксплуатировать и сопровождать информационные системы и сервисы.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ПК-7.1 Знает современные методы и подходы к сопровождению ИС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ПК-7.2 Умеет настраивать и адаптировать ИС в соответствии с требованиями к работе ИС.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ПК-7.3 Владеет методами разработки регламентов к эксплуатации подсистем и ИС в целом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ПК-8. Способность проводить тестирование компонентов программного обеспечения ИС.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ПК-8.1 Знает современные методы и подходы к тестированию компонентов программного обеспечения ИС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ПК-8.2 Умеет адаптировать прикладное программное обеспечение по результатам тестирования подсистем и ИС в целом.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ПК-8.3 Владеет методами обработки запросов на изменение требований к подсистемам и ИС в целом по результатам тестирования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ПК-9. Способность осуществлять ведение базы данных и поддержку информационного обеспечения решения прикладных задач.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ПК-9.1 Знает современные методы и подходы к ведению баз данных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ПК-9.2 Умеет осуществлять поддержку информационного обеспечения для решения прикладных задач.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ПК-9.3 Владеет методами внесения изменений и сопровождения баз данных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применять системный подход и математические методы в формализации решения прикладных задач.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ПК-10.1.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математические методы и системный подход для решения прикладных задач.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ПК-10.2.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обрабатывать и анализировать научно-техническую информацию и результаты исследований.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ПК-10.3.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управления результатами научно-исследовательских и опытно-конструкторских работ.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готовить обзоры научной литературы и электронных информационно-образовательных ресурсов для профессиональной деятельности.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ПК-11.1.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методики подготовки обзоров научной литературы и электронных ресурсов для профессиональной деятельности.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ПК-11.2.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осуществлять сбор информации для инициации проекта в соответствии с техническим заданием.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ПК-11.3.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консультирования пользователей и других лиц по работе и требованиям к функциям системы.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Готовность применять математический аппарат для решения поставленных задач.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ПК-12.1.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методы различных (в том числе, специальных) разделов математики.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ПК-12.2.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применять математический аппарат для решения прикладных задач.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ПК-12.3.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применением математических методов к решению профессиональных задач в технических системах.</w:t>
            </w:r>
          </w:p>
        </w:tc>
      </w:tr>
      <w:tr>
        <w:trPr/>
        <w:tc>
          <w:tcPr>
            <w:tcW w:w="32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Способность применить соответствующую процессу математическую модель и проверит ее адекватность, провести анализ результатов моделирования, принять решение на основе полученных результатов.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ПК-13.1.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Знает виды математических моделей из профессиональной области.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ПК-13.2.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Умеет выбирать соответствующую процессу математическую модель и проводить анализ моделирования.</w:t>
            </w:r>
          </w:p>
        </w:tc>
      </w:tr>
      <w:tr>
        <w:trPr/>
        <w:tc>
          <w:tcPr>
            <w:tcW w:w="32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ПК-13.3.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Владеет методами принятия решений на основе результатов моделирования.</w:t>
            </w:r>
          </w:p>
        </w:tc>
      </w:tr>
    </w:tbl>
    <w:p>
      <w:pPr>
        <w:pStyle w:val="Heading5"/>
        <w:spacing w:before="0" w:after="0"/>
        <w:ind w:firstLine="720"/>
        <w:jc w:val="center"/>
        <w:rPr>
          <w:i w:val="false"/>
          <w:i w:val="false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20" w:top="1134" w:footer="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 2" w:uiPriority="0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Body Text Indent 2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f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e058c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22b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qFormat/>
    <w:rsid w:val="00fe4830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fe4830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e058c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nhideWhenUsed/>
    <w:rsid w:val="00e058c2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e058c2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d46b01"/>
    <w:rPr>
      <w:rFonts w:ascii="Tahoma" w:hAnsi="Tahoma" w:cs="Tahoma"/>
      <w:sz w:val="16"/>
      <w:szCs w:val="16"/>
    </w:rPr>
  </w:style>
  <w:style w:type="character" w:styleId="5" w:customStyle="1">
    <w:name w:val="Заголовок 5 Знак"/>
    <w:basedOn w:val="DefaultParagraphFont"/>
    <w:link w:val="Heading5"/>
    <w:qFormat/>
    <w:rsid w:val="00fe483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fe4830"/>
    <w:rPr>
      <w:rFonts w:ascii="Times New Roman" w:hAnsi="Times New Roman" w:eastAsia="Times New Roman" w:cs="Times New Roman"/>
      <w:b/>
      <w:bCs/>
      <w:lang w:eastAsia="ru-RU"/>
    </w:rPr>
  </w:style>
  <w:style w:type="character" w:styleId="Style11" w:customStyle="1">
    <w:name w:val="Основной текст с отступом Знак"/>
    <w:basedOn w:val="DefaultParagraphFont"/>
    <w:qFormat/>
    <w:rsid w:val="00fe4830"/>
    <w:rPr>
      <w:rFonts w:ascii="Times New Roman" w:hAnsi="Times New Roman" w:eastAsia="Times New Roman" w:cs="Times New Roman"/>
      <w:sz w:val="24"/>
      <w:szCs w:val="20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fe4830"/>
    <w:rPr>
      <w:rFonts w:ascii="Times New Roman" w:hAnsi="Times New Roman" w:eastAsia="Times New Roman" w:cs="Times New Roman"/>
      <w:sz w:val="28"/>
      <w:szCs w:val="20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fe4830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sid w:val="00fe4830"/>
    <w:rPr/>
  </w:style>
  <w:style w:type="character" w:styleId="Style13" w:customStyle="1">
    <w:name w:val="Текст сноски Знак"/>
    <w:basedOn w:val="DefaultParagraphFont"/>
    <w:link w:val="Footnote"/>
    <w:semiHidden/>
    <w:qFormat/>
    <w:rsid w:val="00fe4830"/>
    <w:rPr>
      <w:rFonts w:ascii="Times New Roman" w:hAnsi="Times New Roman" w:eastAsia="Times New Roman" w:cs="Times New Roman"/>
      <w:sz w:val="20"/>
      <w:szCs w:val="20"/>
    </w:rPr>
  </w:style>
  <w:style w:type="character" w:styleId="FootnoteCharacters">
    <w:name w:val="Footnote Characters"/>
    <w:semiHidden/>
    <w:qFormat/>
    <w:rsid w:val="00fe483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ntStyle106" w:customStyle="1">
    <w:name w:val="Font Style106"/>
    <w:qFormat/>
    <w:rsid w:val="00fe4830"/>
    <w:rPr>
      <w:rFonts w:ascii="Times New Roman" w:hAnsi="Times New Roman" w:cs="Times New Roman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c773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11d7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111d7e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111d7e"/>
    <w:rPr>
      <w:b/>
      <w:bCs/>
      <w:sz w:val="20"/>
      <w:szCs w:val="20"/>
    </w:rPr>
  </w:style>
  <w:style w:type="character" w:styleId="Strong">
    <w:name w:val="Strong"/>
    <w:uiPriority w:val="22"/>
    <w:qFormat/>
    <w:rsid w:val="00a853c5"/>
    <w:rPr>
      <w:b/>
      <w:bCs/>
    </w:rPr>
  </w:style>
  <w:style w:type="character" w:styleId="22" w:customStyle="1">
    <w:name w:val="Основной текст (2)_"/>
    <w:link w:val="211"/>
    <w:qFormat/>
    <w:rsid w:val="00b74964"/>
    <w:rPr>
      <w:sz w:val="28"/>
      <w:szCs w:val="28"/>
      <w:shd w:fill="FFFFFF" w:val="clear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22b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058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d46b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b01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Style11"/>
    <w:rsid w:val="00fe4830"/>
    <w:pPr>
      <w:spacing w:lineRule="auto" w:line="240" w:before="0" w:after="0"/>
      <w:ind w:right="-57"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BodyTextIndent2">
    <w:name w:val="Body Text Indent 2"/>
    <w:basedOn w:val="Normal"/>
    <w:link w:val="21"/>
    <w:qFormat/>
    <w:rsid w:val="00fe4830"/>
    <w:pPr>
      <w:spacing w:lineRule="auto" w:line="24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fe483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Footnote">
    <w:name w:val="Footnote Text"/>
    <w:basedOn w:val="Normal"/>
    <w:link w:val="Style13"/>
    <w:semiHidden/>
    <w:rsid w:val="00fe4830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2">
    <w:name w:val="List Bullet 2"/>
    <w:basedOn w:val="Normal"/>
    <w:qFormat/>
    <w:rsid w:val="00fe4830"/>
    <w:pPr>
      <w:widowControl w:val="false"/>
      <w:numPr>
        <w:ilvl w:val="0"/>
        <w:numId w:val="1"/>
      </w:num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portHead" w:customStyle="1">
    <w:name w:val="Report_Head"/>
    <w:basedOn w:val="Normal"/>
    <w:qFormat/>
    <w:rsid w:val="00fe4830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ConsPlusNormal" w:customStyle="1">
    <w:name w:val="ConsPlusNormal"/>
    <w:qFormat/>
    <w:rsid w:val="0093716f"/>
    <w:pPr>
      <w:widowControl w:val="fals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eastAsia="ru-RU" w:val="ru-RU" w:bidi="ar-SA"/>
    </w:rPr>
  </w:style>
  <w:style w:type="paragraph" w:styleId="Header">
    <w:name w:val="Header"/>
    <w:basedOn w:val="Normal"/>
    <w:link w:val="Style14"/>
    <w:uiPriority w:val="99"/>
    <w:unhideWhenUsed/>
    <w:rsid w:val="006c77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111d7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111d7e"/>
    <w:pPr/>
    <w:rPr>
      <w:b/>
      <w:bCs/>
    </w:rPr>
  </w:style>
  <w:style w:type="paragraph" w:styleId="Revision">
    <w:name w:val="Revision"/>
    <w:uiPriority w:val="99"/>
    <w:semiHidden/>
    <w:qFormat/>
    <w:rsid w:val="00111d7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onsplusnormal1" w:customStyle="1">
    <w:name w:val="consplusnormal"/>
    <w:basedOn w:val="Normal"/>
    <w:qFormat/>
    <w:rsid w:val="00a853c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" w:customStyle="1">
    <w:name w:val="Основной текст (2)1"/>
    <w:basedOn w:val="Normal"/>
    <w:link w:val="22"/>
    <w:qFormat/>
    <w:rsid w:val="00b74964"/>
    <w:pPr>
      <w:widowControl w:val="false"/>
      <w:shd w:val="clear" w:color="auto" w:fill="FFFFFF"/>
      <w:spacing w:lineRule="exact" w:line="514" w:before="600" w:after="0"/>
      <w:jc w:val="both"/>
    </w:pPr>
    <w:rPr>
      <w:sz w:val="28"/>
      <w:szCs w:val="28"/>
    </w:rPr>
  </w:style>
  <w:style w:type="paragraph" w:styleId="Default" w:customStyle="1">
    <w:name w:val="Default"/>
    <w:qFormat/>
    <w:rsid w:val="00f8182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59"/>
    <w:rsid w:val="006c6b5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EC32-B1A6-4E71-B078-813D7BE5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LibreOffice/7.3.7.2$Linux_X86_64 LibreOffice_project/30$Build-2</Application>
  <AppVersion>15.0000</AppVersion>
  <Pages>11</Pages>
  <Words>2156</Words>
  <Characters>17043</Characters>
  <CharactersWithSpaces>18953</CharactersWithSpaces>
  <Paragraphs>251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2019-05-20T02:02:00Z</dcterms:created>
  <dc:creator>Мария</dc:creator>
  <dc:description/>
  <dc:language>en-US</dc:language>
  <cp:lastModifiedBy/>
  <cp:lastPrinted>2019-05-22T15:59:00Z</cp:lastPrinted>
  <dcterms:modified xsi:type="dcterms:W3CDTF">2023-03-17T12:15:05Z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