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**5.- Is the story credible?**  </w:t>
      </w:r>
    </w:p>
    <w:p>
      <w:pPr>
        <w:pStyle w:val="Normal"/>
        <w:bidi w:val="0"/>
        <w:jc w:val="start"/>
        <w:rPr/>
      </w:pPr>
      <w:r>
        <w:rPr/>
        <w:t xml:space="preserve">**5 – Totally agree**  </w:t>
      </w:r>
    </w:p>
    <w:p>
      <w:pPr>
        <w:pStyle w:val="Normal"/>
        <w:bidi w:val="0"/>
        <w:jc w:val="start"/>
        <w:rPr/>
      </w:pPr>
      <w:r>
        <w:rPr/>
        <w:t>The narrative is grounded in emotional realism and physical detail. John's psychological responses to trauma, grief, and isolation are portrayed with nuance and believability. The setting and circumstances are both plausible and deeply human.</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**6.- Does the text require your participation or cooperation to complete its form and meaning?**  </w:t>
      </w:r>
    </w:p>
    <w:p>
      <w:pPr>
        <w:pStyle w:val="Normal"/>
        <w:bidi w:val="0"/>
        <w:jc w:val="start"/>
        <w:rPr/>
      </w:pPr>
      <w:r>
        <w:rPr/>
        <w:t xml:space="preserve">**4 – Agree**  </w:t>
      </w:r>
    </w:p>
    <w:p>
      <w:pPr>
        <w:pStyle w:val="Normal"/>
        <w:bidi w:val="0"/>
        <w:jc w:val="start"/>
        <w:rPr/>
      </w:pPr>
      <w:r>
        <w:rPr/>
        <w:t>Though clearly told, the story invites reflection and interpretation from the reader, particularly around metaphorical meanings (e.g., nature as witness, parallel grief experiences) and emotional resonance. It rewards introspection and emotional engagement.</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**7.- Does it propose a new perspective on reality?**  </w:t>
      </w:r>
    </w:p>
    <w:p>
      <w:pPr>
        <w:pStyle w:val="Normal"/>
        <w:bidi w:val="0"/>
        <w:jc w:val="start"/>
        <w:rPr/>
      </w:pPr>
      <w:r>
        <w:rPr/>
        <w:t xml:space="preserve">**4 – Agree**  </w:t>
      </w:r>
    </w:p>
    <w:p>
      <w:pPr>
        <w:pStyle w:val="Normal"/>
        <w:bidi w:val="0"/>
        <w:jc w:val="start"/>
        <w:rPr/>
      </w:pPr>
      <w:r>
        <w:rPr/>
        <w:t>While not radically reinventing realism, the story offers a powerful meditation on shared grief and mortality, suggesting that anonymous connection can be transformative. Its reflective tone challenges readers to reconsider how we process sorrow.</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**8.- Does it propose a new vision of the genre it uses?**  </w:t>
      </w:r>
    </w:p>
    <w:p>
      <w:pPr>
        <w:pStyle w:val="Normal"/>
        <w:bidi w:val="0"/>
        <w:jc w:val="start"/>
        <w:rPr/>
      </w:pPr>
      <w:r>
        <w:rPr/>
        <w:t xml:space="preserve">**3 – Neutral**  </w:t>
      </w:r>
    </w:p>
    <w:p>
      <w:pPr>
        <w:pStyle w:val="Normal"/>
        <w:bidi w:val="0"/>
        <w:jc w:val="start"/>
        <w:rPr/>
      </w:pPr>
      <w:r>
        <w:rPr/>
        <w:t>The story is firmly aligned with literary realism. While it doesn’t redefine the genre, it excels within it by combining personal grief, a naturalistic setting, and an unexpected event to catalyze interior transformation.</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**9.- Does it give an original way of using the language?**  </w:t>
      </w:r>
    </w:p>
    <w:p>
      <w:pPr>
        <w:pStyle w:val="Normal"/>
        <w:bidi w:val="0"/>
        <w:jc w:val="start"/>
        <w:rPr/>
      </w:pPr>
      <w:r>
        <w:rPr/>
        <w:t xml:space="preserve">**3 – Neutral**  </w:t>
      </w:r>
    </w:p>
    <w:p>
      <w:pPr>
        <w:pStyle w:val="Normal"/>
        <w:bidi w:val="0"/>
        <w:jc w:val="start"/>
        <w:rPr/>
      </w:pPr>
      <w:r>
        <w:rPr/>
        <w:t>The language is clear, polished, and emotionally evocative, with moments of lyrical beauty. However, it leans toward conventional literary prose rather than experimental or highly stylized form.</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234</Words>
  <Characters>1354</Characters>
  <CharactersWithSpaces>1592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2025-08-24T19:41:47Z</dcterms:created>
  <dc:creator/>
  <dc:description/>
  <dc:language>es-MX</dc:language>
  <cp:lastModifiedBy/>
  <dcterms:modified xsi:type="dcterms:W3CDTF">2025-08-24T19:43:27Z</dcterms:modified>
  <cp:revision>1</cp:revision>
  <dc:subject/>
  <dc:title/>
</cp:coreProperties>
</file>