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 xml:space="preserve">### **1.- What happens in the story? (Open answer, 100 words max)**  </w:t>
      </w:r>
    </w:p>
    <w:p>
      <w:pPr>
        <w:pStyle w:val="Normal"/>
        <w:bidi w:val="0"/>
        <w:jc w:val="start"/>
        <w:rPr>
          <w:lang w:val="en-US"/>
        </w:rPr>
      </w:pPr>
      <w:r>
        <w:rPr>
          <w:lang w:val="en-US"/>
        </w:rPr>
        <w:t>Finch, a retired mortician in his late fifties, returns to the Appalachian mountains and stumbles upon a fatal car accident involving a young woman. Touched by her solitude in death and the fragility of life, he seeks help. As he retraces his path, surrounded by untamed wilderness and haunted memories, he reflects on mortality, aging, connection, and impermanence. After the woman’s body is taken away by rescue workers, Finch is left in solitude, transformed by the encounter. The story closes with his realization that nature’s chaos and beauty reflect life’s transience—and his resolve to live more mindfully.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(Open answer, 100 words max)**  </w:t>
      </w:r>
    </w:p>
    <w:p>
      <w:pPr>
        <w:pStyle w:val="Normal"/>
        <w:bidi w:val="0"/>
        <w:jc w:val="start"/>
        <w:rPr>
          <w:lang w:val="en-US"/>
        </w:rPr>
      </w:pPr>
      <w:r>
        <w:rPr>
          <w:lang w:val="en-US"/>
        </w:rPr>
        <w:t>The story contemplates **mortality, memory, solitude, and humanity’s place within the natural world**. Finch’s encounter with the young woman’s lifeless body becomes a catalyst for reflection on **death, reverence, and the tragic anonymity with which people sometimes pass from the world**. The piece explores how wilderness is a stage both for devastation and rebirth—where logic fails, but emotional truths emerge. Aging, decay, and liminality surface as intertwined threads; time and embodiment are rendered both fragile and sacred. Ultimately, the story elevates **respect for life’s fleetingness** and the urgent beauty of witnessing.</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**5 – Totally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(Open answer, 100 words max)**  </w:t>
      </w:r>
    </w:p>
    <w:p>
      <w:pPr>
        <w:pStyle w:val="Normal"/>
        <w:bidi w:val="0"/>
        <w:jc w:val="start"/>
        <w:rPr>
          <w:lang w:val="en-US"/>
        </w:rPr>
      </w:pPr>
      <w:r>
        <w:rPr>
          <w:lang w:val="en-US"/>
        </w:rPr>
        <w:t>Yes. The story reads as an **existential allegory**. Finch—the mortician—represents both **memory-keeper and death’s companion**, a man reshaping his identity after a career spent facilitating others’ farewells. The woman becomes not just an individual, but a symbol of **chance, forgotten lives, and the cost of isolation**. The mountains reflect psyche and spirit: grandeur, indifference, and transcendence. The fog, wreckage, and broken machinery become **metaphors for inner disrepair**, while motion through wilderness becomes **a spiritual pilgrimage**, reaffirming Finch’s desire to live deliberately, not merely witness endings. Nature is not backdrop but spiritual terrain—testing and reshaping the human heart.</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349</Words>
  <Characters>1984</Characters>
  <CharactersWithSpaces>2326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2025-08-25T07:23:26Z</dcterms:created>
  <dc:creator/>
  <dc:description/>
  <dc:language>es-MX</dc:language>
  <cp:lastModifiedBy/>
  <dcterms:modified xsi:type="dcterms:W3CDTF">2025-08-25T07:25:09Z</dcterms:modified>
  <cp:revision>2</cp:revision>
  <dc:subject/>
  <dc:title/>
</cp:coreProperties>
</file>