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t xml:space="preserve">### **10. Does it remind you of another text or book you have read?**  </w:t>
      </w:r>
    </w:p>
    <w:p>
      <w:pPr>
        <w:pStyle w:val="Normal"/>
        <w:bidi w:val="0"/>
        <w:jc w:val="start"/>
        <w:rPr/>
      </w:pPr>
      <w:r>
        <w:rPr/>
        <w:t>**Likert scale: 5**</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**11. Would you like to read more texts like this?**  </w:t>
      </w:r>
    </w:p>
    <w:p>
      <w:pPr>
        <w:pStyle w:val="Normal"/>
        <w:bidi w:val="0"/>
        <w:jc w:val="start"/>
        <w:rPr/>
      </w:pPr>
      <w:r>
        <w:rPr/>
        <w:t>**Likert scale: 5**</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**12. Would you recommend it?**  </w:t>
      </w:r>
    </w:p>
    <w:p>
      <w:pPr>
        <w:pStyle w:val="Normal"/>
        <w:bidi w:val="0"/>
        <w:jc w:val="start"/>
        <w:rPr/>
      </w:pPr>
      <w:r>
        <w:rPr/>
        <w:t>**Likert scale: 5**</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**13. Would you give it as a present?**  </w:t>
      </w:r>
    </w:p>
    <w:p>
      <w:pPr>
        <w:pStyle w:val="Normal"/>
        <w:bidi w:val="0"/>
        <w:jc w:val="start"/>
        <w:rPr/>
      </w:pPr>
      <w:r>
        <w:rPr/>
        <w:t>**Likert scale: 4**</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**14. If the last answer was yes, to whom would you give it as a present?**  </w:t>
      </w:r>
    </w:p>
    <w:p>
      <w:pPr>
        <w:pStyle w:val="Normal"/>
        <w:bidi w:val="0"/>
        <w:jc w:val="start"/>
        <w:rPr/>
      </w:pPr>
      <w:r>
        <w:rPr/>
        <w:t>I would give it to a literary peer, especially a writer or critic interested in feminist literature, speculative realism, or experimental narrative forms. It would also resonate with readers of contemporary Danish fiction, fans of Olga Ravn, readers of Clarice Lispector or Han Kang, and new mothers reflecting on the postpartum experience through a psychological/surreal lens.</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**15. Can you think of a specific publisher that you think would publish a text like this?**  </w:t>
      </w:r>
    </w:p>
    <w:p>
      <w:pPr>
        <w:pStyle w:val="Normal"/>
        <w:bidi w:val="0"/>
        <w:jc w:val="start"/>
        <w:rPr/>
      </w:pPr>
      <w:r>
        <w:rPr/>
        <w:t>Yes. This story would suit **New Directions**, **Feminist Press**, or **Graywolf Press**, all of which support bold literary voices and publish international and genre-defying works. In Europe, **Fitzcarraldo Editions** or **Lolli Editions** (who publish Olga Ravn) would be strong candidates. These houses embrace experimentation, feminist themes, and texts exploring bodily and existential states.</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31</TotalTime>
  <Application>LibreOffice/25.2.4.3$Linux_X86_64 LibreOffice_project/33e196637044ead23f5c3226cde09b47731f7e27</Application>
  <AppVersion>15.0000</AppVersion>
  <Pages>1</Pages>
  <Words>201</Words>
  <Characters>1061</Characters>
  <CharactersWithSpaces>1257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2025-09-01T08:34:44Z</dcterms:created>
  <dc:creator/>
  <dc:description/>
  <dc:language>es-MX</dc:language>
  <cp:lastModifiedBy/>
  <dcterms:modified xsi:type="dcterms:W3CDTF">2025-09-01T09:17:09Z</dcterms:modified>
  <cp:revision>2</cp:revision>
  <dc:subject/>
  <dc:title/>
</cp:coreProperties>
</file>