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**5. Is the story credible?**</w:t>
      </w:r>
    </w:p>
    <w:p>
      <w:pPr>
        <w:pStyle w:val="Normal"/>
        <w:bidi w:val="0"/>
        <w:jc w:val="start"/>
        <w:rPr>
          <w:lang w:val="en-US"/>
        </w:rPr>
      </w:pPr>
      <w:r>
        <w:rPr>
          <w:lang w:val="en-US"/>
        </w:rPr>
        <w:t>Rating: 4 (Agree)</w:t>
      </w:r>
    </w:p>
    <w:p>
      <w:pPr>
        <w:pStyle w:val="Normal"/>
        <w:bidi w:val="0"/>
        <w:jc w:val="start"/>
        <w:rPr>
          <w:lang w:val="en-US"/>
        </w:rPr>
      </w:pPr>
      <w:r>
        <w:rPr>
          <w:lang w:val="en-US"/>
        </w:rPr>
        <w:t>The college setting, relationship dynamics, and emotional patterns ring true. Jane's role as emotional caretaker and the codependent friendships feel authentic. The sudden resolution with Johan feels slightly rushed but not implausible given Jane's internal journey.</w:t>
      </w:r>
    </w:p>
    <w:p>
      <w:pPr>
        <w:pStyle w:val="Normal"/>
        <w:bidi w:val="0"/>
        <w:jc w:val="start"/>
        <w:rPr>
          <w:lang w:val="en-US"/>
        </w:rPr>
      </w:pPr>
      <w:r>
        <w:rPr>
          <w:lang w:val="en-US"/>
        </w:rPr>
      </w:r>
    </w:p>
    <w:p>
      <w:pPr>
        <w:pStyle w:val="Normal"/>
        <w:bidi w:val="0"/>
        <w:jc w:val="start"/>
        <w:rPr>
          <w:lang w:val="en-US"/>
        </w:rPr>
      </w:pPr>
      <w:r>
        <w:rPr>
          <w:lang w:val="en-US"/>
        </w:rPr>
        <w:t>**6. Does the text require your participation or cooperation to complete its form and meaning?**</w:t>
      </w:r>
    </w:p>
    <w:p>
      <w:pPr>
        <w:pStyle w:val="Normal"/>
        <w:bidi w:val="0"/>
        <w:jc w:val="start"/>
        <w:rPr>
          <w:lang w:val="en-US"/>
        </w:rPr>
      </w:pPr>
      <w:r>
        <w:rPr>
          <w:lang w:val="en-US"/>
        </w:rPr>
        <w:t>Rating: 3 (Neutral)</w:t>
      </w:r>
    </w:p>
    <w:p>
      <w:pPr>
        <w:pStyle w:val="Normal"/>
        <w:bidi w:val="0"/>
        <w:jc w:val="start"/>
        <w:rPr>
          <w:lang w:val="en-US"/>
        </w:rPr>
      </w:pPr>
      <w:r>
        <w:rPr>
          <w:lang w:val="en-US"/>
        </w:rPr>
        <w:t>While the narrative is straightforward, readers must infer the depth of Jane's past with Johan and fill gaps in the secondary characters' histories. The metaphorical framework invites interpretation but doesn't demand it for basic comprehension.</w:t>
      </w:r>
    </w:p>
    <w:p>
      <w:pPr>
        <w:pStyle w:val="Normal"/>
        <w:bidi w:val="0"/>
        <w:jc w:val="start"/>
        <w:rPr>
          <w:lang w:val="en-US"/>
        </w:rPr>
      </w:pPr>
      <w:r>
        <w:rPr>
          <w:lang w:val="en-US"/>
        </w:rPr>
      </w:r>
    </w:p>
    <w:p>
      <w:pPr>
        <w:pStyle w:val="Normal"/>
        <w:bidi w:val="0"/>
        <w:jc w:val="start"/>
        <w:rPr>
          <w:lang w:val="en-US"/>
        </w:rPr>
      </w:pPr>
      <w:r>
        <w:rPr>
          <w:lang w:val="en-US"/>
        </w:rPr>
        <w:t>**7. Does it propose a new perspective on reality?**</w:t>
      </w:r>
    </w:p>
    <w:p>
      <w:pPr>
        <w:pStyle w:val="Normal"/>
        <w:bidi w:val="0"/>
        <w:jc w:val="start"/>
        <w:rPr>
          <w:lang w:val="en-US"/>
        </w:rPr>
      </w:pPr>
      <w:r>
        <w:rPr>
          <w:lang w:val="en-US"/>
        </w:rPr>
        <w:t>Rating: 2 (Disagree)</w:t>
      </w:r>
    </w:p>
    <w:p>
      <w:pPr>
        <w:pStyle w:val="Normal"/>
        <w:bidi w:val="0"/>
        <w:jc w:val="start"/>
        <w:rPr>
          <w:lang w:val="en-US"/>
        </w:rPr>
      </w:pPr>
      <w:r>
        <w:rPr>
          <w:lang w:val="en-US"/>
        </w:rPr>
        <w:t>The story explores familiar territory—emotional labor, codependency, and self-advocacy—without offering particularly fresh insights. The perspective on young adult relationships and personal boundaries is well-trodden in contemporary fiction.</w:t>
      </w:r>
    </w:p>
    <w:p>
      <w:pPr>
        <w:pStyle w:val="Normal"/>
        <w:bidi w:val="0"/>
        <w:jc w:val="start"/>
        <w:rPr>
          <w:lang w:val="en-US"/>
        </w:rPr>
      </w:pPr>
      <w:r>
        <w:rPr>
          <w:lang w:val="en-US"/>
        </w:rPr>
      </w:r>
    </w:p>
    <w:p>
      <w:pPr>
        <w:pStyle w:val="Normal"/>
        <w:bidi w:val="0"/>
        <w:jc w:val="start"/>
        <w:rPr>
          <w:lang w:val="en-US"/>
        </w:rPr>
      </w:pPr>
      <w:r>
        <w:rPr>
          <w:lang w:val="en-US"/>
        </w:rPr>
        <w:t>**8. Does it propose a new vision of the genre it uses?**</w:t>
      </w:r>
    </w:p>
    <w:p>
      <w:pPr>
        <w:pStyle w:val="Normal"/>
        <w:bidi w:val="0"/>
        <w:jc w:val="start"/>
        <w:rPr>
          <w:lang w:val="en-US"/>
        </w:rPr>
      </w:pPr>
      <w:r>
        <w:rPr>
          <w:lang w:val="en-US"/>
        </w:rPr>
        <w:t>Rating: 2 (Disagree)</w:t>
      </w:r>
    </w:p>
    <w:p>
      <w:pPr>
        <w:pStyle w:val="Normal"/>
        <w:bidi w:val="0"/>
        <w:jc w:val="start"/>
        <w:rPr>
          <w:lang w:val="en-US"/>
        </w:rPr>
      </w:pPr>
      <w:r>
        <w:rPr>
          <w:lang w:val="en-US"/>
        </w:rPr>
        <w:t>This follows conventional coming-of-age/campus fiction patterns. The structure and resolution adhere to expected genre conventions without significant innovation or subversion.</w:t>
      </w:r>
    </w:p>
    <w:p>
      <w:pPr>
        <w:pStyle w:val="Normal"/>
        <w:bidi w:val="0"/>
        <w:jc w:val="start"/>
        <w:rPr>
          <w:lang w:val="en-US"/>
        </w:rPr>
      </w:pPr>
      <w:r>
        <w:rPr>
          <w:lang w:val="en-US"/>
        </w:rPr>
      </w:r>
    </w:p>
    <w:p>
      <w:pPr>
        <w:pStyle w:val="Normal"/>
        <w:bidi w:val="0"/>
        <w:jc w:val="start"/>
        <w:rPr>
          <w:lang w:val="en-US"/>
        </w:rPr>
      </w:pPr>
      <w:r>
        <w:rPr>
          <w:lang w:val="en-US"/>
        </w:rPr>
        <w:t>**9. Does it give an original way of using the language?**</w:t>
      </w:r>
    </w:p>
    <w:p>
      <w:pPr>
        <w:pStyle w:val="Normal"/>
        <w:bidi w:val="0"/>
        <w:jc w:val="start"/>
        <w:rPr>
          <w:lang w:val="en-US"/>
        </w:rPr>
      </w:pPr>
      <w:r>
        <w:rPr>
          <w:lang w:val="en-US"/>
        </w:rPr>
        <w:t>Rating: 2 (Disagree)</w:t>
      </w:r>
    </w:p>
    <w:p>
      <w:pPr>
        <w:pStyle w:val="Normal"/>
        <w:bidi w:val="0"/>
        <w:jc w:val="start"/>
        <w:rPr>
          <w:lang w:val="en-US"/>
        </w:rPr>
      </w:pPr>
      <w:r>
        <w:rPr>
          <w:lang w:val="en-US"/>
        </w:rPr>
        <w:t>The prose is competent but conventional. The nautical metaphors (anchor, compass, uncharted waters) are somewhat clichéd. The internal monologue style and descriptive passages don't demonstrate distinctive voice or innovative language use.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218</Words>
  <Characters>1355</Characters>
  <CharactersWithSpaces>1556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2025-09-07T13:20:14Z</dcterms:created>
  <dc:creator/>
  <dc:description/>
  <dc:language>es-MX</dc:language>
  <cp:lastModifiedBy/>
  <dcterms:modified xsi:type="dcterms:W3CDTF">2025-09-07T13:20:37Z</dcterms:modified>
  <cp:revision>1</cp:revision>
  <dc:subject/>
  <dc:title/>
</cp:coreProperties>
</file>