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Jane, an artist at a coastal residency, finally spends a day with Mark, a quietly charismatic fellow resident. They drive to the fogged-in beach, swim, talk at length, share stories, and grow intimate amid a charged but fragile mood. As the residency’s end looms, they walk at sunset, return in companionable silence, and part with a tender kiss—grateful yet uncertain whether anything will endure beyond this fleeting interlude.</w:t>
      </w:r>
    </w:p>
    <w:p>
      <w:pPr>
        <w:pStyle w:val="Normal"/>
        <w:bidi w:val="0"/>
        <w:jc w:val="start"/>
        <w:rPr>
          <w:lang w:val="en-US"/>
        </w:rPr>
      </w:pPr>
      <w:r>
        <w:rPr>
          <w:lang w:val="en-US"/>
        </w:rPr>
      </w:r>
    </w:p>
    <w:p>
      <w:pPr>
        <w:pStyle w:val="Normal"/>
        <w:bidi w:val="0"/>
        <w:jc w:val="start"/>
        <w:rPr>
          <w:lang w:val="en-US"/>
        </w:rPr>
      </w:pPr>
      <w:r>
        <w:rPr>
          <w:lang w:val="en-US"/>
        </w:rPr>
        <w:t>2.- Longing, impermanence, and the tension between art and life. The story contemplates how desire can both disrupt and animate creative practice, how place (fog, sea, drive) shapes intimacy, and how small, carefully observed moments carry cinematic resonance. It’s about restraint and the ache of almost—connection formed at the edge of time, framed by a residency’s artificial temporariness.</w:t>
      </w:r>
    </w:p>
    <w:p>
      <w:pPr>
        <w:pStyle w:val="Normal"/>
        <w:bidi w:val="0"/>
        <w:jc w:val="start"/>
        <w:rPr>
          <w:lang w:val="en-US"/>
        </w:rPr>
      </w:pPr>
      <w:r>
        <w:rPr>
          <w:lang w:val="en-US"/>
        </w:rPr>
      </w:r>
    </w:p>
    <w:p>
      <w:pPr>
        <w:pStyle w:val="Normal"/>
        <w:bidi w:val="0"/>
        <w:jc w:val="start"/>
        <w:rPr>
          <w:lang w:val="en-US"/>
        </w:rPr>
      </w:pPr>
      <w:r>
        <w:rPr>
          <w:lang w:val="en-US"/>
        </w:rPr>
        <w:t>3.- 4</w:t>
      </w:r>
    </w:p>
    <w:p>
      <w:pPr>
        <w:pStyle w:val="Normal"/>
        <w:bidi w:val="0"/>
        <w:jc w:val="start"/>
        <w:rPr>
          <w:lang w:val="en-US"/>
        </w:rPr>
      </w:pPr>
      <w:r>
        <w:rPr>
          <w:lang w:val="en-US"/>
        </w:rPr>
      </w:r>
    </w:p>
    <w:p>
      <w:pPr>
        <w:pStyle w:val="Normal"/>
        <w:bidi w:val="0"/>
        <w:jc w:val="start"/>
        <w:rPr>
          <w:lang w:val="en-US"/>
        </w:rPr>
      </w:pPr>
      <w:r>
        <w:rPr>
          <w:lang w:val="en-US"/>
        </w:rPr>
        <w:t>4.- A meta-cinematic homage: the title invokes Rohmer-esque minimalism—ellipses, repetition, ambient talk, coastal settings. The doubled paragraphs read like jump cuts or refrains, blurring memory and scene. Jane’s creative block recedes as she “composes” a day with Mark; the outing becomes her artwork—mise-en-scène, pacing, fade-out kiss. The piece interrogates looking (gaze, watchfulness) and performance, suggesting that desire scripts people into roles, and that life, briefly, becomes the film she cannot paint.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204</Words>
  <Characters>1154</Characters>
  <CharactersWithSpaces>1350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2025-08-24T20:52:49Z</dcterms:created>
  <dc:creator/>
  <dc:description/>
  <dc:language>es-MX</dc:language>
  <cp:lastModifiedBy/>
  <dcterms:modified xsi:type="dcterms:W3CDTF">2025-08-24T20:53:26Z</dcterms:modified>
  <cp:revision>1</cp:revision>
  <dc:subject/>
  <dc:title/>
</cp:coreProperties>
</file>