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Jane, newly married into the wealthy Winthrop family, is remade by her domineering mother</w:t>
        <w:noBreakHyphen/>
        <w:t>in</w:t>
        <w:noBreakHyphen/>
        <w:t>law, Emily: new wardrobe, etiquette, and status expectations. Feeling like an impostor in the vast estate, Jane endures classist barbs while Paul minimizes the harm. At a lavish dinner, Paul’s attentiveness steadies her; introductions and small victories lessen her intimidation. By night’s end, she begins to believe she can survive this world with Paul’s help, though the costs of assimilation still shadow her confidence.</w:t>
      </w:r>
    </w:p>
    <w:p>
      <w:pPr>
        <w:pStyle w:val="Normal"/>
        <w:bidi w:val="0"/>
        <w:jc w:val="start"/>
        <w:rPr/>
      </w:pPr>
      <w:r>
        <w:rPr/>
      </w:r>
    </w:p>
    <w:p>
      <w:pPr>
        <w:pStyle w:val="Normal"/>
        <w:bidi w:val="0"/>
        <w:jc w:val="start"/>
        <w:rPr/>
      </w:pPr>
      <w:r>
        <w:rPr/>
        <w:t>2.- Themes: class assimilation as erasure; the performance of femininity as spectacle; power enforced via taste, etiquette, and money. The story critiques makeover narratives (Pygmalion/Cinderella) by exposing their coercive underbelly—Emily as gatekeeper of lineage and status, Paul as benevolent yet complicit buffer. Belonging vs authenticity, love vs control, and the gilded cage of luxury recur. The title implies internalized class stigma (“trash”) and the violence of being “refined” into acceptability.</w:t>
      </w:r>
    </w:p>
    <w:p>
      <w:pPr>
        <w:pStyle w:val="Normal"/>
        <w:bidi w:val="0"/>
        <w:jc w:val="start"/>
        <w:rPr/>
      </w:pPr>
      <w:r>
        <w:rPr/>
      </w:r>
    </w:p>
    <w:p>
      <w:pPr>
        <w:pStyle w:val="Normal"/>
        <w:bidi w:val="0"/>
        <w:jc w:val="start"/>
        <w:rPr/>
      </w:pPr>
      <w:r>
        <w:rPr/>
        <w:t>3.- 4</w:t>
      </w:r>
    </w:p>
    <w:p>
      <w:pPr>
        <w:pStyle w:val="Normal"/>
        <w:bidi w:val="0"/>
        <w:jc w:val="start"/>
        <w:rPr/>
      </w:pPr>
      <w:r>
        <w:rPr/>
      </w:r>
    </w:p>
    <w:p>
      <w:pPr>
        <w:pStyle w:val="Normal"/>
        <w:bidi w:val="0"/>
        <w:jc w:val="start"/>
        <w:rPr/>
      </w:pPr>
      <w:r>
        <w:rPr/>
        <w:t>4.- Beyond the literal romance</w:t>
        <w:noBreakHyphen/>
        <w:t>in</w:t>
        <w:noBreakHyphen/>
        <w:t>high</w:t>
        <w:noBreakHyphen/>
        <w:t>society arc, it reads as an allegory of class colonization: Emily polices taste to overwrite Jane’s origins, turning “refinement” into control. The estate functions as a gilded cage; the makeover sequence as soft violence that rebrands a person as property. Paul’s tenderness masks complicity, offering emotional balm without structural change. The title suggests the slur “white trash,” dramatizing internalized shame and the price of upward mobility: self</w:t>
        <w:noBreakHyphen/>
        <w:t>erasure dressed as elegance.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225</Words>
  <Characters>1341</Characters>
  <CharactersWithSpaces>1561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2025-08-24T20:02:24Z</dcterms:created>
  <dc:creator/>
  <dc:description/>
  <dc:language>es-MX</dc:language>
  <cp:lastModifiedBy/>
  <dcterms:modified xsi:type="dcterms:W3CDTF">2025-08-24T20:03:55Z</dcterms:modified>
  <cp:revision>1</cp:revision>
  <dc:subject/>
  <dc:title/>
</cp:coreProperties>
</file>