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>
          <w:color w:val="auto"/>
        </w:rPr>
      </w:pPr>
      <w:r>
        <w:rPr>
          <w:rFonts w:ascii="Inter;Inter Fallback;ui-sans-serif;system-ui;sans-serif" w:hAnsi="Inter;Inter Fallback;ui-sans-serif;system-ui;sans-serif"/>
          <w:b w:val="false"/>
          <w:i w:val="false"/>
          <w:caps w:val="false"/>
          <w:smallCaps w:val="false"/>
          <w:color w:val="auto"/>
          <w:spacing w:val="0"/>
          <w:sz w:val="21"/>
        </w:rPr>
        <w:t>5.- Rating: 5. Painfully plausible: contractor gaslighting, admin inertia, untenured fear.</w:t>
      </w:r>
      <w:r>
        <w:rPr>
          <w:color w:val="auto"/>
        </w:rPr>
        <w:br/>
      </w:r>
      <w:r>
        <w:rPr>
          <w:rFonts w:ascii="Inter;Inter Fallback;ui-sans-serif;system-ui;sans-serif" w:hAnsi="Inter;Inter Fallback;ui-sans-serif;system-ui;sans-serif"/>
          <w:b w:val="false"/>
          <w:i w:val="false"/>
          <w:caps w:val="false"/>
          <w:smallCaps w:val="false"/>
          <w:color w:val="auto"/>
          <w:spacing w:val="0"/>
          <w:sz w:val="21"/>
        </w:rPr>
        <w:t>6.- Rating: 4. Satire asks readers to connect dots and decode allegory.</w:t>
      </w:r>
      <w:r>
        <w:rPr>
          <w:color w:val="auto"/>
        </w:rPr>
        <w:br/>
      </w:r>
      <w:r>
        <w:rPr>
          <w:rFonts w:ascii="Inter;Inter Fallback;ui-sans-serif;system-ui;sans-serif" w:hAnsi="Inter;Inter Fallback;ui-sans-serif;system-ui;sans-serif"/>
          <w:b w:val="false"/>
          <w:i w:val="false"/>
          <w:caps w:val="false"/>
          <w:smallCaps w:val="false"/>
          <w:color w:val="auto"/>
          <w:spacing w:val="0"/>
          <w:sz w:val="21"/>
        </w:rPr>
        <w:t>7.- Rating: 4. Reframes academic precarity via building-failure metaphor.</w:t>
      </w:r>
      <w:r>
        <w:rPr>
          <w:color w:val="auto"/>
        </w:rPr>
        <w:br/>
      </w:r>
      <w:r>
        <w:rPr>
          <w:rFonts w:ascii="Inter;Inter Fallback;ui-sans-serif;system-ui;sans-serif" w:hAnsi="Inter;Inter Fallback;ui-sans-serif;system-ui;sans-serif"/>
          <w:b w:val="false"/>
          <w:i w:val="false"/>
          <w:caps w:val="false"/>
          <w:smallCaps w:val="false"/>
          <w:color w:val="auto"/>
          <w:spacing w:val="0"/>
          <w:sz w:val="21"/>
        </w:rPr>
        <w:t>8.- Rating: 3. Strong execution within established academic-satire traditions.</w:t>
      </w:r>
      <w:r>
        <w:rPr>
          <w:color w:val="auto"/>
        </w:rPr>
        <w:br/>
      </w:r>
      <w:r>
        <w:rPr>
          <w:rFonts w:ascii="Inter;Inter Fallback;ui-sans-serif;system-ui;sans-serif" w:hAnsi="Inter;Inter Fallback;ui-sans-serif;system-ui;sans-serif"/>
          <w:b w:val="false"/>
          <w:i w:val="false"/>
          <w:caps w:val="false"/>
          <w:smallCaps w:val="false"/>
          <w:color w:val="auto"/>
          <w:spacing w:val="0"/>
          <w:sz w:val="21"/>
        </w:rPr>
        <w:t>9.- Rating: 4. Deadpan bureaucratese plus technical jargon yield sharp irony.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Inter Fallback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52</Words>
  <Characters>342</Characters>
  <CharactersWithSpaces>393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2025-08-23T17:12:37Z</dcterms:created>
  <dc:creator/>
  <dc:description/>
  <dc:language>es-MX</dc:language>
  <cp:lastModifiedBy/>
  <dcterms:modified xsi:type="dcterms:W3CDTF">2025-08-23T17:14:35Z</dcterms:modified>
  <cp:revision>1</cp:revision>
  <dc:subject/>
  <dc:title/>
</cp:coreProperties>
</file>