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A supermarket cashier marries a well-dressed customer after five days. Meeting his mother, Miss Emily—self-made, class</w:t>
        <w:noBreakHyphen/>
        <w:t>conscious—the narrator is welcomed, remade through shopping, then humiliated as Emily polices dirt, bodies, and manners. The narrator recounts her orphaned, working</w:t>
        <w:noBreakHyphen/>
        <w:t>class past; Miss Emily urges schooling and “betterment” while expressing contempt. Left alone, Emily orders her to scrub, calling her stupid. On the porch, a raccoon advances, seemingly mistaking her for garbage; it retreats. The narrator, craving approval yet understanding the insult, asserts to herself: I wasn’t trash.</w:t>
      </w:r>
    </w:p>
    <w:p>
      <w:pPr>
        <w:pStyle w:val="Normal"/>
        <w:bidi w:val="0"/>
        <w:jc w:val="start"/>
        <w:rPr>
          <w:lang w:val="en-US"/>
        </w:rPr>
      </w:pPr>
      <w:r>
        <w:rPr>
          <w:lang w:val="en-US"/>
        </w:rPr>
      </w:r>
    </w:p>
    <w:p>
      <w:pPr>
        <w:pStyle w:val="Normal"/>
        <w:bidi w:val="0"/>
        <w:jc w:val="start"/>
        <w:rPr>
          <w:lang w:val="en-US"/>
        </w:rPr>
      </w:pPr>
      <w:r>
        <w:rPr>
          <w:lang w:val="en-US"/>
        </w:rPr>
        <w:t>2.- Class, respectability, and the policing of women’s labor and appearance; how “improvement” becomes domination. The story probes what money, taste, and cleanliness signify, and how love (maternal, marital) is weaponized into control. It examines the hunger for validation (“gold stars”) under capitalism’s codes—bar codes, dry</w:t>
        <w:noBreakHyphen/>
        <w:t>clean labels—versus intrinsic worth. Naming confers reality: “trash” functions as a social curse the narrator ultimately refuses. It’s about self-definition amid class performance, consumer pageantry, and the quiet resilience of dignity.</w:t>
      </w:r>
    </w:p>
    <w:p>
      <w:pPr>
        <w:pStyle w:val="Normal"/>
        <w:bidi w:val="0"/>
        <w:jc w:val="start"/>
        <w:rPr>
          <w:lang w:val="en-US"/>
        </w:rPr>
      </w:pPr>
      <w:r>
        <w:rPr>
          <w:lang w:val="en-US"/>
        </w:rPr>
      </w:r>
    </w:p>
    <w:p>
      <w:pPr>
        <w:pStyle w:val="Normal"/>
        <w:bidi w:val="0"/>
        <w:jc w:val="start"/>
        <w:rPr>
          <w:lang w:val="en-US"/>
        </w:rPr>
      </w:pPr>
      <w:r>
        <w:rPr>
          <w:lang w:val="en-US"/>
        </w:rPr>
        <w:t>3.- 5</w:t>
      </w:r>
    </w:p>
    <w:p>
      <w:pPr>
        <w:pStyle w:val="Normal"/>
        <w:bidi w:val="0"/>
        <w:jc w:val="start"/>
        <w:rPr>
          <w:lang w:val="en-US"/>
        </w:rPr>
      </w:pPr>
      <w:r>
        <w:rPr>
          <w:lang w:val="en-US"/>
        </w:rPr>
      </w:r>
    </w:p>
    <w:p>
      <w:pPr>
        <w:pStyle w:val="Normal"/>
        <w:bidi w:val="0"/>
        <w:jc w:val="start"/>
        <w:rPr>
          <w:lang w:val="en-US"/>
        </w:rPr>
      </w:pPr>
      <w:r>
        <w:rPr>
          <w:lang w:val="en-US"/>
        </w:rPr>
        <w:t>4.- Allegory of assimilation: Miss Emily rebrands the narrator as a product (sizes, labels), then runs “quality control” at home. The raccoon scene literalizes society’s scavenging gaze: a test of whether she’ll accept abjection. The son’s absence shows patriarchy delegating enforcement to women. The supermarket’s bar</w:t>
        <w:noBreakHyphen/>
        <w:t>coded order versus the apartment’s mess exposes how value is assigned. The boy’s dead</w:t>
        <w:noBreakHyphen/>
        <w:t>bird story foreshadows attempts to “make something” from discarded lives; the final line rejects that degrading script.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242</Words>
  <Characters>1473</Characters>
  <CharactersWithSpaces>1707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2025-08-24T12:17:17Z</dcterms:created>
  <dc:creator/>
  <dc:description/>
  <dc:language>es-MX</dc:language>
  <cp:lastModifiedBy/>
  <dcterms:modified xsi:type="dcterms:W3CDTF">2025-08-24T12:17:59Z</dcterms:modified>
  <cp:revision>1</cp:revision>
  <dc:subject/>
  <dc:title/>
</cp:coreProperties>
</file>