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Microficción 1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narrador describe una experiencia de insomnio existencial donde se debate entre la vigilia y el sueño. Confunde su cuerpo dormido con su conciencia despierta, repitiendo obsesivamente que "no ha hecho nada" y cuestionando si sus experiencias fueron reales o oníricas, sin lograr distinguir entre ambas realidades.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parálisis existencial y la crisis de identidad. Explora la angustia por la inacción vital y la imposibilidad de distinguir entre experiencia real y onírica, sugiriendo una profunda crisis de propósito y autoconocimiento en un estado de confusión mental persistente.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Podría leerse como metáfora de la depresión o despersonalización, donde el "no hacer nada" simboliza la parálisis emocional. También como reflexión sobre la imposibilidad de narrarse a uno mismo coherentemente, o como exploración de la relación entre cuerpo y mente en estados alterados de conciencia.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rey divino, tras enamorarse, emprende un vuelo hacia el cielo con alas. Su caballo corre delante de él y le dirige palabras crípticas sobre pérdida y permanencia estelar antes de despedirse. El relato termina de manera fragmentaria, sugiriendo una caída o transformación.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soledad del poder divino y el amor imposible. Explora la tensión entre lo celestial y lo terrenal, la inevitabilidad del abandono y la transformación en algo etéreo tras la pérdida, aunque la narrativa carece de coherencia suficiente para desarrollar estos temas.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Podría simbolizar la caída de ideales o la imposibilidad de mantener vínculos afectivos en posiciones de poder, pero la fragmentación del texto dificulta cualquier lectura profunda. La mención de "perros perdidos" podría aludir a lealtades traicionadas, pero no se desarrolla coherentemente.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Un niño es asesinado y todo el pueblo resulta ser cómplice del crimen. Posteriormente, el "hijo de los hombres" adquiere fama pero permanece esencialmente solo. Las calles del pueblo crecen misteriosamente de noche, sugiriendo una transformación ominosa de la comunidad.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culpa colectiva y la violencia sistémica. Examina cómo una comunidad puede ser cómplice de crímenes y cómo la fama no redime la soledad esencial del individuo en sociedades corruptas, aunque la ejecución narrativa es irregular.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Alegoría sobre la crucifixión colectiva de la inocencia, crítica a la hipocresía social donde todos participan del mal, o reflexión sobre la imposibilidad de redención individual en contextos de violencia estructural. También podría leerse como metáfora de la fama póstuma y la perpetuación de la violencia.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narrador encuentra refugio espiritual en un rincón de jardín, donde experimenta una epifanía de serenidad. La naturaleza actúa como bálsamo que disuelve el tiempo y las preocupaciones, creando un momento de plenitud contemplativa en un espacio casi edénico.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búsqueda de paz interior a través del contacto con la naturaleza. Celebra la capacidad sanadora del mundo natural y la posibilidad de trascender temporalmente las ansiedades cotidianas mediante la contemplación, aunque el tema es bastante convencional.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Metáfora del retiro espiritual o la meditación como escape de la realidad moderna. También puede leerse como nostalgia por un paraíso perdido o búsqueda de lo sagrado en lo cotidiano. El "pequeño Edén" sugiere una recuperación efímera del estado de inocencia.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En un espacio celestial, un hombre encuentra a una mujer etérea. Su encuentro trasciende lo físico, creando una conexión espiritual que perdura como memoria luminosa después de que la realidad tangible se desvanezca, dejando solo un sueño tejido con hilos de luz.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El amor idealizado y la trascendencia de lo material. Explora encuentros que superan la realidad física, enfatizando la permanencia de las conexiones espirituales en la memoria y la fugacidad de lo tangible, aunque el tratamiento es algo cursi.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Alegoría de la inspiración artística donde "ella" representa la musa creativa. También puede simbolizar el amor platónico o la búsqueda de lo sublime a través del encuentro con lo inefable. La "diáfana conexión" podría interpretarse como metáfora de la epifanía estética o espiritual.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 ### Microficción 6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1. **¿Qué sucede en la historia?**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En una sala de emergencias, el narrador sostiene la mano de alguien en situación crítica. La experiencia médica se transforma en momento de intimidad profunda donde la sangre simboliza el vínculo vital y la esperanza persiste incluso cuando todo parece perderse.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2. **¿Cuál es su tema principal?**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La fragilidad humana y la resistencia del amor ante la muerte. Examina cómo los vínculos afectivos se intensifican en situaciones límite y cómo la esperanza persiste incluso en la adversidad más extrema, con una ejecución notablemente poderosa.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3. **¿Propone otras interpretaciones además de la literal?**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5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 xml:space="preserve">4. **Interpretaciones alternativas:**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i w:val="false"/>
          <w:caps w:val="false"/>
          <w:smallCaps w:val="false"/>
          <w:color w:val="auto"/>
          <w:spacing w:val="0"/>
          <w:sz w:val="20"/>
          <w:szCs w:val="20"/>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0"/>
          <w:szCs w:val="20"/>
        </w:rPr>
        <w:t>Metáfora sobre la solidaridad humana universal, reflexión sobre la herencia genética y emocional, o símbolo de la capacidad humana de encontrar sentido en el sufrimiento. La sangre como lazo inquebrantable sugiere vínculos familiares o amorosos trascendentes, evocando la intensidad emocional de Bolaño.</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TotalTime>
  <Application>LibreOffice/25.2.4.3$Linux_X86_64 LibreOffice_project/33e196637044ead23f5c3226cde09b47731f7e27</Application>
  <AppVersion>15.0000</AppVersion>
  <Pages>3</Pages>
  <Words>907</Words>
  <Characters>5168</Characters>
  <CharactersWithSpaces>6074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2025-07-27T13:04:50Z</dcterms:created>
  <dc:creator/>
  <dc:description/>
  <dc:language>es-MX</dc:language>
  <cp:lastModifiedBy/>
  <dcterms:modified xsi:type="dcterms:W3CDTF">2025-07-28T16:59:59Z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