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tl w:val="0"/>
        </w:rPr>
        <w:t xml:space="preserve">  </w:t>
      </w:r>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ínea horizontal" id="2" name="image1.png"/>
            <a:graphic>
              <a:graphicData uri="http://schemas.openxmlformats.org/drawingml/2006/picture">
                <pic:pic>
                  <pic:nvPicPr>
                    <pic:cNvPr descr="Líne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10263" cy="3940175"/>
            <wp:effectExtent b="0" l="0" r="0" t="0"/>
            <wp:docPr descr="Imagen de marcador de posición" id="5" name="image4.jpg"/>
            <a:graphic>
              <a:graphicData uri="http://schemas.openxmlformats.org/drawingml/2006/picture">
                <pic:pic>
                  <pic:nvPicPr>
                    <pic:cNvPr descr="Imagen de marcador de posición" id="0" name="image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1662113</wp:posOffset>
            </wp:positionH>
            <wp:positionV relativeFrom="paragraph">
              <wp:posOffset>847725</wp:posOffset>
            </wp:positionV>
            <wp:extent cx="2615438" cy="2290763"/>
            <wp:effectExtent b="0" l="0" r="0" t="0"/>
            <wp:wrapNone/>
            <wp:docPr descr="Proceso de Ingreso - UADY" id="3" name="image2.png"/>
            <a:graphic>
              <a:graphicData uri="http://schemas.openxmlformats.org/drawingml/2006/picture">
                <pic:pic>
                  <pic:nvPicPr>
                    <pic:cNvPr descr="Proceso de Ingreso - UADY" id="0" name="image2.png"/>
                    <pic:cNvPicPr preferRelativeResize="0"/>
                  </pic:nvPicPr>
                  <pic:blipFill>
                    <a:blip r:embed="rId8"/>
                    <a:srcRect b="0" l="0" r="0" t="0"/>
                    <a:stretch>
                      <a:fillRect/>
                    </a:stretch>
                  </pic:blipFill>
                  <pic:spPr>
                    <a:xfrm>
                      <a:off x="0" y="0"/>
                      <a:ext cx="2615438" cy="2290763"/>
                    </a:xfrm>
                    <a:prstGeom prst="rect"/>
                    <a:ln/>
                  </pic:spPr>
                </pic:pic>
              </a:graphicData>
            </a:graphic>
          </wp:anchor>
        </w:drawing>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both"/>
        <w:rPr/>
      </w:pPr>
      <w:bookmarkStart w:colFirst="0" w:colLast="0" w:name="_jv1m1e1cepa0" w:id="1"/>
      <w:bookmarkEnd w:id="1"/>
      <w:r w:rsidDel="00000000" w:rsidR="00000000" w:rsidRPr="00000000">
        <w:rPr>
          <w:rtl w:val="0"/>
        </w:rPr>
        <w:t xml:space="preserve">Proyecto Integrador:</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jc w:val="both"/>
        <w:rPr/>
      </w:pPr>
      <w:bookmarkStart w:colFirst="0" w:colLast="0" w:name="_bv4e2n6ov6o0" w:id="2"/>
      <w:bookmarkEnd w:id="2"/>
      <w:r w:rsidDel="00000000" w:rsidR="00000000" w:rsidRPr="00000000">
        <w:rPr>
          <w:rtl w:val="0"/>
        </w:rPr>
        <w:t xml:space="preserve">“Primera Entrega”</w:t>
      </w:r>
    </w:p>
    <w:p w:rsidR="00000000" w:rsidDel="00000000" w:rsidP="00000000" w:rsidRDefault="00000000" w:rsidRPr="00000000" w14:paraId="00000005">
      <w:pPr>
        <w:pStyle w:val="Subtitle"/>
        <w:pageBreakBefore w:val="0"/>
        <w:jc w:val="both"/>
        <w:rPr/>
      </w:pPr>
      <w:bookmarkStart w:colFirst="0" w:colLast="0" w:name="_ytt9utki1mti" w:id="3"/>
      <w:bookmarkEnd w:id="3"/>
      <w:r w:rsidDel="00000000" w:rsidR="00000000" w:rsidRPr="00000000">
        <w:rPr>
          <w:rtl w:val="0"/>
        </w:rPr>
        <w:t xml:space="preserve">16/04/2023</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color w:val="008575"/>
          <w:sz w:val="32"/>
          <w:szCs w:val="32"/>
          <w:rtl w:val="0"/>
        </w:rPr>
        <w:t xml:space="preserve">Interacción Humano Computadora</w:t>
      </w:r>
      <w:r w:rsidDel="00000000" w:rsidR="00000000" w:rsidRPr="00000000">
        <w:rPr>
          <w:rtl w:val="0"/>
        </w:rPr>
      </w:r>
    </w:p>
    <w:p w:rsidR="00000000" w:rsidDel="00000000" w:rsidP="00000000" w:rsidRDefault="00000000" w:rsidRPr="00000000" w14:paraId="00000008">
      <w:pPr>
        <w:pageBreakBefore w:val="0"/>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Fredy Abisai Manzanero Herrera</w:t>
      </w:r>
    </w:p>
    <w:p w:rsidR="00000000" w:rsidDel="00000000" w:rsidP="00000000" w:rsidRDefault="00000000" w:rsidRPr="00000000" w14:paraId="00000009">
      <w:pPr>
        <w:pageBreakBefore w:val="0"/>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Martin Cuevas Chay</w:t>
      </w:r>
    </w:p>
    <w:p w:rsidR="00000000" w:rsidDel="00000000" w:rsidP="00000000" w:rsidRDefault="00000000" w:rsidRPr="00000000" w14:paraId="0000000A">
      <w:pPr>
        <w:pageBreakBefore w:val="0"/>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Carlos García Salinas</w:t>
      </w:r>
    </w:p>
    <w:p w:rsidR="00000000" w:rsidDel="00000000" w:rsidP="00000000" w:rsidRDefault="00000000" w:rsidRPr="00000000" w14:paraId="0000000B">
      <w:pPr>
        <w:pageBreakBefore w:val="0"/>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Patricio Peña Ojeda</w:t>
      </w:r>
    </w:p>
    <w:p w:rsidR="00000000" w:rsidDel="00000000" w:rsidP="00000000" w:rsidRDefault="00000000" w:rsidRPr="00000000" w14:paraId="0000000C">
      <w:pPr>
        <w:pStyle w:val="Heading1"/>
        <w:jc w:val="both"/>
        <w:rPr/>
      </w:pPr>
      <w:bookmarkStart w:colFirst="0" w:colLast="0" w:name="_718vx6757g8t" w:id="4"/>
      <w:bookmarkEnd w:id="4"/>
      <w:r w:rsidDel="00000000" w:rsidR="00000000" w:rsidRPr="00000000">
        <w:rPr>
          <w:rtl w:val="0"/>
        </w:rPr>
        <w:t xml:space="preserve">Índice</w:t>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18vx6757g8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jrh8ggqk98o3">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Propósito</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6l43zp4v82id">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Justificación</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color w:val="000000"/>
              <w:u w:val="none"/>
            </w:rPr>
          </w:pPr>
          <w:hyperlink w:anchor="_1k3x5omqrbmq">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Sistemas similares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294naz62iay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Plan de investigación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jc8hr9sthlc9">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Identificación de usuarios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xtl12xsh8g4v">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Requisitos de la aplicación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jqrb6ptuw7ho">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Innovación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color w:val="000000"/>
              <w:u w:val="none"/>
            </w:rPr>
          </w:pPr>
          <w:hyperlink w:anchor="_f3ur0yhs6o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Perfiles, Personas y Escenarios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v27ssovmdpnf">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Perfil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6kw4xqmptvw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Persona</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kvepdj6gkybq">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Escenario</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jc w:val="both"/>
        <w:rPr/>
      </w:pPr>
      <w:bookmarkStart w:colFirst="0" w:colLast="0" w:name="_djsl81njpbjy" w:id="5"/>
      <w:bookmarkEnd w:id="5"/>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jc w:val="both"/>
        <w:rPr/>
      </w:pPr>
      <w:bookmarkStart w:colFirst="0" w:colLast="0" w:name="_jrh8ggqk98o3" w:id="6"/>
      <w:bookmarkEnd w:id="6"/>
      <w:r w:rsidDel="00000000" w:rsidR="00000000" w:rsidRPr="00000000">
        <w:rPr>
          <w:rtl w:val="0"/>
        </w:rPr>
        <w:t xml:space="preserve">Propósito</w:t>
      </w:r>
    </w:p>
    <w:p w:rsidR="00000000" w:rsidDel="00000000" w:rsidP="00000000" w:rsidRDefault="00000000" w:rsidRPr="00000000" w14:paraId="0000001D">
      <w:pPr>
        <w:jc w:val="both"/>
        <w:rPr/>
      </w:pPr>
      <w:r w:rsidDel="00000000" w:rsidR="00000000" w:rsidRPr="00000000">
        <w:rPr>
          <w:rtl w:val="0"/>
        </w:rPr>
        <w:t xml:space="preserve">El objetivo del proyecto es brindar a los estudiantes de nuevo ingreso, así como estudiantes de intercambio, una herramienta de localización, en tiempo real, de salones o lugares de interés dentro de la Facultad de Matemáticas UADY. </w:t>
      </w:r>
    </w:p>
    <w:p w:rsidR="00000000" w:rsidDel="00000000" w:rsidP="00000000" w:rsidRDefault="00000000" w:rsidRPr="00000000" w14:paraId="0000001E">
      <w:pPr>
        <w:jc w:val="both"/>
        <w:rPr/>
      </w:pPr>
      <w:r w:rsidDel="00000000" w:rsidR="00000000" w:rsidRPr="00000000">
        <w:rPr>
          <w:rtl w:val="0"/>
        </w:rPr>
        <w:t xml:space="preserve">De igual forma, se busca que esta aplicación asiente las bases para la digitalización de diferentes servicios que brinda la Universidad Autónoma de Yucatán.</w:t>
      </w:r>
    </w:p>
    <w:p w:rsidR="00000000" w:rsidDel="00000000" w:rsidP="00000000" w:rsidRDefault="00000000" w:rsidRPr="00000000" w14:paraId="0000001F">
      <w:pPr>
        <w:pStyle w:val="Heading1"/>
        <w:jc w:val="both"/>
        <w:rPr>
          <w:rFonts w:ascii="Open Sans" w:cs="Open Sans" w:eastAsia="Open Sans" w:hAnsi="Open Sans"/>
          <w:b w:val="0"/>
          <w:color w:val="695d46"/>
          <w:sz w:val="22"/>
          <w:szCs w:val="22"/>
        </w:rPr>
      </w:pPr>
      <w:bookmarkStart w:colFirst="0" w:colLast="0" w:name="_6l43zp4v82id" w:id="7"/>
      <w:bookmarkEnd w:id="7"/>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Cada año ingresan nuevos estudiantes a la Facultad de Matemáticas para desempeñarse en la carrera por la cuál se ganaron un espacio, así como también, llegan muchos estudiantes de intercambio hacia la facultad para poder estudiar en el ambiente que esta misma brinda con el paso de cada semestre. Teniendo que cada año llega gente nueva a la facultad tenemos que no se cuenta con una guía oficial como lo sería un croquis o mapa de la facultad generando angustia a las personas que se encuentran completamente enajenadas a la facultad de matemáticas. Provocando situaciones no muy favorables a estas personas, como lo sería no llegar puntualmente a su primera clase, o en un caso muy extremo, perderse por la facultad.</w:t>
      </w:r>
    </w:p>
    <w:p w:rsidR="00000000" w:rsidDel="00000000" w:rsidP="00000000" w:rsidRDefault="00000000" w:rsidRPr="00000000" w14:paraId="00000021">
      <w:pPr>
        <w:pStyle w:val="Heading1"/>
        <w:jc w:val="both"/>
        <w:rPr/>
      </w:pPr>
      <w:bookmarkStart w:colFirst="0" w:colLast="0" w:name="_1k3x5omqrbmq" w:id="8"/>
      <w:bookmarkEnd w:id="8"/>
      <w:r w:rsidDel="00000000" w:rsidR="00000000" w:rsidRPr="00000000">
        <w:rPr>
          <w:rtl w:val="0"/>
        </w:rPr>
        <w:t xml:space="preserve">Sistemas similares</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Google Maps: La aplicación de mapas más popular y utilizada en todo el mundo. Permite a los usuarios navegar por los campus universitarios y encontrar edificios específicos, salones de clases, bibliotecas, cafeterías y otros puntos de interés en el campus. Además, también ofrece información útil como horarios de transporte, horarios de apertura de edificios y otros detalles importantes.</w:t>
      </w:r>
    </w:p>
    <w:p w:rsidR="00000000" w:rsidDel="00000000" w:rsidP="00000000" w:rsidRDefault="00000000" w:rsidRPr="00000000" w14:paraId="00000023">
      <w:pPr>
        <w:jc w:val="both"/>
        <w:rPr/>
      </w:pPr>
      <w:r w:rsidDel="00000000" w:rsidR="00000000" w:rsidRPr="00000000">
        <w:rPr>
          <w:rtl w:val="0"/>
        </w:rPr>
        <w:t xml:space="preserve">Campus Maps: Una aplicación de mapas interactiva diseñada específicamente para campus universitarios. Ofrece un mapa detallado y actualizado del campus, incluyendo edificios, calles, estacionamientos y otros puntos de interés. La aplicación también permite a los usuarios crear y guardar rutas personalizadas para llegar a un lugar específico en el campus.</w:t>
      </w:r>
    </w:p>
    <w:p w:rsidR="00000000" w:rsidDel="00000000" w:rsidP="00000000" w:rsidRDefault="00000000" w:rsidRPr="00000000" w14:paraId="00000024">
      <w:pPr>
        <w:pStyle w:val="Heading1"/>
        <w:jc w:val="both"/>
        <w:rPr/>
      </w:pPr>
      <w:bookmarkStart w:colFirst="0" w:colLast="0" w:name="_294naz62iayx" w:id="9"/>
      <w:bookmarkEnd w:id="9"/>
      <w:r w:rsidDel="00000000" w:rsidR="00000000" w:rsidRPr="00000000">
        <w:rPr>
          <w:rtl w:val="0"/>
        </w:rPr>
        <w:t xml:space="preserve">Plan de investigación</w:t>
      </w:r>
    </w:p>
    <w:p w:rsidR="00000000" w:rsidDel="00000000" w:rsidP="00000000" w:rsidRDefault="00000000" w:rsidRPr="00000000" w14:paraId="00000025">
      <w:pPr>
        <w:pStyle w:val="Heading2"/>
        <w:rPr/>
      </w:pPr>
      <w:bookmarkStart w:colFirst="0" w:colLast="0" w:name="_jc8hr9sthlc9" w:id="10"/>
      <w:bookmarkEnd w:id="10"/>
      <w:r w:rsidDel="00000000" w:rsidR="00000000" w:rsidRPr="00000000">
        <w:rPr>
          <w:rtl w:val="0"/>
        </w:rPr>
        <w:t xml:space="preserve">Identificación de usuarios</w:t>
      </w:r>
    </w:p>
    <w:p w:rsidR="00000000" w:rsidDel="00000000" w:rsidP="00000000" w:rsidRDefault="00000000" w:rsidRPr="00000000" w14:paraId="00000026">
      <w:pPr>
        <w:rPr/>
      </w:pPr>
      <w:r w:rsidDel="00000000" w:rsidR="00000000" w:rsidRPr="00000000">
        <w:rPr>
          <w:rtl w:val="0"/>
        </w:rPr>
        <w:t xml:space="preserve">Se recolectó información acerca de las edades de los estudiantes  de la Facultad de Matemáticas UADY, sobre la edad que tenían ellos al entrar a la universidad, dando como resultado una concentración de edad entre 17 - 33 años; sin embargo, solo se enfocara en alumnos entre la edad de 17 - 21 años, debido a que, también se obtuvo, que personas arriba de la edad de 21, ya habían cursado alguna carrera dentro la Facultad de Matemáticas UADY. </w:t>
      </w:r>
    </w:p>
    <w:p w:rsidR="00000000" w:rsidDel="00000000" w:rsidP="00000000" w:rsidRDefault="00000000" w:rsidRPr="00000000" w14:paraId="00000027">
      <w:pPr>
        <w:rPr/>
      </w:pPr>
      <w:r w:rsidDel="00000000" w:rsidR="00000000" w:rsidRPr="00000000">
        <w:rPr>
          <w:rtl w:val="0"/>
        </w:rPr>
        <w:t xml:space="preserve">Así mismo, por la naturaleza de la aplicación, es decir, al ser una aplicación para celulares inteligentes, los usuarios tendrían que contar con este requisito; así mismo, los usuarios necesitarán una conexión a internet, sin embargo, se tiene como supuesto, que, como la Facultad de Matemáticas ya brinda este servicio de forma gratuita, no habrá inconveniente con esto.</w:t>
      </w:r>
    </w:p>
    <w:p w:rsidR="00000000" w:rsidDel="00000000" w:rsidP="00000000" w:rsidRDefault="00000000" w:rsidRPr="00000000" w14:paraId="00000028">
      <w:pPr>
        <w:rPr/>
      </w:pPr>
      <w:r w:rsidDel="00000000" w:rsidR="00000000" w:rsidRPr="00000000">
        <w:rPr>
          <w:rtl w:val="0"/>
        </w:rPr>
        <w:t xml:space="preserve">Hablando más enfocado a los diferentes dispositivos que tendrán la aplicación, dentro de la misma información se obtuvo, que la mayoría de los estudiantes cuentan con celulares con sistema operativo Android; considerando esto, los usuarios tendrían que contar con una versión de Android 10 o superior, debido a que google recomienda que las aplicaciones actuales, ya solo se centren en esa versión de Android.</w:t>
      </w:r>
    </w:p>
    <w:p w:rsidR="00000000" w:rsidDel="00000000" w:rsidP="00000000" w:rsidRDefault="00000000" w:rsidRPr="00000000" w14:paraId="00000029">
      <w:pPr>
        <w:pStyle w:val="Heading2"/>
        <w:jc w:val="both"/>
        <w:rPr/>
      </w:pPr>
      <w:bookmarkStart w:colFirst="0" w:colLast="0" w:name="_xtl12xsh8g4v" w:id="11"/>
      <w:bookmarkEnd w:id="11"/>
      <w:r w:rsidDel="00000000" w:rsidR="00000000" w:rsidRPr="00000000">
        <w:rPr>
          <w:rtl w:val="0"/>
        </w:rPr>
        <w:t xml:space="preserve">Requisitos de la aplicación </w:t>
      </w:r>
    </w:p>
    <w:p w:rsidR="00000000" w:rsidDel="00000000" w:rsidP="00000000" w:rsidRDefault="00000000" w:rsidRPr="00000000" w14:paraId="0000002A">
      <w:pPr>
        <w:jc w:val="both"/>
        <w:rPr/>
      </w:pPr>
      <w:r w:rsidDel="00000000" w:rsidR="00000000" w:rsidRPr="00000000">
        <w:rPr>
          <w:rtl w:val="0"/>
        </w:rPr>
        <w:t xml:space="preserve">Para asegurarnos de que el software sea útil y cumpla con las expectativas de los usuarios, es importante seguir un plan detallado y bien definido que incluya el uso de técnicas como entrevistas y card sorting.</w:t>
      </w:r>
    </w:p>
    <w:p w:rsidR="00000000" w:rsidDel="00000000" w:rsidP="00000000" w:rsidRDefault="00000000" w:rsidRPr="00000000" w14:paraId="0000002B">
      <w:pPr>
        <w:jc w:val="both"/>
        <w:rPr/>
      </w:pPr>
      <w:r w:rsidDel="00000000" w:rsidR="00000000" w:rsidRPr="00000000">
        <w:rPr>
          <w:rtl w:val="0"/>
        </w:rPr>
        <w:t xml:space="preserve">El primer paso en el plan sería llevar a cabo una serie de entrevistas con los estudiantes de la facultad de matemáticas. Estas entrevistas nos permitirán entender las necesidades y requisitos específicos de los estudiantes en relación con el software. A través de estas entrevistas, se puede identificar las funciones y características que deben estar presentes en el software para satisfacer las necesidades de los estudiantes.</w:t>
      </w:r>
    </w:p>
    <w:p w:rsidR="00000000" w:rsidDel="00000000" w:rsidP="00000000" w:rsidRDefault="00000000" w:rsidRPr="00000000" w14:paraId="0000002C">
      <w:pPr>
        <w:jc w:val="both"/>
        <w:rPr/>
      </w:pPr>
      <w:r w:rsidDel="00000000" w:rsidR="00000000" w:rsidRPr="00000000">
        <w:rPr>
          <w:rtl w:val="0"/>
        </w:rPr>
        <w:t xml:space="preserve">El siguiente paso sería analizar los datos recopilados a través de las entrevistas y utilizar esta información para realizar un card sorting. Se pide a los participantes que organicen una serie de tarjetas que contengan elementos de contenido en grupos que tengan sentido para ellos y de acuerdo a la importancia que le dan. Esto nos permitirá comprender cómo los estudiantes desean que se presenten los diferentes contenidos y características en el software.</w:t>
      </w:r>
    </w:p>
    <w:p w:rsidR="00000000" w:rsidDel="00000000" w:rsidP="00000000" w:rsidRDefault="00000000" w:rsidRPr="00000000" w14:paraId="0000002D">
      <w:pPr>
        <w:jc w:val="both"/>
        <w:rPr/>
      </w:pPr>
      <w:r w:rsidDel="00000000" w:rsidR="00000000" w:rsidRPr="00000000">
        <w:rPr>
          <w:rtl w:val="0"/>
        </w:rPr>
        <w:t xml:space="preserve">Después de llevar a cabo el card sorting, se puede utilizar la información recopilada para definir los requisitos del software. Esto implica identificar las funciones y características específicas que deben estar presentes en el software para satisfacer las necesidades de los estudiantes. Se deben tener en cuenta los resultados de las entrevistas y el card sorting para definir los requisitos de manera. </w:t>
      </w:r>
    </w:p>
    <w:p w:rsidR="00000000" w:rsidDel="00000000" w:rsidP="00000000" w:rsidRDefault="00000000" w:rsidRPr="00000000" w14:paraId="0000002E">
      <w:pPr>
        <w:pStyle w:val="Heading1"/>
        <w:jc w:val="both"/>
        <w:rPr/>
      </w:pPr>
      <w:bookmarkStart w:colFirst="0" w:colLast="0" w:name="_jqrb6ptuw7ho" w:id="12"/>
      <w:bookmarkEnd w:id="12"/>
      <w:r w:rsidDel="00000000" w:rsidR="00000000" w:rsidRPr="00000000">
        <w:rPr>
          <w:rtl w:val="0"/>
        </w:rPr>
        <w:t xml:space="preserve">Innovación</w:t>
      </w:r>
    </w:p>
    <w:p w:rsidR="00000000" w:rsidDel="00000000" w:rsidP="00000000" w:rsidRDefault="00000000" w:rsidRPr="00000000" w14:paraId="0000002F">
      <w:pPr>
        <w:pStyle w:val="Heading1"/>
        <w:jc w:val="both"/>
        <w:rPr/>
      </w:pPr>
      <w:bookmarkStart w:colFirst="0" w:colLast="0" w:name="_f3ur0yhs6oa" w:id="13"/>
      <w:bookmarkEnd w:id="13"/>
      <w:r w:rsidDel="00000000" w:rsidR="00000000" w:rsidRPr="00000000">
        <w:rPr>
          <w:rtl w:val="0"/>
        </w:rPr>
        <w:t xml:space="preserve">Perfiles, Personas y Escenarios </w:t>
      </w:r>
    </w:p>
    <w:p w:rsidR="00000000" w:rsidDel="00000000" w:rsidP="00000000" w:rsidRDefault="00000000" w:rsidRPr="00000000" w14:paraId="00000030">
      <w:pPr>
        <w:pStyle w:val="Heading2"/>
        <w:jc w:val="both"/>
        <w:rPr/>
      </w:pPr>
      <w:bookmarkStart w:colFirst="0" w:colLast="0" w:name="_v27ssovmdpnf" w:id="14"/>
      <w:bookmarkEnd w:id="14"/>
      <w:r w:rsidDel="00000000" w:rsidR="00000000" w:rsidRPr="00000000">
        <w:rPr>
          <w:rtl w:val="0"/>
        </w:rPr>
        <w:t xml:space="preserve">Perfil</w:t>
      </w:r>
    </w:p>
    <w:p w:rsidR="00000000" w:rsidDel="00000000" w:rsidP="00000000" w:rsidRDefault="00000000" w:rsidRPr="00000000" w14:paraId="00000031">
      <w:pPr>
        <w:jc w:val="both"/>
        <w:rPr/>
      </w:pPr>
      <w:r w:rsidDel="00000000" w:rsidR="00000000" w:rsidRPr="00000000">
        <w:rPr>
          <w:rtl w:val="0"/>
        </w:rPr>
        <w:t xml:space="preserve">Edad: Puede variar dependiendo de la institución educativa y del nivel de estudios, pero se podría considerar que es una persona joven, probablemente entre los 18 y 25 años.</w:t>
      </w:r>
    </w:p>
    <w:p w:rsidR="00000000" w:rsidDel="00000000" w:rsidP="00000000" w:rsidRDefault="00000000" w:rsidRPr="00000000" w14:paraId="00000032">
      <w:pPr>
        <w:jc w:val="both"/>
        <w:rPr/>
      </w:pPr>
      <w:r w:rsidDel="00000000" w:rsidR="00000000" w:rsidRPr="00000000">
        <w:rPr>
          <w:rtl w:val="0"/>
        </w:rPr>
        <w:t xml:space="preserve">Nivel académico: Ha terminado sus estudios de nivel medio superior y está comenzando o se encuentra cursando su educación superior en una facultad de matemáticas.</w:t>
      </w:r>
    </w:p>
    <w:p w:rsidR="00000000" w:rsidDel="00000000" w:rsidP="00000000" w:rsidRDefault="00000000" w:rsidRPr="00000000" w14:paraId="00000033">
      <w:pPr>
        <w:jc w:val="both"/>
        <w:rPr/>
      </w:pPr>
      <w:r w:rsidDel="00000000" w:rsidR="00000000" w:rsidRPr="00000000">
        <w:rPr>
          <w:rtl w:val="0"/>
        </w:rPr>
        <w:t xml:space="preserve">Uso de herramientas tecnológicas: Ha usado Google Maps o alguna otra aplicación de navegación desde que sabe de la existencia de este, lo que sugiere que está familiarizado con herramientas tecnológicas y tiene habilidades para utilizarlas.</w:t>
      </w:r>
    </w:p>
    <w:p w:rsidR="00000000" w:rsidDel="00000000" w:rsidP="00000000" w:rsidRDefault="00000000" w:rsidRPr="00000000" w14:paraId="00000034">
      <w:pPr>
        <w:jc w:val="both"/>
        <w:rPr/>
      </w:pPr>
      <w:r w:rsidDel="00000000" w:rsidR="00000000" w:rsidRPr="00000000">
        <w:rPr>
          <w:rtl w:val="0"/>
        </w:rPr>
        <w:t xml:space="preserve">Conocimiento del entorno: No se sabe su horario de memoria ni la distribución de la Facultad, lo que sugiere que aún no está familiarizado con el entorno de la facultad y puede necesitar más tiempo para adaptarse y aprender sobre el mismo.</w:t>
      </w:r>
    </w:p>
    <w:p w:rsidR="00000000" w:rsidDel="00000000" w:rsidP="00000000" w:rsidRDefault="00000000" w:rsidRPr="00000000" w14:paraId="00000035">
      <w:pPr>
        <w:pStyle w:val="Heading2"/>
        <w:jc w:val="both"/>
        <w:rPr/>
      </w:pPr>
      <w:bookmarkStart w:colFirst="0" w:colLast="0" w:name="_6kw4xqmptvw3" w:id="15"/>
      <w:bookmarkEnd w:id="15"/>
      <w:r w:rsidDel="00000000" w:rsidR="00000000" w:rsidRPr="00000000">
        <w:rPr>
          <w:rtl w:val="0"/>
        </w:rPr>
        <w:t xml:space="preserve">Persona</w:t>
      </w:r>
    </w:p>
    <w:p w:rsidR="00000000" w:rsidDel="00000000" w:rsidP="00000000" w:rsidRDefault="00000000" w:rsidRPr="00000000" w14:paraId="00000036">
      <w:pPr>
        <w:spacing w:after="160" w:before="0" w:line="259" w:lineRule="auto"/>
        <w:jc w:val="both"/>
        <w:rPr/>
      </w:pPr>
      <w:r w:rsidDel="00000000" w:rsidR="00000000" w:rsidRPr="00000000">
        <w:rPr>
          <w:rFonts w:ascii="Calibri" w:cs="Calibri" w:eastAsia="Calibri" w:hAnsi="Calibri"/>
          <w:color w:val="000000"/>
        </w:rPr>
        <w:drawing>
          <wp:inline distB="114300" distT="114300" distL="114300" distR="114300">
            <wp:extent cx="2381250" cy="23812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3812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“Basilico”</w:t>
      </w:r>
    </w:p>
    <w:p w:rsidR="00000000" w:rsidDel="00000000" w:rsidP="00000000" w:rsidRDefault="00000000" w:rsidRPr="00000000" w14:paraId="00000038">
      <w:pPr>
        <w:numPr>
          <w:ilvl w:val="0"/>
          <w:numId w:val="1"/>
        </w:numPr>
        <w:spacing w:after="0" w:afterAutospacing="0"/>
        <w:ind w:left="720" w:hanging="360"/>
        <w:jc w:val="both"/>
        <w:rPr>
          <w:u w:val="none"/>
        </w:rPr>
      </w:pPr>
      <w:r w:rsidDel="00000000" w:rsidR="00000000" w:rsidRPr="00000000">
        <w:rPr>
          <w:rtl w:val="0"/>
        </w:rPr>
        <w:t xml:space="preserve">Alumno de nuevo ingreso</w:t>
      </w:r>
    </w:p>
    <w:p w:rsidR="00000000" w:rsidDel="00000000" w:rsidP="00000000" w:rsidRDefault="00000000" w:rsidRPr="00000000" w14:paraId="00000039">
      <w:pPr>
        <w:numPr>
          <w:ilvl w:val="0"/>
          <w:numId w:val="1"/>
        </w:numPr>
        <w:spacing w:after="0" w:afterAutospacing="0" w:before="0" w:beforeAutospacing="0"/>
        <w:ind w:left="720" w:hanging="360"/>
        <w:jc w:val="both"/>
        <w:rPr>
          <w:u w:val="none"/>
        </w:rPr>
      </w:pPr>
      <w:r w:rsidDel="00000000" w:rsidR="00000000" w:rsidRPr="00000000">
        <w:rPr>
          <w:rtl w:val="0"/>
        </w:rPr>
        <w:t xml:space="preserve">Jamás había visitado la Facultad de matemáticas</w:t>
      </w:r>
    </w:p>
    <w:p w:rsidR="00000000" w:rsidDel="00000000" w:rsidP="00000000" w:rsidRDefault="00000000" w:rsidRPr="00000000" w14:paraId="0000003A">
      <w:pPr>
        <w:numPr>
          <w:ilvl w:val="0"/>
          <w:numId w:val="1"/>
        </w:numPr>
        <w:spacing w:after="0" w:afterAutospacing="0" w:before="0" w:beforeAutospacing="0"/>
        <w:ind w:left="720" w:hanging="360"/>
        <w:jc w:val="both"/>
        <w:rPr>
          <w:u w:val="none"/>
        </w:rPr>
      </w:pPr>
      <w:r w:rsidDel="00000000" w:rsidR="00000000" w:rsidRPr="00000000">
        <w:rPr>
          <w:rtl w:val="0"/>
        </w:rPr>
        <w:t xml:space="preserve">Tiene muchos conocimientos y experiencia usando la tecnología </w:t>
      </w:r>
    </w:p>
    <w:p w:rsidR="00000000" w:rsidDel="00000000" w:rsidP="00000000" w:rsidRDefault="00000000" w:rsidRPr="00000000" w14:paraId="0000003B">
      <w:pPr>
        <w:numPr>
          <w:ilvl w:val="0"/>
          <w:numId w:val="1"/>
        </w:numPr>
        <w:spacing w:after="0" w:afterAutospacing="0" w:before="0" w:beforeAutospacing="0"/>
        <w:ind w:left="720" w:hanging="360"/>
        <w:jc w:val="both"/>
        <w:rPr>
          <w:u w:val="none"/>
        </w:rPr>
      </w:pPr>
      <w:r w:rsidDel="00000000" w:rsidR="00000000" w:rsidRPr="00000000">
        <w:rPr>
          <w:rtl w:val="0"/>
        </w:rPr>
        <w:t xml:space="preserve">Ha usado google maps desde que sabe de la existencia de este</w:t>
      </w:r>
    </w:p>
    <w:p w:rsidR="00000000" w:rsidDel="00000000" w:rsidP="00000000" w:rsidRDefault="00000000" w:rsidRPr="00000000" w14:paraId="0000003C">
      <w:pPr>
        <w:numPr>
          <w:ilvl w:val="0"/>
          <w:numId w:val="1"/>
        </w:numPr>
        <w:spacing w:before="0" w:beforeAutospacing="0"/>
        <w:ind w:left="720" w:hanging="360"/>
        <w:jc w:val="both"/>
        <w:rPr>
          <w:u w:val="none"/>
        </w:rPr>
      </w:pPr>
      <w:r w:rsidDel="00000000" w:rsidR="00000000" w:rsidRPr="00000000">
        <w:rPr>
          <w:rtl w:val="0"/>
        </w:rPr>
        <w:t xml:space="preserve">No se sabe su horario de memoria ni la distribución de la Facultad</w:t>
      </w:r>
    </w:p>
    <w:p w:rsidR="00000000" w:rsidDel="00000000" w:rsidP="00000000" w:rsidRDefault="00000000" w:rsidRPr="00000000" w14:paraId="0000003D">
      <w:pPr>
        <w:pStyle w:val="Heading2"/>
        <w:jc w:val="both"/>
        <w:rPr/>
      </w:pPr>
      <w:bookmarkStart w:colFirst="0" w:colLast="0" w:name="_kvepdj6gkybq" w:id="16"/>
      <w:bookmarkEnd w:id="16"/>
      <w:r w:rsidDel="00000000" w:rsidR="00000000" w:rsidRPr="00000000">
        <w:rPr>
          <w:rtl w:val="0"/>
        </w:rPr>
        <w:t xml:space="preserve">Escenario</w:t>
      </w:r>
    </w:p>
    <w:p w:rsidR="00000000" w:rsidDel="00000000" w:rsidP="00000000" w:rsidRDefault="00000000" w:rsidRPr="00000000" w14:paraId="0000003E">
      <w:pPr>
        <w:jc w:val="both"/>
        <w:rPr/>
      </w:pPr>
      <w:r w:rsidDel="00000000" w:rsidR="00000000" w:rsidRPr="00000000">
        <w:rPr>
          <w:rtl w:val="0"/>
        </w:rPr>
        <w:t xml:space="preserve">Basilico necesita ir a su clase de “Fundamentos de ingeniería en software” y para ello requiere saber en dónde se ubica su aula, pero los mapas que encontró en internet el día anterior son algo confusos debido a la arquitectura del sitio y además que el único mapa que encontró es un mapa general del campus de ciencias exactas por lo que no le indica dónde está la ubicación de cada salón de clase, además tiene pena preguntar ya que es su primer día.</w:t>
      </w:r>
    </w:p>
    <w:p w:rsidR="00000000" w:rsidDel="00000000" w:rsidP="00000000" w:rsidRDefault="00000000" w:rsidRPr="00000000" w14:paraId="0000003F">
      <w:pPr>
        <w:jc w:val="both"/>
        <w:rPr>
          <w:b w:val="1"/>
        </w:rPr>
      </w:pPr>
      <w:r w:rsidDel="00000000" w:rsidR="00000000" w:rsidRPr="00000000">
        <w:rPr>
          <w:b w:val="1"/>
          <w:rtl w:val="0"/>
        </w:rPr>
        <w:t xml:space="preserve">Qué necesita:</w:t>
      </w:r>
    </w:p>
    <w:p w:rsidR="00000000" w:rsidDel="00000000" w:rsidP="00000000" w:rsidRDefault="00000000" w:rsidRPr="00000000" w14:paraId="00000040">
      <w:pPr>
        <w:jc w:val="both"/>
        <w:rPr/>
      </w:pPr>
      <w:r w:rsidDel="00000000" w:rsidR="00000000" w:rsidRPr="00000000">
        <w:rPr>
          <w:rtl w:val="0"/>
        </w:rPr>
        <w:t xml:space="preserve">Espera que la aplicación le ofrezca un mapa interactivo de la Facultad de Matemáticas que sea fácil de usar y que le permita localizar los salones de manera rápida y eficiente.</w:t>
      </w:r>
    </w:p>
    <w:p w:rsidR="00000000" w:rsidDel="00000000" w:rsidP="00000000" w:rsidRDefault="00000000" w:rsidRPr="00000000" w14:paraId="00000041">
      <w:pPr>
        <w:jc w:val="both"/>
        <w:rPr/>
      </w:pPr>
      <w:r w:rsidDel="00000000" w:rsidR="00000000" w:rsidRPr="00000000">
        <w:rPr>
          <w:rtl w:val="0"/>
        </w:rPr>
        <w:t xml:space="preserve">Espera un feedback personalizado,  si Basilico está buscando salones de matemáticas específicos, la aplicación puede mostrar estos salones como destacados en el mapa para que sean más fáciles de encontrar.</w:t>
      </w:r>
    </w:p>
    <w:p w:rsidR="00000000" w:rsidDel="00000000" w:rsidP="00000000" w:rsidRDefault="00000000" w:rsidRPr="00000000" w14:paraId="00000042">
      <w:pPr>
        <w:jc w:val="both"/>
        <w:rPr>
          <w:b w:val="1"/>
        </w:rPr>
      </w:pPr>
      <w:r w:rsidDel="00000000" w:rsidR="00000000" w:rsidRPr="00000000">
        <w:rPr>
          <w:b w:val="1"/>
          <w:rtl w:val="0"/>
        </w:rPr>
        <w:t xml:space="preserve">Cómo le ayuda la aplicación:</w:t>
      </w:r>
    </w:p>
    <w:p w:rsidR="00000000" w:rsidDel="00000000" w:rsidP="00000000" w:rsidRDefault="00000000" w:rsidRPr="00000000" w14:paraId="00000043">
      <w:pPr>
        <w:jc w:val="both"/>
        <w:rPr/>
      </w:pPr>
      <w:r w:rsidDel="00000000" w:rsidR="00000000" w:rsidRPr="00000000">
        <w:rPr>
          <w:rtl w:val="0"/>
        </w:rPr>
        <w:t xml:space="preserve">La navegación en la aplicación debe ser clara y secuencial, guiando a Basílico a través de los pasos necesarios para seleccionar y encontrar los salones que necesita.</w:t>
      </w:r>
    </w:p>
    <w:p w:rsidR="00000000" w:rsidDel="00000000" w:rsidP="00000000" w:rsidRDefault="00000000" w:rsidRPr="00000000" w14:paraId="00000044">
      <w:pPr>
        <w:jc w:val="both"/>
        <w:rPr/>
      </w:pPr>
      <w:r w:rsidDel="00000000" w:rsidR="00000000" w:rsidRPr="00000000">
        <w:rPr>
          <w:rtl w:val="0"/>
        </w:rPr>
        <w:t xml:space="preserve">También se debe evitar mostrar al usuario información innecesaria para cumplir su función principal, mientras que esta no se le pida.</w:t>
      </w:r>
    </w:p>
    <w:p w:rsidR="00000000" w:rsidDel="00000000" w:rsidP="00000000" w:rsidRDefault="00000000" w:rsidRPr="00000000" w14:paraId="00000045">
      <w:pPr>
        <w:jc w:val="both"/>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7"/>
    <w:bookmarkEnd w:id="1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s_419"/>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