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3FA41" w14:textId="77777777" w:rsidR="004E775D" w:rsidRDefault="004E775D"/>
    <w:tbl>
      <w:tblPr>
        <w:tblW w:w="8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09"/>
        <w:gridCol w:w="4111"/>
        <w:gridCol w:w="2976"/>
      </w:tblGrid>
      <w:tr w:rsidR="00AB039A" w14:paraId="003E2CD5" w14:textId="77777777" w:rsidTr="00EB0065">
        <w:tc>
          <w:tcPr>
            <w:tcW w:w="779" w:type="dxa"/>
          </w:tcPr>
          <w:p w14:paraId="64D4531F" w14:textId="1BACDC65" w:rsidR="00AB039A" w:rsidRDefault="00D444D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PL</w:t>
            </w:r>
            <w:r w:rsidR="00C85532">
              <w:rPr>
                <w:rFonts w:ascii="Arial" w:hAnsi="Arial"/>
                <w:b/>
                <w:sz w:val="28"/>
              </w:rPr>
              <w:t>3</w:t>
            </w:r>
          </w:p>
        </w:tc>
        <w:tc>
          <w:tcPr>
            <w:tcW w:w="709" w:type="dxa"/>
          </w:tcPr>
          <w:p w14:paraId="4085BF5B" w14:textId="351CBE77" w:rsidR="00AB039A" w:rsidRDefault="00C85532" w:rsidP="0022131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2</w:t>
            </w:r>
          </w:p>
        </w:tc>
        <w:tc>
          <w:tcPr>
            <w:tcW w:w="4111" w:type="dxa"/>
          </w:tcPr>
          <w:p w14:paraId="660AD089" w14:textId="1CEBE038" w:rsidR="00AB039A" w:rsidRDefault="00C85532">
            <w:pPr>
              <w:pStyle w:val="Ttulo5"/>
            </w:pPr>
            <w:r>
              <w:t>Santos Gómez</w:t>
            </w:r>
          </w:p>
          <w:p w14:paraId="47EF06BD" w14:textId="5FD0F0BC" w:rsidR="00AB039A" w:rsidRPr="00976B6C" w:rsidRDefault="00C85532" w:rsidP="00976B6C">
            <w:pPr>
              <w:pStyle w:val="Ttulo5"/>
            </w:pPr>
            <w:r>
              <w:t>Iglesias Manzano</w:t>
            </w:r>
          </w:p>
        </w:tc>
        <w:tc>
          <w:tcPr>
            <w:tcW w:w="2976" w:type="dxa"/>
          </w:tcPr>
          <w:p w14:paraId="37E25AE0" w14:textId="58764F10" w:rsidR="00AB039A" w:rsidRDefault="00C85532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Pablo</w:t>
            </w:r>
          </w:p>
          <w:p w14:paraId="01C51188" w14:textId="58F4A992" w:rsidR="00AB039A" w:rsidRDefault="00C85532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Pelayo</w:t>
            </w:r>
          </w:p>
        </w:tc>
      </w:tr>
      <w:tr w:rsidR="00AB039A" w14:paraId="4B4AF242" w14:textId="77777777" w:rsidTr="00EB0065">
        <w:tc>
          <w:tcPr>
            <w:tcW w:w="779" w:type="dxa"/>
          </w:tcPr>
          <w:p w14:paraId="6C4A911D" w14:textId="77777777" w:rsidR="00AB039A" w:rsidRDefault="00D444D6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Nº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PL</w:t>
            </w:r>
            <w:r w:rsidR="00AB039A">
              <w:rPr>
                <w:sz w:val="16"/>
              </w:rPr>
              <w:t>o</w:t>
            </w:r>
            <w:proofErr w:type="spellEnd"/>
          </w:p>
        </w:tc>
        <w:tc>
          <w:tcPr>
            <w:tcW w:w="709" w:type="dxa"/>
          </w:tcPr>
          <w:p w14:paraId="03ADFD0B" w14:textId="77777777" w:rsidR="00AB039A" w:rsidRDefault="00D444D6">
            <w:pPr>
              <w:rPr>
                <w:sz w:val="16"/>
              </w:rPr>
            </w:pPr>
            <w:r>
              <w:rPr>
                <w:sz w:val="16"/>
              </w:rPr>
              <w:t>Equipo</w:t>
            </w:r>
          </w:p>
        </w:tc>
        <w:tc>
          <w:tcPr>
            <w:tcW w:w="4111" w:type="dxa"/>
          </w:tcPr>
          <w:p w14:paraId="44D14DDC" w14:textId="77777777" w:rsidR="00AB039A" w:rsidRDefault="00AB039A">
            <w:pPr>
              <w:rPr>
                <w:sz w:val="16"/>
              </w:rPr>
            </w:pPr>
            <w:r>
              <w:rPr>
                <w:sz w:val="16"/>
              </w:rPr>
              <w:t>Apellidos</w:t>
            </w:r>
          </w:p>
        </w:tc>
        <w:tc>
          <w:tcPr>
            <w:tcW w:w="2976" w:type="dxa"/>
          </w:tcPr>
          <w:p w14:paraId="2CA4D9F9" w14:textId="77777777" w:rsidR="00AB039A" w:rsidRDefault="00AB039A">
            <w:pPr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</w:tbl>
    <w:p w14:paraId="153CAEC9" w14:textId="77777777" w:rsidR="004E775D" w:rsidRDefault="004E775D"/>
    <w:p w14:paraId="540A2292" w14:textId="77777777" w:rsidR="004E775D" w:rsidRDefault="004E77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5811"/>
      </w:tblGrid>
      <w:tr w:rsidR="00D444D6" w14:paraId="79380A04" w14:textId="77777777" w:rsidTr="00D444D6">
        <w:tc>
          <w:tcPr>
            <w:tcW w:w="2764" w:type="dxa"/>
          </w:tcPr>
          <w:p w14:paraId="23DD14CE" w14:textId="5CAD233B" w:rsidR="00D444D6" w:rsidRDefault="00C85532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71976794-L</w:t>
            </w:r>
          </w:p>
          <w:p w14:paraId="7373ED89" w14:textId="4DBFF5C0" w:rsidR="00D444D6" w:rsidRDefault="00C85532" w:rsidP="00AB039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32893351-Q</w:t>
            </w:r>
          </w:p>
        </w:tc>
        <w:tc>
          <w:tcPr>
            <w:tcW w:w="5811" w:type="dxa"/>
          </w:tcPr>
          <w:p w14:paraId="416CA4A5" w14:textId="77238E06" w:rsidR="00D444D6" w:rsidRDefault="00C85532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UO290260</w:t>
            </w:r>
            <w:r w:rsidR="00D444D6" w:rsidRPr="00097FA6">
              <w:rPr>
                <w:rFonts w:ascii="Arial" w:hAnsi="Arial"/>
                <w:b/>
              </w:rPr>
              <w:t>@uniovi.es</w:t>
            </w:r>
          </w:p>
          <w:p w14:paraId="7FF51BCA" w14:textId="32A92DAB" w:rsidR="00D444D6" w:rsidRDefault="00C85532" w:rsidP="00AB039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UO266600</w:t>
            </w:r>
            <w:r w:rsidR="004A0C5C">
              <w:rPr>
                <w:rFonts w:ascii="Arial" w:hAnsi="Arial"/>
                <w:b/>
              </w:rPr>
              <w:t>@</w:t>
            </w:r>
            <w:r w:rsidR="00D444D6" w:rsidRPr="00976B6C">
              <w:rPr>
                <w:rFonts w:ascii="Arial" w:hAnsi="Arial"/>
                <w:b/>
              </w:rPr>
              <w:t>uniovi.es</w:t>
            </w:r>
          </w:p>
        </w:tc>
      </w:tr>
      <w:tr w:rsidR="00D444D6" w14:paraId="0F8459AC" w14:textId="77777777" w:rsidTr="00D444D6">
        <w:tc>
          <w:tcPr>
            <w:tcW w:w="2764" w:type="dxa"/>
          </w:tcPr>
          <w:p w14:paraId="75E5428C" w14:textId="77777777" w:rsidR="00D444D6" w:rsidRDefault="00D444D6">
            <w:pPr>
              <w:rPr>
                <w:sz w:val="16"/>
              </w:rPr>
            </w:pPr>
            <w:r>
              <w:rPr>
                <w:sz w:val="16"/>
              </w:rPr>
              <w:t>DNI</w:t>
            </w:r>
          </w:p>
        </w:tc>
        <w:tc>
          <w:tcPr>
            <w:tcW w:w="5811" w:type="dxa"/>
          </w:tcPr>
          <w:p w14:paraId="7736E1E1" w14:textId="77777777" w:rsidR="00D444D6" w:rsidRDefault="00D444D6" w:rsidP="00AB039A">
            <w:pPr>
              <w:rPr>
                <w:sz w:val="16"/>
              </w:rPr>
            </w:pPr>
            <w:r>
              <w:rPr>
                <w:sz w:val="16"/>
              </w:rPr>
              <w:t>e-mail</w:t>
            </w:r>
          </w:p>
        </w:tc>
      </w:tr>
    </w:tbl>
    <w:p w14:paraId="6370C25F" w14:textId="77777777" w:rsidR="004E775D" w:rsidRDefault="004E775D"/>
    <w:p w14:paraId="77DD9AC3" w14:textId="77777777" w:rsidR="004E775D" w:rsidRDefault="004E77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6095"/>
        <w:gridCol w:w="1559"/>
      </w:tblGrid>
      <w:tr w:rsidR="004E775D" w14:paraId="557B5486" w14:textId="77777777">
        <w:tc>
          <w:tcPr>
            <w:tcW w:w="921" w:type="dxa"/>
          </w:tcPr>
          <w:p w14:paraId="0B872C65" w14:textId="6BDC0232" w:rsidR="004E775D" w:rsidRDefault="00C85532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8</w:t>
            </w:r>
          </w:p>
        </w:tc>
        <w:tc>
          <w:tcPr>
            <w:tcW w:w="6095" w:type="dxa"/>
          </w:tcPr>
          <w:p w14:paraId="5BBED46A" w14:textId="518FC17B" w:rsidR="004E775D" w:rsidRDefault="00C85532" w:rsidP="00976B6C">
            <w:pPr>
              <w:rPr>
                <w:rFonts w:ascii="Arial" w:hAnsi="Arial"/>
                <w:sz w:val="28"/>
              </w:rPr>
            </w:pPr>
            <w:r w:rsidRPr="00C85532">
              <w:rPr>
                <w:rFonts w:ascii="Arial" w:hAnsi="Arial"/>
                <w:sz w:val="28"/>
              </w:rPr>
              <w:t>Configuración de un servidor orientada al rendimiento</w:t>
            </w:r>
            <w:r>
              <w:rPr>
                <w:rFonts w:ascii="Arial" w:hAnsi="Arial"/>
                <w:sz w:val="28"/>
              </w:rPr>
              <w:t xml:space="preserve"> y a la disponibilidad</w:t>
            </w:r>
          </w:p>
        </w:tc>
        <w:tc>
          <w:tcPr>
            <w:tcW w:w="1559" w:type="dxa"/>
          </w:tcPr>
          <w:p w14:paraId="42E7C96A" w14:textId="77777777" w:rsidR="004E775D" w:rsidRDefault="004E775D">
            <w:pPr>
              <w:rPr>
                <w:rFonts w:ascii="Arial" w:hAnsi="Arial"/>
                <w:b/>
                <w:sz w:val="28"/>
              </w:rPr>
            </w:pPr>
          </w:p>
          <w:p w14:paraId="5126B85B" w14:textId="77777777" w:rsidR="000A7777" w:rsidRDefault="000A7777">
            <w:pPr>
              <w:rPr>
                <w:rFonts w:ascii="Arial" w:hAnsi="Arial"/>
                <w:b/>
                <w:sz w:val="28"/>
              </w:rPr>
            </w:pPr>
          </w:p>
        </w:tc>
      </w:tr>
      <w:tr w:rsidR="004E775D" w14:paraId="07C8F3A1" w14:textId="77777777">
        <w:tc>
          <w:tcPr>
            <w:tcW w:w="921" w:type="dxa"/>
          </w:tcPr>
          <w:p w14:paraId="77666DDF" w14:textId="77777777" w:rsidR="004E775D" w:rsidRDefault="004E775D" w:rsidP="00AB039A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Nº</w:t>
            </w:r>
            <w:proofErr w:type="spellEnd"/>
            <w:r>
              <w:rPr>
                <w:sz w:val="16"/>
              </w:rPr>
              <w:t xml:space="preserve"> </w:t>
            </w:r>
            <w:r w:rsidR="00AB039A">
              <w:rPr>
                <w:sz w:val="16"/>
              </w:rPr>
              <w:t>Práctica</w:t>
            </w:r>
          </w:p>
        </w:tc>
        <w:tc>
          <w:tcPr>
            <w:tcW w:w="6095" w:type="dxa"/>
          </w:tcPr>
          <w:p w14:paraId="2F91F202" w14:textId="77777777" w:rsidR="004E775D" w:rsidRDefault="004E775D" w:rsidP="00AB039A">
            <w:pPr>
              <w:rPr>
                <w:sz w:val="16"/>
              </w:rPr>
            </w:pPr>
            <w:r>
              <w:rPr>
                <w:sz w:val="16"/>
              </w:rPr>
              <w:t>Título</w:t>
            </w:r>
          </w:p>
        </w:tc>
        <w:tc>
          <w:tcPr>
            <w:tcW w:w="1559" w:type="dxa"/>
          </w:tcPr>
          <w:p w14:paraId="0CFE0315" w14:textId="77777777" w:rsidR="004E775D" w:rsidRDefault="004E775D">
            <w:pPr>
              <w:rPr>
                <w:sz w:val="16"/>
              </w:rPr>
            </w:pPr>
            <w:r>
              <w:rPr>
                <w:sz w:val="16"/>
              </w:rPr>
              <w:t>Calificación</w:t>
            </w:r>
          </w:p>
        </w:tc>
      </w:tr>
    </w:tbl>
    <w:p w14:paraId="43372767" w14:textId="77777777" w:rsidR="004E775D" w:rsidRDefault="004E775D"/>
    <w:p w14:paraId="35EF71EF" w14:textId="77777777" w:rsidR="004E775D" w:rsidRDefault="004E77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75"/>
      </w:tblGrid>
      <w:tr w:rsidR="004E775D" w14:paraId="2462BC16" w14:textId="77777777">
        <w:tc>
          <w:tcPr>
            <w:tcW w:w="8575" w:type="dxa"/>
          </w:tcPr>
          <w:p w14:paraId="3DF2BDA8" w14:textId="77777777" w:rsidR="004E775D" w:rsidRDefault="004E775D">
            <w:pPr>
              <w:rPr>
                <w:sz w:val="16"/>
              </w:rPr>
            </w:pPr>
            <w:r>
              <w:rPr>
                <w:sz w:val="16"/>
              </w:rPr>
              <w:t>Comentarios sobre la corrección</w:t>
            </w:r>
          </w:p>
        </w:tc>
      </w:tr>
      <w:tr w:rsidR="004E775D" w14:paraId="559A7A81" w14:textId="77777777">
        <w:tc>
          <w:tcPr>
            <w:tcW w:w="8575" w:type="dxa"/>
          </w:tcPr>
          <w:p w14:paraId="7AD65A9A" w14:textId="77777777" w:rsidR="004E775D" w:rsidRDefault="004E775D"/>
          <w:p w14:paraId="0C5EB225" w14:textId="77777777" w:rsidR="004E775D" w:rsidRDefault="004E775D"/>
          <w:p w14:paraId="27E4F402" w14:textId="77777777" w:rsidR="004E775D" w:rsidRDefault="004E775D"/>
          <w:p w14:paraId="1571BDE8" w14:textId="77777777" w:rsidR="004E775D" w:rsidRDefault="004E775D"/>
          <w:p w14:paraId="478F2434" w14:textId="77777777" w:rsidR="00CB1B0E" w:rsidRDefault="00CB1B0E"/>
          <w:p w14:paraId="596CBE33" w14:textId="77777777" w:rsidR="00CB1B0E" w:rsidRDefault="00CB1B0E"/>
          <w:p w14:paraId="3BC9862A" w14:textId="77777777" w:rsidR="00CB1B0E" w:rsidRDefault="00CB1B0E"/>
          <w:p w14:paraId="3D2CD8B8" w14:textId="77777777" w:rsidR="00CB1B0E" w:rsidRDefault="00CB1B0E"/>
          <w:p w14:paraId="7C82CE0D" w14:textId="77777777" w:rsidR="00CB1B0E" w:rsidRDefault="00CB1B0E"/>
          <w:p w14:paraId="4127C64D" w14:textId="77777777" w:rsidR="004E775D" w:rsidRDefault="004E775D"/>
          <w:p w14:paraId="2DEF624C" w14:textId="77777777" w:rsidR="004E775D" w:rsidRDefault="004E775D"/>
          <w:p w14:paraId="539ACDC8" w14:textId="77777777" w:rsidR="004E775D" w:rsidRDefault="004E775D"/>
          <w:p w14:paraId="74D55921" w14:textId="77777777" w:rsidR="004E775D" w:rsidRDefault="004E775D"/>
          <w:p w14:paraId="37C94146" w14:textId="77777777" w:rsidR="004E775D" w:rsidRDefault="004E775D"/>
          <w:p w14:paraId="3ED9DEB1" w14:textId="77777777" w:rsidR="004E775D" w:rsidRDefault="004E775D"/>
          <w:p w14:paraId="4740F1FC" w14:textId="77777777" w:rsidR="004E775D" w:rsidRDefault="004E775D"/>
          <w:p w14:paraId="2190278A" w14:textId="77777777" w:rsidR="004E775D" w:rsidRDefault="004E775D"/>
          <w:p w14:paraId="3249AE8D" w14:textId="77777777" w:rsidR="004E775D" w:rsidRDefault="004E775D"/>
          <w:p w14:paraId="4FBA33C2" w14:textId="77777777" w:rsidR="004E775D" w:rsidRDefault="004E775D"/>
          <w:p w14:paraId="35607FD4" w14:textId="77777777" w:rsidR="004E775D" w:rsidRDefault="004E775D"/>
          <w:p w14:paraId="5214C680" w14:textId="77777777" w:rsidR="004E775D" w:rsidRDefault="004E775D"/>
          <w:p w14:paraId="020FF837" w14:textId="77777777" w:rsidR="004E775D" w:rsidRDefault="004E775D"/>
          <w:p w14:paraId="39B2160B" w14:textId="77777777" w:rsidR="007A4515" w:rsidRDefault="007A4515"/>
          <w:p w14:paraId="00048975" w14:textId="77777777" w:rsidR="007A4515" w:rsidRDefault="007A4515"/>
          <w:p w14:paraId="4919EF5F" w14:textId="77777777" w:rsidR="007A4515" w:rsidRDefault="007A4515"/>
          <w:p w14:paraId="0300ED41" w14:textId="77777777" w:rsidR="004E775D" w:rsidRDefault="004E775D"/>
        </w:tc>
      </w:tr>
    </w:tbl>
    <w:p w14:paraId="225A80EE" w14:textId="77777777" w:rsidR="004E775D" w:rsidRDefault="004E775D"/>
    <w:p w14:paraId="051101AE" w14:textId="77777777" w:rsidR="004E775D" w:rsidRDefault="004E775D"/>
    <w:p w14:paraId="787A342B" w14:textId="77777777" w:rsidR="004E775D" w:rsidRDefault="004E775D">
      <w:pPr>
        <w:pStyle w:val="Ttulo3"/>
      </w:pPr>
      <w:bookmarkStart w:id="0" w:name="_Toc184060259"/>
      <w:r>
        <w:t>Asignatura de</w:t>
      </w:r>
      <w:bookmarkEnd w:id="0"/>
    </w:p>
    <w:p w14:paraId="03304C29" w14:textId="77777777" w:rsidR="004E775D" w:rsidRDefault="004E775D"/>
    <w:p w14:paraId="6EE68228" w14:textId="77777777" w:rsidR="004E775D" w:rsidRPr="003C3CE3" w:rsidRDefault="003C3CE3">
      <w:pPr>
        <w:pStyle w:val="Ttulo1"/>
        <w:rPr>
          <w:smallCaps/>
          <w:sz w:val="44"/>
        </w:rPr>
      </w:pPr>
      <w:bookmarkStart w:id="1" w:name="_Toc184060260"/>
      <w:r w:rsidRPr="003C3CE3">
        <w:rPr>
          <w:smallCaps/>
          <w:sz w:val="44"/>
        </w:rPr>
        <w:t>Configuración y Evaluación de Sistemas</w:t>
      </w:r>
      <w:bookmarkEnd w:id="1"/>
    </w:p>
    <w:p w14:paraId="1C1C1A64" w14:textId="77777777" w:rsidR="004E775D" w:rsidRDefault="004E775D"/>
    <w:p w14:paraId="7D2D416C" w14:textId="77777777" w:rsidR="004E775D" w:rsidRDefault="004E775D">
      <w:pPr>
        <w:pStyle w:val="Ttulo2"/>
        <w:rPr>
          <w:sz w:val="28"/>
        </w:rPr>
      </w:pPr>
      <w:bookmarkStart w:id="2" w:name="_Toc184060261"/>
      <w:r>
        <w:rPr>
          <w:sz w:val="28"/>
        </w:rPr>
        <w:t>Curso 20</w:t>
      </w:r>
      <w:r w:rsidR="007A4515">
        <w:rPr>
          <w:sz w:val="28"/>
        </w:rPr>
        <w:t>2</w:t>
      </w:r>
      <w:r w:rsidR="00336680">
        <w:rPr>
          <w:sz w:val="28"/>
        </w:rPr>
        <w:t>4</w:t>
      </w:r>
      <w:r>
        <w:rPr>
          <w:sz w:val="28"/>
        </w:rPr>
        <w:t>-20</w:t>
      </w:r>
      <w:r w:rsidR="007A4515">
        <w:rPr>
          <w:sz w:val="28"/>
        </w:rPr>
        <w:t>2</w:t>
      </w:r>
      <w:r w:rsidR="00336680">
        <w:rPr>
          <w:sz w:val="28"/>
        </w:rPr>
        <w:t>5</w:t>
      </w:r>
      <w:bookmarkEnd w:id="2"/>
    </w:p>
    <w:p w14:paraId="4C33B6EF" w14:textId="77777777" w:rsidR="004E775D" w:rsidRDefault="004E775D"/>
    <w:p w14:paraId="76FDBB79" w14:textId="77777777" w:rsidR="004E775D" w:rsidRDefault="004E775D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6237"/>
      </w:tblGrid>
      <w:tr w:rsidR="004E775D" w14:paraId="097D2A33" w14:textId="77777777">
        <w:trPr>
          <w:jc w:val="center"/>
        </w:trPr>
        <w:tc>
          <w:tcPr>
            <w:tcW w:w="1204" w:type="dxa"/>
          </w:tcPr>
          <w:p w14:paraId="7F0E0A30" w14:textId="77777777" w:rsidR="004E775D" w:rsidRDefault="00336680">
            <w:pPr>
              <w:spacing w:before="120"/>
            </w:pPr>
            <w:r>
              <w:rPr>
                <w:noProof/>
              </w:rPr>
              <w:drawing>
                <wp:inline distT="0" distB="0" distL="0" distR="0" wp14:anchorId="2841A49B" wp14:editId="79549410">
                  <wp:extent cx="657225" cy="6191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14:paraId="58A9CFBE" w14:textId="77777777" w:rsidR="004E775D" w:rsidRDefault="004E775D">
            <w:pPr>
              <w:pStyle w:val="Piedepgina"/>
              <w:spacing w:before="300" w:after="0"/>
              <w:jc w:val="lef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Área de Arquitectura y Tecnología de Computadores</w:t>
            </w:r>
          </w:p>
          <w:p w14:paraId="0593930E" w14:textId="77777777" w:rsidR="004E775D" w:rsidRDefault="004E775D">
            <w:pPr>
              <w:pStyle w:val="Ttulo4"/>
            </w:pPr>
            <w:r>
              <w:t xml:space="preserve">Departamento de Informática de </w:t>
            </w:r>
            <w:smartTag w:uri="urn:schemas-microsoft-com:office:smarttags" w:element="PersonName">
              <w:smartTagPr>
                <w:attr w:name="ProductID" w:val="la Universidad"/>
              </w:smartTagPr>
              <w:r>
                <w:t>la Universidad</w:t>
              </w:r>
            </w:smartTag>
            <w:r>
              <w:t xml:space="preserve"> de Oviedo</w:t>
            </w:r>
          </w:p>
        </w:tc>
      </w:tr>
    </w:tbl>
    <w:p w14:paraId="21C89D27" w14:textId="77777777" w:rsidR="004E775D" w:rsidRDefault="004E775D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841663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FEA140" w14:textId="1AA09841" w:rsidR="00AF3C21" w:rsidRPr="00AF3C21" w:rsidRDefault="00261ED3" w:rsidP="00AF3C21">
          <w:pPr>
            <w:pStyle w:val="TtuloTDC"/>
          </w:pPr>
          <w: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77CE8C5" w14:textId="1D8E36CF" w:rsidR="00AF3C21" w:rsidRDefault="00AF3C2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060262" w:history="1">
            <w:r w:rsidRPr="006E58EB">
              <w:rPr>
                <w:rStyle w:val="Hipervnculo"/>
                <w:b/>
                <w:bCs/>
                <w:noProof/>
              </w:rPr>
              <w:t>Configuración de un servidor orientada al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AA336" w14:textId="658222BF" w:rsidR="00AF3C21" w:rsidRDefault="00AF3C2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060263" w:history="1">
            <w:r w:rsidRPr="006E58EB">
              <w:rPr>
                <w:rStyle w:val="Hipervnculo"/>
                <w:rFonts w:ascii="Arial" w:hAnsi="Arial" w:cs="Arial"/>
                <w:noProof/>
              </w:rPr>
              <w:t>Configuración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419B2" w14:textId="1518FF6F" w:rsidR="00AF3C21" w:rsidRDefault="00AF3C2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060264" w:history="1">
            <w:r w:rsidRPr="006E58EB">
              <w:rPr>
                <w:rStyle w:val="Hipervnculo"/>
                <w:rFonts w:ascii="Arial" w:hAnsi="Arial" w:cs="Arial"/>
                <w:noProof/>
              </w:rPr>
              <w:t>Configuración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A9BA7" w14:textId="330EE9E0" w:rsidR="00AF3C21" w:rsidRDefault="00AF3C2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060265" w:history="1">
            <w:r w:rsidRPr="006E58EB">
              <w:rPr>
                <w:rStyle w:val="Hipervnculo"/>
                <w:b/>
                <w:bCs/>
                <w:noProof/>
              </w:rPr>
              <w:t>Configuración de un servidor orientada a la 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23546" w14:textId="34657498" w:rsidR="00AF3C21" w:rsidRDefault="00AF3C2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060266" w:history="1">
            <w:r w:rsidRPr="006E58EB">
              <w:rPr>
                <w:rStyle w:val="Hipervnculo"/>
                <w:rFonts w:ascii="Arial" w:hAnsi="Arial" w:cs="Arial"/>
                <w:noProof/>
              </w:rPr>
              <w:t>Configuración del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2B5F0" w14:textId="31656B55" w:rsidR="00AF3C21" w:rsidRDefault="00AF3C2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060267" w:history="1">
            <w:r w:rsidRPr="006E58EB">
              <w:rPr>
                <w:rStyle w:val="Hipervnculo"/>
                <w:b/>
                <w:bCs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FF04A" w14:textId="0BAAAD87" w:rsidR="00261ED3" w:rsidRDefault="00261ED3">
          <w:r>
            <w:rPr>
              <w:b/>
              <w:bCs/>
            </w:rPr>
            <w:fldChar w:fldCharType="end"/>
          </w:r>
        </w:p>
      </w:sdtContent>
    </w:sdt>
    <w:p w14:paraId="531D0DFD" w14:textId="77777777" w:rsidR="009D56EC" w:rsidRDefault="009D56EC"/>
    <w:p w14:paraId="70FF74DD" w14:textId="77777777" w:rsidR="009D56EC" w:rsidRDefault="009D56EC"/>
    <w:p w14:paraId="5716F2F6" w14:textId="4D049323" w:rsidR="009D56EC" w:rsidRPr="005B47E2" w:rsidRDefault="00261ED3" w:rsidP="00261ED3">
      <w:pPr>
        <w:pStyle w:val="Ttulo1"/>
        <w:rPr>
          <w:rFonts w:ascii="Times New Roman" w:hAnsi="Times New Roman"/>
          <w:b/>
          <w:bCs/>
        </w:rPr>
      </w:pPr>
      <w:bookmarkStart w:id="3" w:name="_Toc184060262"/>
      <w:r w:rsidRPr="005B47E2">
        <w:rPr>
          <w:rFonts w:ascii="Times New Roman" w:hAnsi="Times New Roman"/>
          <w:b/>
          <w:bCs/>
        </w:rPr>
        <w:t>Configuración de un servidor orientada al rendimiento</w:t>
      </w:r>
      <w:bookmarkEnd w:id="3"/>
    </w:p>
    <w:p w14:paraId="6A784BC3" w14:textId="77777777" w:rsidR="00221856" w:rsidRPr="005B47E2" w:rsidRDefault="00221856" w:rsidP="00221856"/>
    <w:p w14:paraId="50B8F6D8" w14:textId="36A0E887" w:rsidR="00221856" w:rsidRPr="005B47E2" w:rsidRDefault="00221856" w:rsidP="00221856">
      <w:pPr>
        <w:pStyle w:val="Ttulo2"/>
        <w:rPr>
          <w:sz w:val="24"/>
          <w:szCs w:val="24"/>
        </w:rPr>
      </w:pPr>
      <w:bookmarkStart w:id="4" w:name="_Toc184060263"/>
      <w:r w:rsidRPr="005B47E2">
        <w:rPr>
          <w:sz w:val="24"/>
          <w:szCs w:val="24"/>
        </w:rPr>
        <w:t>Configuración inicial</w:t>
      </w:r>
      <w:bookmarkEnd w:id="4"/>
    </w:p>
    <w:p w14:paraId="54EDA250" w14:textId="77777777" w:rsidR="00261ED3" w:rsidRDefault="00261ED3" w:rsidP="00261ED3"/>
    <w:p w14:paraId="226C8360" w14:textId="77777777" w:rsidR="00261ED3" w:rsidRPr="005B47E2" w:rsidRDefault="00261ED3" w:rsidP="00261ED3">
      <w:r w:rsidRPr="005B47E2">
        <w:t xml:space="preserve">Para esta parte de la práctica, queremos encontrar una configuración del servidor con la que pueda soportar una cantidad de usuarios 5 veces superior al punto nominal que hemos hallado anteriormente (60 usuarios). </w:t>
      </w:r>
    </w:p>
    <w:p w14:paraId="1EFC6D0B" w14:textId="123C15B7" w:rsidR="00261ED3" w:rsidRPr="005B47E2" w:rsidRDefault="00261ED3" w:rsidP="00261ED3">
      <w:r w:rsidRPr="005B47E2">
        <w:t>El tiempo medio de respuesta a cumplir, será el mínimo entre 0,15 segundos y el medido en el punto nominal, en nuestro caso, es de 0,069 segundos. Por lo tanto</w:t>
      </w:r>
      <w:r w:rsidR="000F3044" w:rsidRPr="005B47E2">
        <w:t>,</w:t>
      </w:r>
      <w:r w:rsidRPr="005B47E2">
        <w:t xml:space="preserve"> </w:t>
      </w:r>
      <w:r w:rsidR="00275274" w:rsidRPr="005B47E2">
        <w:t>tendremos que cumplir este último.</w:t>
      </w:r>
      <w:r w:rsidR="00D91AE3" w:rsidRPr="005B47E2">
        <w:t xml:space="preserve"> Por otra parte, la utilización de cualquier recurso debe ser inferior al 90%.</w:t>
      </w:r>
    </w:p>
    <w:p w14:paraId="55DAB8EC" w14:textId="478FD6BA" w:rsidR="000F3044" w:rsidRPr="005B47E2" w:rsidRDefault="000F3044" w:rsidP="00261ED3">
      <w:r w:rsidRPr="005B47E2">
        <w:t>El modelo del que vamos a partir es el siguiente:</w:t>
      </w:r>
    </w:p>
    <w:p w14:paraId="51518A52" w14:textId="622895B0" w:rsidR="000F3044" w:rsidRDefault="000F3044" w:rsidP="000F304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D1EE11B" wp14:editId="6ABFFBB7">
            <wp:extent cx="4648200" cy="1851660"/>
            <wp:effectExtent l="0" t="0" r="0" b="0"/>
            <wp:docPr id="658405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9A2B2" w14:textId="53234441" w:rsidR="0043331A" w:rsidRPr="005B47E2" w:rsidRDefault="0043331A" w:rsidP="0043331A">
      <w:r w:rsidRPr="005B47E2">
        <w:t xml:space="preserve">La única modificación que vamos a llevar a cabo es el </w:t>
      </w:r>
      <w:proofErr w:type="spellStart"/>
      <w:r w:rsidRPr="005B47E2">
        <w:t>nº</w:t>
      </w:r>
      <w:proofErr w:type="spellEnd"/>
      <w:r w:rsidRPr="005B47E2">
        <w:t xml:space="preserve"> de usuarios de la clase, que van a ser 300 (60x5).</w:t>
      </w:r>
    </w:p>
    <w:p w14:paraId="7582E225" w14:textId="11E2AA58" w:rsidR="000F3044" w:rsidRPr="005B47E2" w:rsidRDefault="000F3044" w:rsidP="000F3044">
      <w:r w:rsidRPr="005B47E2">
        <w:t>Los datos en este punto son:</w:t>
      </w:r>
    </w:p>
    <w:p w14:paraId="03B37E79" w14:textId="77777777" w:rsidR="000F3044" w:rsidRDefault="000F3044" w:rsidP="000F3044">
      <w:pPr>
        <w:rPr>
          <w:rFonts w:ascii="Arial" w:hAnsi="Arial" w:cs="Arial"/>
          <w:sz w:val="22"/>
          <w:szCs w:val="22"/>
        </w:rPr>
      </w:pPr>
    </w:p>
    <w:tbl>
      <w:tblPr>
        <w:tblW w:w="3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1"/>
        <w:gridCol w:w="16"/>
        <w:gridCol w:w="182"/>
        <w:gridCol w:w="1240"/>
      </w:tblGrid>
      <w:tr w:rsidR="000F3044" w:rsidRPr="000F3044" w14:paraId="29AE490A" w14:textId="77777777" w:rsidTr="0099196D">
        <w:trPr>
          <w:trHeight w:val="288"/>
          <w:jc w:val="center"/>
        </w:trPr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4D96BD47" w14:textId="77777777" w:rsidR="000F3044" w:rsidRPr="000F3044" w:rsidRDefault="000F3044" w:rsidP="000F3044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Datos conocidos sistema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2AE837B8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0F3044" w:rsidRPr="000F3044" w14:paraId="71D647A6" w14:textId="77777777" w:rsidTr="0099196D">
        <w:trPr>
          <w:trHeight w:val="288"/>
          <w:jc w:val="center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000000" w:fill="B5E6A2"/>
            <w:noWrap/>
            <w:vAlign w:val="bottom"/>
            <w:hideMark/>
          </w:tcPr>
          <w:p w14:paraId="1E34CB25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T ser</w:t>
            </w:r>
          </w:p>
        </w:tc>
        <w:tc>
          <w:tcPr>
            <w:tcW w:w="1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5E6A2"/>
            <w:noWrap/>
            <w:vAlign w:val="bottom"/>
            <w:hideMark/>
          </w:tcPr>
          <w:p w14:paraId="6A61FAFE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B5E6A2"/>
            <w:noWrap/>
            <w:vAlign w:val="bottom"/>
            <w:hideMark/>
          </w:tcPr>
          <w:p w14:paraId="4BE6D716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0F3044" w:rsidRPr="000F3044" w14:paraId="0AE7E811" w14:textId="77777777" w:rsidTr="0099196D">
        <w:trPr>
          <w:trHeight w:val="288"/>
          <w:jc w:val="center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79148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T ser CPU</w:t>
            </w:r>
          </w:p>
        </w:tc>
        <w:tc>
          <w:tcPr>
            <w:tcW w:w="18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DD593D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B54A16" w14:textId="77777777" w:rsidR="000F3044" w:rsidRPr="000F3044" w:rsidRDefault="000F3044" w:rsidP="000F3044">
            <w:pPr>
              <w:jc w:val="right"/>
              <w:rPr>
                <w:rFonts w:ascii="Arial" w:hAnsi="Arial" w:cs="Arial"/>
              </w:rPr>
            </w:pPr>
            <w:r w:rsidRPr="000F3044">
              <w:rPr>
                <w:rFonts w:ascii="Arial" w:hAnsi="Arial" w:cs="Arial"/>
              </w:rPr>
              <w:t>0,00086887</w:t>
            </w:r>
          </w:p>
        </w:tc>
      </w:tr>
      <w:tr w:rsidR="000F3044" w:rsidRPr="000F3044" w14:paraId="45A79202" w14:textId="77777777" w:rsidTr="0099196D">
        <w:trPr>
          <w:trHeight w:val="288"/>
          <w:jc w:val="center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BE7EE2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T ser DIS</w:t>
            </w:r>
          </w:p>
        </w:tc>
        <w:tc>
          <w:tcPr>
            <w:tcW w:w="18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169279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FDF4DD" w14:textId="77777777" w:rsidR="000F3044" w:rsidRPr="000F3044" w:rsidRDefault="000F3044" w:rsidP="000F3044">
            <w:pPr>
              <w:jc w:val="right"/>
              <w:rPr>
                <w:rFonts w:ascii="Arial" w:hAnsi="Arial" w:cs="Arial"/>
              </w:rPr>
            </w:pPr>
            <w:r w:rsidRPr="000F3044">
              <w:rPr>
                <w:rFonts w:ascii="Arial" w:hAnsi="Arial" w:cs="Arial"/>
              </w:rPr>
              <w:t>0,00061717</w:t>
            </w:r>
          </w:p>
        </w:tc>
      </w:tr>
      <w:tr w:rsidR="000F3044" w:rsidRPr="000F3044" w14:paraId="032A1203" w14:textId="77777777" w:rsidTr="0099196D">
        <w:trPr>
          <w:trHeight w:val="288"/>
          <w:jc w:val="center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993AC1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T ser RED</w:t>
            </w:r>
          </w:p>
        </w:tc>
        <w:tc>
          <w:tcPr>
            <w:tcW w:w="18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6FEAC3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8DFCDB" w14:textId="77777777" w:rsidR="000F3044" w:rsidRPr="000F3044" w:rsidRDefault="000F3044" w:rsidP="000F3044">
            <w:pPr>
              <w:jc w:val="right"/>
              <w:rPr>
                <w:rFonts w:ascii="Arial" w:hAnsi="Arial" w:cs="Arial"/>
              </w:rPr>
            </w:pPr>
            <w:r w:rsidRPr="000F3044">
              <w:rPr>
                <w:rFonts w:ascii="Arial" w:hAnsi="Arial" w:cs="Arial"/>
              </w:rPr>
              <w:t>5,3678E-06</w:t>
            </w:r>
          </w:p>
        </w:tc>
      </w:tr>
      <w:tr w:rsidR="000F3044" w:rsidRPr="000F3044" w14:paraId="6499C268" w14:textId="77777777" w:rsidTr="0099196D">
        <w:trPr>
          <w:trHeight w:val="288"/>
          <w:jc w:val="center"/>
        </w:trPr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5E6A2"/>
            <w:noWrap/>
            <w:vAlign w:val="bottom"/>
            <w:hideMark/>
          </w:tcPr>
          <w:p w14:paraId="0001B644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Razones de visita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B5E6A2"/>
            <w:noWrap/>
            <w:vAlign w:val="bottom"/>
            <w:hideMark/>
          </w:tcPr>
          <w:p w14:paraId="5CB9F285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0F3044" w:rsidRPr="000F3044" w14:paraId="54729301" w14:textId="77777777" w:rsidTr="0099196D">
        <w:trPr>
          <w:trHeight w:val="288"/>
          <w:jc w:val="center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C406FD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V CPU</w:t>
            </w:r>
          </w:p>
        </w:tc>
        <w:tc>
          <w:tcPr>
            <w:tcW w:w="18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4D17BC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948301" w14:textId="77777777" w:rsidR="000F3044" w:rsidRPr="000F3044" w:rsidRDefault="000F3044" w:rsidP="000F3044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19</w:t>
            </w:r>
          </w:p>
        </w:tc>
      </w:tr>
      <w:tr w:rsidR="000F3044" w:rsidRPr="000F3044" w14:paraId="1A088F7D" w14:textId="77777777" w:rsidTr="0099196D">
        <w:trPr>
          <w:trHeight w:val="288"/>
          <w:jc w:val="center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7E7ECE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V DIS</w:t>
            </w:r>
          </w:p>
        </w:tc>
        <w:tc>
          <w:tcPr>
            <w:tcW w:w="18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D37ED2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B54442" w14:textId="77777777" w:rsidR="000F3044" w:rsidRPr="000F3044" w:rsidRDefault="000F3044" w:rsidP="000F3044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18</w:t>
            </w:r>
          </w:p>
        </w:tc>
      </w:tr>
      <w:tr w:rsidR="000F3044" w:rsidRPr="000F3044" w14:paraId="42717773" w14:textId="77777777" w:rsidTr="0099196D">
        <w:trPr>
          <w:trHeight w:val="288"/>
          <w:jc w:val="center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757D62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V RED</w:t>
            </w:r>
          </w:p>
        </w:tc>
        <w:tc>
          <w:tcPr>
            <w:tcW w:w="18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5803AD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CCFB" w14:textId="77777777" w:rsidR="000F3044" w:rsidRPr="000F3044" w:rsidRDefault="000F3044" w:rsidP="000F3044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</w:tr>
      <w:tr w:rsidR="000F3044" w:rsidRPr="000F3044" w14:paraId="1580801A" w14:textId="77777777" w:rsidTr="0099196D">
        <w:trPr>
          <w:trHeight w:val="288"/>
          <w:jc w:val="center"/>
        </w:trPr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5E6A2"/>
            <w:noWrap/>
            <w:vAlign w:val="bottom"/>
            <w:hideMark/>
          </w:tcPr>
          <w:p w14:paraId="16004E72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Índices de prestaciones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B5E6A2"/>
            <w:noWrap/>
            <w:vAlign w:val="bottom"/>
            <w:hideMark/>
          </w:tcPr>
          <w:p w14:paraId="24CE32D3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0F3044" w:rsidRPr="000F3044" w14:paraId="6C1D42EF" w14:textId="77777777" w:rsidTr="0099196D">
        <w:trPr>
          <w:trHeight w:val="288"/>
          <w:jc w:val="center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BF28CD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Ipb</w:t>
            </w:r>
            <w:proofErr w:type="spellEnd"/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 xml:space="preserve"> CPU</w:t>
            </w:r>
          </w:p>
        </w:tc>
        <w:tc>
          <w:tcPr>
            <w:tcW w:w="18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8D4BFE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A90B25" w14:textId="77777777" w:rsidR="000F3044" w:rsidRPr="000F3044" w:rsidRDefault="000F3044" w:rsidP="000F3044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31,8</w:t>
            </w:r>
          </w:p>
        </w:tc>
      </w:tr>
      <w:tr w:rsidR="000F3044" w:rsidRPr="000F3044" w14:paraId="0D5C302C" w14:textId="77777777" w:rsidTr="0099196D">
        <w:trPr>
          <w:trHeight w:val="288"/>
          <w:jc w:val="center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9DC961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Ipb</w:t>
            </w:r>
            <w:proofErr w:type="spellEnd"/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 xml:space="preserve"> DIS</w:t>
            </w:r>
          </w:p>
        </w:tc>
        <w:tc>
          <w:tcPr>
            <w:tcW w:w="18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436022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BE6A6" w14:textId="77777777" w:rsidR="000F3044" w:rsidRPr="000F3044" w:rsidRDefault="000F3044" w:rsidP="000F3044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1800</w:t>
            </w:r>
          </w:p>
        </w:tc>
      </w:tr>
      <w:tr w:rsidR="000F3044" w:rsidRPr="000F3044" w14:paraId="6FC4E1D3" w14:textId="77777777" w:rsidTr="0099196D">
        <w:trPr>
          <w:trHeight w:val="288"/>
          <w:jc w:val="center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B0AE80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Ipb</w:t>
            </w:r>
            <w:proofErr w:type="spellEnd"/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 xml:space="preserve"> RED</w:t>
            </w:r>
          </w:p>
        </w:tc>
        <w:tc>
          <w:tcPr>
            <w:tcW w:w="18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2325EA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724B70" w14:textId="77777777" w:rsidR="000F3044" w:rsidRPr="000F3044" w:rsidRDefault="000F3044" w:rsidP="000F3044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2500</w:t>
            </w:r>
          </w:p>
        </w:tc>
      </w:tr>
      <w:tr w:rsidR="000F3044" w:rsidRPr="000F3044" w14:paraId="68AA3FE9" w14:textId="77777777" w:rsidTr="0099196D">
        <w:trPr>
          <w:trHeight w:val="288"/>
          <w:jc w:val="center"/>
        </w:trPr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1A983"/>
            <w:noWrap/>
            <w:vAlign w:val="bottom"/>
            <w:hideMark/>
          </w:tcPr>
          <w:p w14:paraId="60A203EE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Objetivos y restricciones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1A983"/>
            <w:noWrap/>
            <w:vAlign w:val="bottom"/>
            <w:hideMark/>
          </w:tcPr>
          <w:p w14:paraId="427DA185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0F3044" w:rsidRPr="000F3044" w14:paraId="3E2EF8AD" w14:textId="77777777" w:rsidTr="0099196D">
        <w:trPr>
          <w:trHeight w:val="288"/>
          <w:jc w:val="center"/>
        </w:trPr>
        <w:tc>
          <w:tcPr>
            <w:tcW w:w="2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2AA41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Usuarios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2A6CEE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A1E730" w14:textId="77777777" w:rsidR="000F3044" w:rsidRPr="000F3044" w:rsidRDefault="000F3044" w:rsidP="000F3044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300</w:t>
            </w:r>
          </w:p>
        </w:tc>
      </w:tr>
      <w:tr w:rsidR="000F3044" w:rsidRPr="000F3044" w14:paraId="323CDB79" w14:textId="77777777" w:rsidTr="0099196D">
        <w:trPr>
          <w:trHeight w:val="288"/>
          <w:jc w:val="center"/>
        </w:trPr>
        <w:tc>
          <w:tcPr>
            <w:tcW w:w="2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06CF54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Utilización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4C921F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8E8979" w14:textId="77777777" w:rsidR="000F3044" w:rsidRPr="000F3044" w:rsidRDefault="000F3044" w:rsidP="000F3044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0,9</w:t>
            </w:r>
          </w:p>
        </w:tc>
      </w:tr>
      <w:tr w:rsidR="000F3044" w:rsidRPr="000F3044" w14:paraId="6FF798CF" w14:textId="77777777" w:rsidTr="0099196D">
        <w:trPr>
          <w:trHeight w:val="288"/>
          <w:jc w:val="center"/>
        </w:trPr>
        <w:tc>
          <w:tcPr>
            <w:tcW w:w="2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BC75D0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T. Objetivo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00A9FE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651A9" w14:textId="77777777" w:rsidR="000F3044" w:rsidRPr="000F3044" w:rsidRDefault="000F3044" w:rsidP="000F3044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0,069</w:t>
            </w:r>
          </w:p>
        </w:tc>
      </w:tr>
    </w:tbl>
    <w:p w14:paraId="758CB262" w14:textId="77777777" w:rsidR="000F3044" w:rsidRDefault="000F3044" w:rsidP="000F3044">
      <w:pPr>
        <w:rPr>
          <w:rFonts w:ascii="Arial" w:hAnsi="Arial" w:cs="Arial"/>
          <w:sz w:val="22"/>
          <w:szCs w:val="22"/>
        </w:rPr>
      </w:pPr>
    </w:p>
    <w:p w14:paraId="4FB558B4" w14:textId="2E2DE11B" w:rsidR="000F3044" w:rsidRDefault="000F3044" w:rsidP="0043331A">
      <w:pPr>
        <w:rPr>
          <w:rFonts w:ascii="Arial" w:hAnsi="Arial" w:cs="Arial"/>
          <w:sz w:val="22"/>
          <w:szCs w:val="22"/>
        </w:rPr>
      </w:pPr>
    </w:p>
    <w:p w14:paraId="5A679E61" w14:textId="6E92045B" w:rsidR="0043331A" w:rsidRPr="005B47E2" w:rsidRDefault="0043331A" w:rsidP="0043331A">
      <w:r w:rsidRPr="005B47E2">
        <w:t>Tras resolver el modelo obtenemos:</w:t>
      </w:r>
    </w:p>
    <w:p w14:paraId="228174EF" w14:textId="77777777" w:rsidR="0043331A" w:rsidRDefault="0043331A" w:rsidP="0043331A">
      <w:pPr>
        <w:rPr>
          <w:rFonts w:ascii="Arial" w:hAnsi="Arial" w:cs="Arial"/>
          <w:sz w:val="22"/>
          <w:szCs w:val="22"/>
        </w:rPr>
      </w:pPr>
    </w:p>
    <w:tbl>
      <w:tblPr>
        <w:tblW w:w="2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6"/>
        <w:gridCol w:w="1134"/>
      </w:tblGrid>
      <w:tr w:rsidR="00D91AE3" w:rsidRPr="00D91AE3" w14:paraId="211D995F" w14:textId="77777777" w:rsidTr="0099196D">
        <w:trPr>
          <w:trHeight w:val="288"/>
          <w:jc w:val="center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A7E7A10" w14:textId="77777777" w:rsidR="00D91AE3" w:rsidRPr="00D91AE3" w:rsidRDefault="00D91AE3" w:rsidP="00D91AE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91AE3">
              <w:rPr>
                <w:rFonts w:ascii="Aptos Narrow" w:hAnsi="Aptos Narrow"/>
                <w:color w:val="000000"/>
                <w:sz w:val="22"/>
                <w:szCs w:val="22"/>
              </w:rPr>
              <w:t>Resultados inicial</w:t>
            </w:r>
          </w:p>
        </w:tc>
      </w:tr>
      <w:tr w:rsidR="00D91AE3" w:rsidRPr="00D91AE3" w14:paraId="49E4D0BF" w14:textId="77777777" w:rsidTr="0099196D">
        <w:trPr>
          <w:trHeight w:val="288"/>
          <w:jc w:val="center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919806" w14:textId="77777777" w:rsidR="00D91AE3" w:rsidRPr="00D91AE3" w:rsidRDefault="00D91AE3" w:rsidP="00D91AE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91AE3">
              <w:rPr>
                <w:rFonts w:ascii="Aptos Narrow" w:hAnsi="Aptos Narrow"/>
                <w:color w:val="000000"/>
                <w:sz w:val="22"/>
                <w:szCs w:val="22"/>
              </w:rPr>
              <w:t>Productividad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81CEBB" w14:textId="77777777" w:rsidR="00D91AE3" w:rsidRPr="00D91AE3" w:rsidRDefault="00D91AE3" w:rsidP="00D91AE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91AE3">
              <w:rPr>
                <w:rFonts w:ascii="Aptos Narrow" w:hAnsi="Aptos Narrow"/>
                <w:color w:val="000000"/>
                <w:sz w:val="22"/>
                <w:szCs w:val="22"/>
              </w:rPr>
              <w:t>111,111</w:t>
            </w:r>
          </w:p>
        </w:tc>
      </w:tr>
      <w:tr w:rsidR="00D91AE3" w:rsidRPr="00D91AE3" w14:paraId="2170AB5B" w14:textId="77777777" w:rsidTr="0099196D">
        <w:trPr>
          <w:trHeight w:val="288"/>
          <w:jc w:val="center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29101E" w14:textId="77777777" w:rsidR="00D91AE3" w:rsidRPr="00D91AE3" w:rsidRDefault="00D91AE3" w:rsidP="00D91AE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91AE3">
              <w:rPr>
                <w:rFonts w:ascii="Aptos Narrow" w:hAnsi="Aptos Narrow"/>
                <w:color w:val="000000"/>
                <w:sz w:val="22"/>
                <w:szCs w:val="22"/>
              </w:rPr>
              <w:t>T. res (</w:t>
            </w:r>
            <w:proofErr w:type="spellStart"/>
            <w:r w:rsidRPr="00D91AE3">
              <w:rPr>
                <w:rFonts w:ascii="Aptos Narrow" w:hAnsi="Aptos Narrow"/>
                <w:color w:val="000000"/>
                <w:sz w:val="22"/>
                <w:szCs w:val="22"/>
              </w:rPr>
              <w:t>seg</w:t>
            </w:r>
            <w:proofErr w:type="spellEnd"/>
            <w:r w:rsidRPr="00D91AE3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5C3BD8" w14:textId="77777777" w:rsidR="00D91AE3" w:rsidRPr="00D91AE3" w:rsidRDefault="00D91AE3" w:rsidP="00D91AE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91AE3">
              <w:rPr>
                <w:rFonts w:ascii="Aptos Narrow" w:hAnsi="Aptos Narrow"/>
                <w:color w:val="000000"/>
                <w:sz w:val="22"/>
                <w:szCs w:val="22"/>
              </w:rPr>
              <w:t>2,1</w:t>
            </w:r>
          </w:p>
        </w:tc>
      </w:tr>
      <w:tr w:rsidR="00D91AE3" w:rsidRPr="00D91AE3" w14:paraId="4C4C232B" w14:textId="77777777" w:rsidTr="0099196D">
        <w:trPr>
          <w:trHeight w:val="288"/>
          <w:jc w:val="center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000000" w:fill="FFECD1"/>
            <w:noWrap/>
            <w:vAlign w:val="bottom"/>
            <w:hideMark/>
          </w:tcPr>
          <w:p w14:paraId="7A6A8C62" w14:textId="77777777" w:rsidR="00D91AE3" w:rsidRPr="00D91AE3" w:rsidRDefault="00D91AE3" w:rsidP="00D91AE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91AE3">
              <w:rPr>
                <w:rFonts w:ascii="Aptos Narrow" w:hAnsi="Aptos Narrow"/>
                <w:color w:val="000000"/>
                <w:sz w:val="22"/>
                <w:szCs w:val="22"/>
              </w:rPr>
              <w:t>Utilizaciones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ECD1"/>
            <w:noWrap/>
            <w:vAlign w:val="bottom"/>
            <w:hideMark/>
          </w:tcPr>
          <w:p w14:paraId="649892FF" w14:textId="77777777" w:rsidR="00D91AE3" w:rsidRPr="00D91AE3" w:rsidRDefault="00D91AE3" w:rsidP="00D91AE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91AE3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D91AE3" w:rsidRPr="00D91AE3" w14:paraId="517B6781" w14:textId="77777777" w:rsidTr="0099196D">
        <w:trPr>
          <w:trHeight w:val="288"/>
          <w:jc w:val="center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EDFCFE" w14:textId="77777777" w:rsidR="00D91AE3" w:rsidRPr="00D91AE3" w:rsidRDefault="00D91AE3" w:rsidP="00D91AE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91AE3">
              <w:rPr>
                <w:rFonts w:ascii="Aptos Narrow" w:hAnsi="Aptos Narrow"/>
                <w:color w:val="000000"/>
                <w:sz w:val="22"/>
                <w:szCs w:val="22"/>
              </w:rPr>
              <w:t>CPU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0F63FC" w14:textId="77777777" w:rsidR="00D91AE3" w:rsidRPr="00D91AE3" w:rsidRDefault="00D91AE3" w:rsidP="00D91AE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91AE3">
              <w:rPr>
                <w:rFonts w:ascii="Aptos Narrow" w:hAnsi="Aptos Narrow"/>
                <w:color w:val="000000"/>
                <w:sz w:val="22"/>
                <w:szCs w:val="22"/>
              </w:rPr>
              <w:t>1,834275</w:t>
            </w:r>
          </w:p>
        </w:tc>
      </w:tr>
      <w:tr w:rsidR="00D91AE3" w:rsidRPr="00D91AE3" w14:paraId="338DD014" w14:textId="77777777" w:rsidTr="0099196D">
        <w:trPr>
          <w:trHeight w:val="288"/>
          <w:jc w:val="center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E991B" w14:textId="77777777" w:rsidR="00D91AE3" w:rsidRPr="00D91AE3" w:rsidRDefault="00D91AE3" w:rsidP="00D91AE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91AE3">
              <w:rPr>
                <w:rFonts w:ascii="Aptos Narrow" w:hAnsi="Aptos Narrow"/>
                <w:color w:val="000000"/>
                <w:sz w:val="22"/>
                <w:szCs w:val="22"/>
              </w:rPr>
              <w:t>Disco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846119" w14:textId="77777777" w:rsidR="00D91AE3" w:rsidRPr="00D91AE3" w:rsidRDefault="00D91AE3" w:rsidP="00D91AE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91AE3"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</w:tr>
      <w:tr w:rsidR="00D91AE3" w:rsidRPr="00D91AE3" w14:paraId="07565966" w14:textId="77777777" w:rsidTr="0099196D">
        <w:trPr>
          <w:trHeight w:val="288"/>
          <w:jc w:val="center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745A7E" w14:textId="77777777" w:rsidR="00D91AE3" w:rsidRPr="00D91AE3" w:rsidRDefault="00D91AE3" w:rsidP="00D91AE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91AE3">
              <w:rPr>
                <w:rFonts w:ascii="Aptos Narrow" w:hAnsi="Aptos Narrow"/>
                <w:color w:val="000000"/>
                <w:sz w:val="22"/>
                <w:szCs w:val="22"/>
              </w:rPr>
              <w:t>RED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C07BB3" w14:textId="77777777" w:rsidR="00D91AE3" w:rsidRPr="00D91AE3" w:rsidRDefault="00D91AE3" w:rsidP="00D91AE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91AE3">
              <w:rPr>
                <w:rFonts w:ascii="Aptos Narrow" w:hAnsi="Aptos Narrow"/>
                <w:color w:val="000000"/>
                <w:sz w:val="22"/>
                <w:szCs w:val="22"/>
              </w:rPr>
              <w:t>0,001193</w:t>
            </w:r>
          </w:p>
        </w:tc>
      </w:tr>
    </w:tbl>
    <w:p w14:paraId="17123BB7" w14:textId="77777777" w:rsidR="00D91AE3" w:rsidRDefault="00D91AE3" w:rsidP="0043331A">
      <w:pPr>
        <w:rPr>
          <w:rFonts w:ascii="Arial" w:hAnsi="Arial" w:cs="Arial"/>
          <w:sz w:val="22"/>
          <w:szCs w:val="22"/>
        </w:rPr>
      </w:pPr>
    </w:p>
    <w:p w14:paraId="6DBFD56F" w14:textId="77777777" w:rsidR="005B0655" w:rsidRDefault="005B0655" w:rsidP="0043331A">
      <w:pPr>
        <w:rPr>
          <w:rFonts w:ascii="Arial" w:hAnsi="Arial" w:cs="Arial"/>
          <w:sz w:val="22"/>
          <w:szCs w:val="22"/>
        </w:rPr>
      </w:pPr>
    </w:p>
    <w:p w14:paraId="3CCFDDC3" w14:textId="6A59EE27" w:rsidR="00D91AE3" w:rsidRPr="005B47E2" w:rsidRDefault="00D91AE3" w:rsidP="0043331A">
      <w:pPr>
        <w:rPr>
          <w:b/>
          <w:bCs/>
        </w:rPr>
      </w:pPr>
      <w:r w:rsidRPr="005B47E2">
        <w:rPr>
          <w:b/>
          <w:bCs/>
        </w:rPr>
        <w:t>¿Cuál es el dispositivo cuello de botella?</w:t>
      </w:r>
    </w:p>
    <w:p w14:paraId="314C0110" w14:textId="77777777" w:rsidR="005B0655" w:rsidRPr="005B47E2" w:rsidRDefault="005B0655" w:rsidP="0043331A">
      <w:pPr>
        <w:rPr>
          <w:b/>
          <w:bCs/>
        </w:rPr>
      </w:pPr>
    </w:p>
    <w:p w14:paraId="007BB8CF" w14:textId="6D85C19A" w:rsidR="00D91AE3" w:rsidRPr="005B47E2" w:rsidRDefault="008A7309" w:rsidP="008A7309">
      <w:pPr>
        <w:pStyle w:val="Prrafodelista"/>
        <w:numPr>
          <w:ilvl w:val="0"/>
          <w:numId w:val="1"/>
        </w:numPr>
      </w:pPr>
      <w:r w:rsidRPr="005B47E2">
        <w:t>Analizando los resultados anteriores, podemos concluir que el disco está actuando como cuello de botella por su elevado porcentaje de uso, el cual ha llegado a su máximo.</w:t>
      </w:r>
    </w:p>
    <w:p w14:paraId="0F017FF3" w14:textId="77777777" w:rsidR="005B0655" w:rsidRPr="005B47E2" w:rsidRDefault="005B0655" w:rsidP="005B0655">
      <w:pPr>
        <w:pStyle w:val="Prrafodelista"/>
      </w:pPr>
    </w:p>
    <w:p w14:paraId="087439B1" w14:textId="15819F9D" w:rsidR="00D91AE3" w:rsidRPr="005B47E2" w:rsidRDefault="008A7309" w:rsidP="0043331A">
      <w:pPr>
        <w:rPr>
          <w:b/>
          <w:bCs/>
        </w:rPr>
      </w:pPr>
      <w:r w:rsidRPr="005B47E2">
        <w:rPr>
          <w:b/>
          <w:bCs/>
        </w:rPr>
        <w:t>¿Cómo de alejado está el sistema original de los objetivos propuestos?</w:t>
      </w:r>
    </w:p>
    <w:p w14:paraId="23D513EA" w14:textId="77777777" w:rsidR="005B0655" w:rsidRPr="005B47E2" w:rsidRDefault="005B0655" w:rsidP="0043331A">
      <w:pPr>
        <w:rPr>
          <w:b/>
          <w:bCs/>
        </w:rPr>
      </w:pPr>
    </w:p>
    <w:p w14:paraId="10F3FAE6" w14:textId="10F6F259" w:rsidR="008A7309" w:rsidRPr="005B47E2" w:rsidRDefault="00983B57" w:rsidP="008A7309">
      <w:pPr>
        <w:pStyle w:val="Prrafodelista"/>
        <w:numPr>
          <w:ilvl w:val="0"/>
          <w:numId w:val="1"/>
        </w:num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Tiempo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respuesta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obtenido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Tiempo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respuesta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objetivo</m:t>
            </m:r>
          </m:den>
        </m:f>
        <m:r>
          <m:rPr>
            <m:sty m:val="bi"/>
          </m:rP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</w:rPr>
          <m:t>100</m:t>
        </m:r>
        <m:r>
          <m:rPr>
            <m:sty m:val="bi"/>
          </m:rPr>
          <w:rPr>
            <w:rFonts w:ascii="Cambria Math" w:hAnsi="Cambria Math"/>
          </w:rPr>
          <m:t xml:space="preserve"> →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069</m:t>
            </m:r>
          </m:den>
        </m:f>
        <m:r>
          <m:rPr>
            <m:sty m:val="bi"/>
          </m:rP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</w:rPr>
          <m:t>100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3043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478</m:t>
        </m:r>
        <m:r>
          <m:rPr>
            <m:sty m:val="bi"/>
          </m:rPr>
          <w:rPr>
            <w:rFonts w:ascii="Cambria Math" w:hAnsi="Cambria Math"/>
          </w:rPr>
          <m:t>%</m:t>
        </m:r>
      </m:oMath>
    </w:p>
    <w:p w14:paraId="3A62919E" w14:textId="77777777" w:rsidR="001334EF" w:rsidRPr="005B47E2" w:rsidRDefault="001334EF" w:rsidP="001334EF">
      <w:pPr>
        <w:pStyle w:val="Prrafodelista"/>
        <w:rPr>
          <w:b/>
          <w:bCs/>
        </w:rPr>
      </w:pPr>
    </w:p>
    <w:p w14:paraId="2DA1BE61" w14:textId="611A968C" w:rsidR="001334EF" w:rsidRPr="005B47E2" w:rsidRDefault="001334EF" w:rsidP="001334EF">
      <w:pPr>
        <w:pStyle w:val="Prrafodelista"/>
      </w:pPr>
      <w:r w:rsidRPr="005B47E2">
        <w:t xml:space="preserve">Estamos alejados un 3043,478%. </w:t>
      </w:r>
    </w:p>
    <w:p w14:paraId="45CF1FF5" w14:textId="77777777" w:rsidR="001334EF" w:rsidRPr="005B47E2" w:rsidRDefault="001334EF" w:rsidP="001334EF"/>
    <w:p w14:paraId="210ECC05" w14:textId="0D6B8216" w:rsidR="001334EF" w:rsidRPr="005B47E2" w:rsidRDefault="001334EF" w:rsidP="001334EF">
      <w:r w:rsidRPr="005B47E2">
        <w:t>Además de la gran diferencia entre los tiempos de respuesta obtenido y objetivo, observamos que la productividad es bastante menor a la esperada:</w:t>
      </w:r>
    </w:p>
    <w:p w14:paraId="42ECAA78" w14:textId="77777777" w:rsidR="005B0655" w:rsidRPr="005B47E2" w:rsidRDefault="005B0655" w:rsidP="001334EF"/>
    <w:p w14:paraId="36791EC6" w14:textId="14544987" w:rsidR="001334EF" w:rsidRPr="005B47E2" w:rsidRDefault="00EA70F7" w:rsidP="001334EF">
      <w:pPr>
        <w:jc w:val="center"/>
        <w:rPr>
          <w:b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pet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seg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Nº usuarios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Rmax+Z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  <w:color w:val="000000"/>
            </w:rPr>
            <m:t>448,4304933</m:t>
          </m:r>
        </m:oMath>
      </m:oMathPara>
    </w:p>
    <w:p w14:paraId="08C48714" w14:textId="77777777" w:rsidR="002C7653" w:rsidRPr="005B47E2" w:rsidRDefault="002C7653" w:rsidP="002C7653">
      <w:pPr>
        <w:rPr>
          <w:b/>
          <w:color w:val="000000"/>
        </w:rPr>
      </w:pPr>
    </w:p>
    <w:p w14:paraId="1C9F0339" w14:textId="22076E3E" w:rsidR="005B0655" w:rsidRPr="005B47E2" w:rsidRDefault="005B0655" w:rsidP="005B0655">
      <w:pPr>
        <w:pStyle w:val="Ttulo2"/>
      </w:pPr>
      <w:bookmarkStart w:id="5" w:name="_Toc184060264"/>
      <w:r w:rsidRPr="005B47E2">
        <w:t>Configuración final</w:t>
      </w:r>
      <w:bookmarkEnd w:id="5"/>
    </w:p>
    <w:p w14:paraId="521886FA" w14:textId="77777777" w:rsidR="005B0655" w:rsidRPr="005B47E2" w:rsidRDefault="005B0655" w:rsidP="005B0655"/>
    <w:p w14:paraId="5395A796" w14:textId="2F4AF930" w:rsidR="005B0655" w:rsidRPr="005B47E2" w:rsidRDefault="005B0655" w:rsidP="005B0655">
      <w:r w:rsidRPr="005B47E2">
        <w:t xml:space="preserve">Para cumplir con los objetivos propuestos, debemos calcular los </w:t>
      </w:r>
      <w:proofErr w:type="spellStart"/>
      <w:r w:rsidRPr="005B47E2">
        <w:t>IP’n</w:t>
      </w:r>
      <w:proofErr w:type="spellEnd"/>
      <w:r w:rsidRPr="005B47E2">
        <w:t xml:space="preserve"> de cada componente para después decidir los cambios a realizar en el modelo. </w:t>
      </w:r>
    </w:p>
    <w:p w14:paraId="2D15DC94" w14:textId="66C87741" w:rsidR="005B0655" w:rsidRPr="005B47E2" w:rsidRDefault="005B0655" w:rsidP="005B0655">
      <w:r w:rsidRPr="005B47E2">
        <w:t xml:space="preserve">Cálculo de </w:t>
      </w:r>
      <w:proofErr w:type="spellStart"/>
      <w:r w:rsidRPr="005B47E2">
        <w:t>IP’n</w:t>
      </w:r>
      <w:proofErr w:type="spellEnd"/>
      <w:r w:rsidRPr="005B47E2">
        <w:t xml:space="preserve"> de la CPU:</w:t>
      </w:r>
    </w:p>
    <w:p w14:paraId="4A36CFB7" w14:textId="725D570A" w:rsidR="005B0655" w:rsidRPr="005B47E2" w:rsidRDefault="00EA5A0F" w:rsidP="005B0655">
      <w:pPr>
        <w:jc w:val="center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IPb×µn×Sb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Nº Cores</m:t>
              </m:r>
            </m:den>
          </m:f>
        </m:oMath>
      </m:oMathPara>
    </w:p>
    <w:p w14:paraId="610E4751" w14:textId="77777777" w:rsidR="00EA5A0F" w:rsidRPr="005B47E2" w:rsidRDefault="00EA5A0F" w:rsidP="00EA5A0F"/>
    <w:p w14:paraId="1219877B" w14:textId="5B79946F" w:rsidR="00EA5A0F" w:rsidRPr="005B47E2" w:rsidRDefault="00EA5A0F" w:rsidP="00EA5A0F">
      <w:r w:rsidRPr="005B47E2">
        <w:t xml:space="preserve">Cálculo de </w:t>
      </w:r>
      <w:proofErr w:type="spellStart"/>
      <w:r w:rsidRPr="005B47E2">
        <w:t>IP’n</w:t>
      </w:r>
      <w:proofErr w:type="spellEnd"/>
      <w:r w:rsidRPr="005B47E2">
        <w:t xml:space="preserve"> de disco y red:</w:t>
      </w:r>
    </w:p>
    <w:p w14:paraId="58F27A03" w14:textId="51558B48" w:rsidR="00EA5A0F" w:rsidRPr="005B47E2" w:rsidRDefault="00EA5A0F" w:rsidP="00EA5A0F">
      <w:pPr>
        <w:jc w:val="center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n=IPb×µn×Sb</m:t>
          </m:r>
        </m:oMath>
      </m:oMathPara>
    </w:p>
    <w:p w14:paraId="6C54DE46" w14:textId="77777777" w:rsidR="0099196D" w:rsidRPr="005B47E2" w:rsidRDefault="0099196D" w:rsidP="0099196D"/>
    <w:tbl>
      <w:tblPr>
        <w:tblW w:w="3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4"/>
        <w:gridCol w:w="926"/>
      </w:tblGrid>
      <w:tr w:rsidR="0099196D" w:rsidRPr="005B47E2" w14:paraId="74897E39" w14:textId="77777777" w:rsidTr="0099196D">
        <w:trPr>
          <w:trHeight w:val="288"/>
          <w:jc w:val="center"/>
        </w:trPr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149007D7" w14:textId="77777777" w:rsidR="0099196D" w:rsidRPr="005B47E2" w:rsidRDefault="0099196D" w:rsidP="0099196D">
            <w:pPr>
              <w:rPr>
                <w:color w:val="000000"/>
              </w:rPr>
            </w:pPr>
            <w:r w:rsidRPr="005B47E2">
              <w:rPr>
                <w:color w:val="000000"/>
              </w:rPr>
              <w:t>Índices necesarios</w:t>
            </w:r>
          </w:p>
        </w:tc>
      </w:tr>
      <w:tr w:rsidR="0099196D" w:rsidRPr="005B47E2" w14:paraId="0AB7E932" w14:textId="77777777" w:rsidTr="0099196D">
        <w:trPr>
          <w:trHeight w:val="288"/>
          <w:jc w:val="center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BC369C" w14:textId="77777777" w:rsidR="0099196D" w:rsidRPr="005B47E2" w:rsidRDefault="0099196D" w:rsidP="0099196D">
            <w:pPr>
              <w:jc w:val="right"/>
              <w:rPr>
                <w:color w:val="000000"/>
              </w:rPr>
            </w:pPr>
            <w:r w:rsidRPr="005B47E2">
              <w:rPr>
                <w:color w:val="000000"/>
              </w:rPr>
              <w:t>21,79743832</w:t>
            </w:r>
          </w:p>
        </w:tc>
        <w:tc>
          <w:tcPr>
            <w:tcW w:w="9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87D9B6" w14:textId="77777777" w:rsidR="0099196D" w:rsidRPr="005B47E2" w:rsidRDefault="0099196D" w:rsidP="0099196D">
            <w:pPr>
              <w:rPr>
                <w:color w:val="000000"/>
              </w:rPr>
            </w:pPr>
            <w:r w:rsidRPr="005B47E2">
              <w:rPr>
                <w:color w:val="000000"/>
              </w:rPr>
              <w:t>CPU</w:t>
            </w:r>
          </w:p>
        </w:tc>
      </w:tr>
      <w:tr w:rsidR="0099196D" w:rsidRPr="005B47E2" w14:paraId="1F463C8E" w14:textId="77777777" w:rsidTr="0099196D">
        <w:trPr>
          <w:trHeight w:val="288"/>
          <w:jc w:val="center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9E0FB" w14:textId="77777777" w:rsidR="0099196D" w:rsidRPr="005B47E2" w:rsidRDefault="0099196D" w:rsidP="0099196D">
            <w:pPr>
              <w:jc w:val="right"/>
              <w:rPr>
                <w:color w:val="000000"/>
              </w:rPr>
            </w:pPr>
            <w:r w:rsidRPr="005B47E2">
              <w:rPr>
                <w:color w:val="000000"/>
              </w:rPr>
              <w:t>9963,359935</w:t>
            </w:r>
          </w:p>
        </w:tc>
        <w:tc>
          <w:tcPr>
            <w:tcW w:w="9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B8D166" w14:textId="77777777" w:rsidR="0099196D" w:rsidRPr="005B47E2" w:rsidRDefault="0099196D" w:rsidP="0099196D">
            <w:pPr>
              <w:rPr>
                <w:color w:val="000000"/>
              </w:rPr>
            </w:pPr>
            <w:r w:rsidRPr="005B47E2">
              <w:rPr>
                <w:color w:val="000000"/>
              </w:rPr>
              <w:t>Disco</w:t>
            </w:r>
          </w:p>
        </w:tc>
      </w:tr>
      <w:tr w:rsidR="0099196D" w:rsidRPr="005B47E2" w14:paraId="20A695D1" w14:textId="77777777" w:rsidTr="0099196D">
        <w:trPr>
          <w:trHeight w:val="288"/>
          <w:jc w:val="center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8DC8DC" w14:textId="77777777" w:rsidR="0099196D" w:rsidRPr="005B47E2" w:rsidRDefault="0099196D" w:rsidP="0099196D">
            <w:pPr>
              <w:jc w:val="right"/>
              <w:rPr>
                <w:color w:val="000000"/>
              </w:rPr>
            </w:pPr>
            <w:r w:rsidRPr="005B47E2">
              <w:rPr>
                <w:color w:val="000000"/>
              </w:rPr>
              <w:t>13,3727992</w:t>
            </w:r>
          </w:p>
        </w:tc>
        <w:tc>
          <w:tcPr>
            <w:tcW w:w="9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F7F62" w14:textId="77777777" w:rsidR="0099196D" w:rsidRPr="005B47E2" w:rsidRDefault="0099196D" w:rsidP="0099196D">
            <w:pPr>
              <w:rPr>
                <w:color w:val="000000"/>
              </w:rPr>
            </w:pPr>
            <w:r w:rsidRPr="005B47E2">
              <w:rPr>
                <w:color w:val="000000"/>
              </w:rPr>
              <w:t>Red</w:t>
            </w:r>
          </w:p>
        </w:tc>
      </w:tr>
    </w:tbl>
    <w:p w14:paraId="02982A4E" w14:textId="77777777" w:rsidR="0099196D" w:rsidRPr="005B47E2" w:rsidRDefault="0099196D" w:rsidP="0099196D"/>
    <w:p w14:paraId="3726A32A" w14:textId="6FEBEEC0" w:rsidR="00E94143" w:rsidRPr="005B47E2" w:rsidRDefault="00E94143" w:rsidP="0099196D"/>
    <w:p w14:paraId="2D4BD22D" w14:textId="77777777" w:rsidR="007C1693" w:rsidRPr="005B47E2" w:rsidRDefault="007C1693" w:rsidP="007C1693">
      <w:r w:rsidRPr="005B47E2">
        <w:t xml:space="preserve">A partir de estos índices de prestaciones elegimos los nuevos componentes que nos proporcionaran los siguientes índices de prestaciones. </w:t>
      </w:r>
    </w:p>
    <w:p w14:paraId="50CAE0B0" w14:textId="77777777" w:rsidR="007C1693" w:rsidRPr="005B47E2" w:rsidRDefault="007C1693" w:rsidP="007C1693">
      <w:r w:rsidRPr="005B47E2">
        <w:t xml:space="preserve">Las mejoras realizadas son las siguientes: </w:t>
      </w:r>
    </w:p>
    <w:p w14:paraId="121A9FB3" w14:textId="4813AB81" w:rsidR="007C1693" w:rsidRPr="005B47E2" w:rsidRDefault="007C1693" w:rsidP="007C1693">
      <w:pPr>
        <w:pStyle w:val="Prrafodelista"/>
        <w:numPr>
          <w:ilvl w:val="0"/>
          <w:numId w:val="1"/>
        </w:numPr>
      </w:pPr>
      <w:r w:rsidRPr="005B47E2">
        <w:t xml:space="preserve">Intel Core i9-9900K 3,6 GHz (8 núcleos) (1 chip) </w:t>
      </w:r>
    </w:p>
    <w:p w14:paraId="226D4EC0" w14:textId="7C413EF9" w:rsidR="007C1693" w:rsidRPr="005B47E2" w:rsidRDefault="007C1693" w:rsidP="007C1693">
      <w:pPr>
        <w:pStyle w:val="Prrafodelista"/>
        <w:numPr>
          <w:ilvl w:val="0"/>
          <w:numId w:val="1"/>
        </w:numPr>
      </w:pPr>
      <w:r w:rsidRPr="005B47E2">
        <w:t xml:space="preserve">Samsung 980 </w:t>
      </w:r>
      <w:proofErr w:type="gramStart"/>
      <w:r w:rsidRPr="005B47E2">
        <w:t>Pro PCIe</w:t>
      </w:r>
      <w:proofErr w:type="gramEnd"/>
      <w:r w:rsidRPr="005B47E2">
        <w:t xml:space="preserve"> 4.0 </w:t>
      </w:r>
      <w:proofErr w:type="spellStart"/>
      <w:r w:rsidRPr="005B47E2">
        <w:t>NVMe</w:t>
      </w:r>
      <w:proofErr w:type="spellEnd"/>
      <w:r w:rsidRPr="005B47E2">
        <w:t xml:space="preserve"> M.2 2TB (2 discos) </w:t>
      </w:r>
    </w:p>
    <w:p w14:paraId="0CE54913" w14:textId="149074E2" w:rsidR="007C1693" w:rsidRPr="005B47E2" w:rsidRDefault="00403532" w:rsidP="0099196D">
      <w:r w:rsidRPr="005B47E2">
        <w:t xml:space="preserve">Elegimos estos componentes teniendo en cuenta el presupuesto. Cambiamos el disco ya que necesitamos llegar al índice calculado, por lo tanto, al tener 2 discos como el propuesto en RAID0, conseguimos un </w:t>
      </w:r>
      <w:r w:rsidRPr="005B47E2">
        <w:lastRenderedPageBreak/>
        <w:t xml:space="preserve">índice de 14000. En el caso del procesador, </w:t>
      </w:r>
      <w:r w:rsidR="00966635" w:rsidRPr="005B47E2">
        <w:t>l</w:t>
      </w:r>
      <w:r w:rsidRPr="005B47E2">
        <w:t xml:space="preserve">o hemos cambiado debido a que, pese a </w:t>
      </w:r>
      <w:r w:rsidR="000A36B4" w:rsidRPr="005B47E2">
        <w:t xml:space="preserve">no </w:t>
      </w:r>
      <w:r w:rsidRPr="005B47E2">
        <w:t xml:space="preserve">superar el índice </w:t>
      </w:r>
      <w:r w:rsidR="000A36B4" w:rsidRPr="005B47E2">
        <w:t>de prestaciones</w:t>
      </w:r>
      <w:r w:rsidRPr="005B47E2">
        <w:t xml:space="preserve">, no </w:t>
      </w:r>
      <w:proofErr w:type="spellStart"/>
      <w:r w:rsidRPr="005B47E2">
        <w:t>cumpl</w:t>
      </w:r>
      <w:r w:rsidR="002D5CF9" w:rsidRPr="005B47E2">
        <w:t>iamos</w:t>
      </w:r>
      <w:proofErr w:type="spellEnd"/>
      <w:r w:rsidRPr="005B47E2">
        <w:t xml:space="preserve"> el tiempo de respuesta objetivo</w:t>
      </w:r>
      <w:r w:rsidR="00167F3F" w:rsidRPr="005B47E2">
        <w:t>.</w:t>
      </w:r>
    </w:p>
    <w:p w14:paraId="507C42D8" w14:textId="77777777" w:rsidR="00403532" w:rsidRPr="005B47E2" w:rsidRDefault="00403532" w:rsidP="0099196D"/>
    <w:p w14:paraId="4D72AC75" w14:textId="49557EBD" w:rsidR="00E94143" w:rsidRPr="005B47E2" w:rsidRDefault="007C1693" w:rsidP="0099196D">
      <w:r w:rsidRPr="005B47E2">
        <w:t>P</w:t>
      </w:r>
      <w:r w:rsidR="001A640A" w:rsidRPr="005B47E2">
        <w:t>rocedemos a calcular los tiempos de servicio con las siguientes expresiones.</w:t>
      </w:r>
    </w:p>
    <w:p w14:paraId="652E9CD5" w14:textId="77777777" w:rsidR="0019408A" w:rsidRPr="005B47E2" w:rsidRDefault="0019408A" w:rsidP="0099196D"/>
    <w:p w14:paraId="70FFBCBB" w14:textId="48B8839A" w:rsidR="001A640A" w:rsidRPr="005B47E2" w:rsidRDefault="001A640A" w:rsidP="0099196D">
      <w:r w:rsidRPr="005B47E2">
        <w:t>Para CPU:</w:t>
      </w:r>
    </w:p>
    <w:p w14:paraId="59C1A27B" w14:textId="68E796D3" w:rsidR="001A640A" w:rsidRPr="005B47E2" w:rsidRDefault="004179B5" w:rsidP="004179B5">
      <w:pPr>
        <w:jc w:val="center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Sn=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Nn×IPb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Nb×IPn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×Sb</m:t>
          </m:r>
        </m:oMath>
      </m:oMathPara>
    </w:p>
    <w:p w14:paraId="5897A03D" w14:textId="5BAC6A25" w:rsidR="004179B5" w:rsidRPr="005B47E2" w:rsidRDefault="004179B5" w:rsidP="004179B5">
      <w:r w:rsidRPr="005B47E2">
        <w:t>Para Disco:</w:t>
      </w:r>
    </w:p>
    <w:p w14:paraId="7496B37B" w14:textId="5B292471" w:rsidR="004179B5" w:rsidRPr="005B47E2" w:rsidRDefault="004179B5" w:rsidP="004179B5">
      <w:pPr>
        <w:jc w:val="center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Sn=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Nn×Sb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Nb×IP'n</m:t>
              </m:r>
            </m:den>
          </m:f>
        </m:oMath>
      </m:oMathPara>
    </w:p>
    <w:p w14:paraId="4060BAE6" w14:textId="59C73256" w:rsidR="00D17BF9" w:rsidRPr="005B47E2" w:rsidRDefault="00D17BF9" w:rsidP="00D17BF9">
      <w:r w:rsidRPr="005B47E2">
        <w:t>Para red:</w:t>
      </w:r>
    </w:p>
    <w:p w14:paraId="4F1C468A" w14:textId="1B1C1CC7" w:rsidR="00D17BF9" w:rsidRPr="005B47E2" w:rsidRDefault="00D17BF9" w:rsidP="00D17BF9">
      <w:pPr>
        <w:jc w:val="center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Sn=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Nn×Sb×(L+E×P)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Nb×IP'n</m:t>
              </m:r>
            </m:den>
          </m:f>
        </m:oMath>
      </m:oMathPara>
    </w:p>
    <w:p w14:paraId="21579BD6" w14:textId="55FED942" w:rsidR="00D17BF9" w:rsidRPr="005B47E2" w:rsidRDefault="00D17BF9" w:rsidP="00D17BF9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7BF9" w:rsidRPr="005B47E2" w14:paraId="5E90CE4B" w14:textId="77777777" w:rsidTr="00D17BF9">
        <w:tc>
          <w:tcPr>
            <w:tcW w:w="8494" w:type="dxa"/>
            <w:gridSpan w:val="2"/>
          </w:tcPr>
          <w:p w14:paraId="598F03C7" w14:textId="1DA0C799" w:rsidR="00D17BF9" w:rsidRPr="005B47E2" w:rsidRDefault="00D17BF9" w:rsidP="00D17BF9">
            <w:pPr>
              <w:jc w:val="center"/>
              <w:rPr>
                <w:b/>
                <w:bCs/>
              </w:rPr>
            </w:pPr>
            <w:r w:rsidRPr="005B47E2">
              <w:rPr>
                <w:b/>
                <w:bCs/>
              </w:rPr>
              <w:t>Tiempo de servicio</w:t>
            </w:r>
          </w:p>
        </w:tc>
      </w:tr>
      <w:tr w:rsidR="00D17BF9" w:rsidRPr="005B47E2" w14:paraId="5F0C38F4" w14:textId="77777777" w:rsidTr="00D17BF9">
        <w:tc>
          <w:tcPr>
            <w:tcW w:w="4247" w:type="dxa"/>
          </w:tcPr>
          <w:p w14:paraId="2B07C75B" w14:textId="3393E2A2" w:rsidR="00D17BF9" w:rsidRPr="005B47E2" w:rsidRDefault="00D17BF9" w:rsidP="00D17BF9">
            <w:pPr>
              <w:rPr>
                <w:b/>
                <w:bCs/>
              </w:rPr>
            </w:pPr>
            <w:r w:rsidRPr="005B47E2">
              <w:rPr>
                <w:b/>
                <w:bCs/>
              </w:rPr>
              <w:t>CPU</w:t>
            </w:r>
          </w:p>
        </w:tc>
        <w:tc>
          <w:tcPr>
            <w:tcW w:w="4247" w:type="dxa"/>
          </w:tcPr>
          <w:p w14:paraId="6477B29E" w14:textId="036EC9DD" w:rsidR="00D17BF9" w:rsidRPr="005B47E2" w:rsidRDefault="00D17BF9" w:rsidP="00D17BF9">
            <w:pPr>
              <w:rPr>
                <w:color w:val="000000"/>
              </w:rPr>
            </w:pPr>
            <w:r w:rsidRPr="005B47E2">
              <w:rPr>
                <w:color w:val="000000"/>
              </w:rPr>
              <w:t>0,000361176</w:t>
            </w:r>
          </w:p>
        </w:tc>
      </w:tr>
      <w:tr w:rsidR="00D17BF9" w:rsidRPr="005B47E2" w14:paraId="7CDD1EAC" w14:textId="77777777" w:rsidTr="00D17BF9">
        <w:tc>
          <w:tcPr>
            <w:tcW w:w="4247" w:type="dxa"/>
          </w:tcPr>
          <w:p w14:paraId="72F1D582" w14:textId="49BB3210" w:rsidR="00D17BF9" w:rsidRPr="005B47E2" w:rsidRDefault="00D17BF9" w:rsidP="00D17BF9">
            <w:pPr>
              <w:rPr>
                <w:b/>
                <w:bCs/>
              </w:rPr>
            </w:pPr>
            <w:r w:rsidRPr="005B47E2">
              <w:rPr>
                <w:b/>
                <w:bCs/>
              </w:rPr>
              <w:t>Disco</w:t>
            </w:r>
          </w:p>
        </w:tc>
        <w:tc>
          <w:tcPr>
            <w:tcW w:w="4247" w:type="dxa"/>
          </w:tcPr>
          <w:p w14:paraId="4298D982" w14:textId="6CD2B149" w:rsidR="00D17BF9" w:rsidRPr="005B47E2" w:rsidRDefault="00D17BF9" w:rsidP="00D17BF9">
            <w:pPr>
              <w:rPr>
                <w:color w:val="000000"/>
              </w:rPr>
            </w:pPr>
            <w:r w:rsidRPr="005B47E2">
              <w:rPr>
                <w:color w:val="000000"/>
              </w:rPr>
              <w:t>0,000158702</w:t>
            </w:r>
          </w:p>
        </w:tc>
      </w:tr>
      <w:tr w:rsidR="00D17BF9" w:rsidRPr="005B47E2" w14:paraId="121576DB" w14:textId="77777777" w:rsidTr="00D17BF9">
        <w:tc>
          <w:tcPr>
            <w:tcW w:w="4247" w:type="dxa"/>
          </w:tcPr>
          <w:p w14:paraId="49EEB381" w14:textId="632C1418" w:rsidR="00D17BF9" w:rsidRPr="005B47E2" w:rsidRDefault="00D17BF9" w:rsidP="00D17BF9">
            <w:pPr>
              <w:rPr>
                <w:b/>
                <w:bCs/>
              </w:rPr>
            </w:pPr>
            <w:r w:rsidRPr="005B47E2">
              <w:rPr>
                <w:b/>
                <w:bCs/>
              </w:rPr>
              <w:t>Red</w:t>
            </w:r>
          </w:p>
        </w:tc>
        <w:tc>
          <w:tcPr>
            <w:tcW w:w="4247" w:type="dxa"/>
          </w:tcPr>
          <w:p w14:paraId="656941FD" w14:textId="6EB014FA" w:rsidR="00D17BF9" w:rsidRPr="005B47E2" w:rsidRDefault="00D17BF9" w:rsidP="00D17BF9">
            <w:pPr>
              <w:rPr>
                <w:color w:val="000000"/>
              </w:rPr>
            </w:pPr>
            <w:r w:rsidRPr="005B47E2">
              <w:rPr>
                <w:color w:val="000000"/>
              </w:rPr>
              <w:t>5,36784E-06</w:t>
            </w:r>
          </w:p>
        </w:tc>
      </w:tr>
    </w:tbl>
    <w:p w14:paraId="4A942388" w14:textId="77777777" w:rsidR="0099196D" w:rsidRPr="005B47E2" w:rsidRDefault="0099196D" w:rsidP="0099196D"/>
    <w:p w14:paraId="67D60E76" w14:textId="114C5017" w:rsidR="00FD0CBA" w:rsidRPr="005B47E2" w:rsidRDefault="0032148A" w:rsidP="0099196D">
      <w:r w:rsidRPr="005B47E2">
        <w:t>Configuramos</w:t>
      </w:r>
      <w:r w:rsidR="00FD0CBA" w:rsidRPr="005B47E2">
        <w:t xml:space="preserve"> nuevamente el modelo</w:t>
      </w:r>
      <w:r w:rsidRPr="005B47E2">
        <w:t>:</w:t>
      </w:r>
    </w:p>
    <w:p w14:paraId="795142B5" w14:textId="77777777" w:rsidR="00FD0CBA" w:rsidRDefault="00FD0CBA" w:rsidP="0099196D">
      <w:pPr>
        <w:rPr>
          <w:rFonts w:ascii="Arial" w:hAnsi="Arial" w:cs="Arial"/>
          <w:sz w:val="22"/>
          <w:szCs w:val="22"/>
        </w:rPr>
      </w:pPr>
    </w:p>
    <w:p w14:paraId="6678E545" w14:textId="654BE1EC" w:rsidR="00FD0CBA" w:rsidRDefault="0032148A" w:rsidP="0032148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F4E5ACE" wp14:editId="2759C934">
            <wp:extent cx="3216025" cy="2339340"/>
            <wp:effectExtent l="0" t="0" r="3810" b="3810"/>
            <wp:docPr id="1364898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75" cy="234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9ACF3" w14:textId="7DB17A39" w:rsidR="0032148A" w:rsidRDefault="0032148A" w:rsidP="00167F3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A98C7DB" wp14:editId="54EF031A">
            <wp:extent cx="3215640" cy="2348145"/>
            <wp:effectExtent l="0" t="0" r="3810" b="0"/>
            <wp:docPr id="13528800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624" cy="235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6CB6" w14:textId="77777777" w:rsidR="0032148A" w:rsidRDefault="0032148A" w:rsidP="0099196D">
      <w:pPr>
        <w:rPr>
          <w:rFonts w:ascii="Arial" w:hAnsi="Arial" w:cs="Arial"/>
          <w:sz w:val="22"/>
          <w:szCs w:val="22"/>
        </w:rPr>
      </w:pPr>
    </w:p>
    <w:p w14:paraId="294E49DB" w14:textId="77777777" w:rsidR="0032148A" w:rsidRDefault="0032148A" w:rsidP="0099196D">
      <w:pPr>
        <w:rPr>
          <w:rFonts w:ascii="Arial" w:hAnsi="Arial" w:cs="Arial"/>
          <w:sz w:val="22"/>
          <w:szCs w:val="22"/>
        </w:rPr>
      </w:pPr>
    </w:p>
    <w:p w14:paraId="7188EC36" w14:textId="77777777" w:rsidR="0032148A" w:rsidRDefault="0032148A" w:rsidP="0099196D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33"/>
        <w:gridCol w:w="1122"/>
        <w:gridCol w:w="1000"/>
        <w:gridCol w:w="933"/>
        <w:gridCol w:w="1055"/>
      </w:tblGrid>
      <w:tr w:rsidR="00A56403" w14:paraId="59EE20BD" w14:textId="77777777" w:rsidTr="00A56403">
        <w:trPr>
          <w:jc w:val="center"/>
        </w:trPr>
        <w:tc>
          <w:tcPr>
            <w:tcW w:w="0" w:type="auto"/>
          </w:tcPr>
          <w:p w14:paraId="5609A77B" w14:textId="777ACCDF" w:rsidR="00A56403" w:rsidRPr="005B47E2" w:rsidRDefault="00A56403" w:rsidP="0099196D">
            <w:pPr>
              <w:rPr>
                <w:b/>
                <w:bCs/>
              </w:rPr>
            </w:pPr>
            <w:r w:rsidRPr="005B47E2">
              <w:rPr>
                <w:b/>
                <w:bCs/>
              </w:rPr>
              <w:t>X (</w:t>
            </w:r>
            <w:proofErr w:type="spellStart"/>
            <w:r w:rsidRPr="005B47E2">
              <w:rPr>
                <w:b/>
                <w:bCs/>
              </w:rPr>
              <w:t>pet</w:t>
            </w:r>
            <w:proofErr w:type="spellEnd"/>
            <w:r w:rsidRPr="005B47E2">
              <w:rPr>
                <w:b/>
                <w:bCs/>
              </w:rPr>
              <w:t>/</w:t>
            </w:r>
            <w:proofErr w:type="spellStart"/>
            <w:r w:rsidRPr="005B47E2">
              <w:rPr>
                <w:b/>
                <w:bCs/>
              </w:rPr>
              <w:t>seg</w:t>
            </w:r>
            <w:proofErr w:type="spellEnd"/>
            <w:r w:rsidRPr="005B47E2">
              <w:rPr>
                <w:b/>
                <w:bCs/>
              </w:rPr>
              <w:t>)</w:t>
            </w:r>
          </w:p>
        </w:tc>
        <w:tc>
          <w:tcPr>
            <w:tcW w:w="0" w:type="auto"/>
          </w:tcPr>
          <w:p w14:paraId="36D78914" w14:textId="77777777" w:rsidR="00A56403" w:rsidRPr="005B47E2" w:rsidRDefault="00A56403" w:rsidP="0099196D">
            <w:pPr>
              <w:rPr>
                <w:b/>
                <w:bCs/>
              </w:rPr>
            </w:pPr>
            <w:r w:rsidRPr="005B47E2">
              <w:rPr>
                <w:b/>
                <w:bCs/>
              </w:rPr>
              <w:t>Tiempo de</w:t>
            </w:r>
          </w:p>
          <w:p w14:paraId="4B6B0967" w14:textId="73944151" w:rsidR="00A56403" w:rsidRPr="005B47E2" w:rsidRDefault="00A56403" w:rsidP="0099196D">
            <w:pPr>
              <w:rPr>
                <w:b/>
                <w:bCs/>
              </w:rPr>
            </w:pPr>
            <w:r w:rsidRPr="005B47E2">
              <w:rPr>
                <w:b/>
                <w:bCs/>
              </w:rPr>
              <w:t>respuesta</w:t>
            </w:r>
          </w:p>
        </w:tc>
        <w:tc>
          <w:tcPr>
            <w:tcW w:w="0" w:type="auto"/>
          </w:tcPr>
          <w:p w14:paraId="64548796" w14:textId="2D2549D3" w:rsidR="00A56403" w:rsidRPr="005B47E2" w:rsidRDefault="00A56403" w:rsidP="0099196D">
            <w:pPr>
              <w:rPr>
                <w:b/>
                <w:bCs/>
              </w:rPr>
            </w:pPr>
            <w:r w:rsidRPr="005B47E2">
              <w:rPr>
                <w:b/>
                <w:bCs/>
              </w:rPr>
              <w:t>Uso CPU</w:t>
            </w:r>
          </w:p>
        </w:tc>
        <w:tc>
          <w:tcPr>
            <w:tcW w:w="0" w:type="auto"/>
          </w:tcPr>
          <w:p w14:paraId="19E27729" w14:textId="494F3556" w:rsidR="00A56403" w:rsidRPr="005B47E2" w:rsidRDefault="00A56403" w:rsidP="0099196D">
            <w:pPr>
              <w:rPr>
                <w:b/>
                <w:bCs/>
              </w:rPr>
            </w:pPr>
            <w:r w:rsidRPr="005B47E2">
              <w:rPr>
                <w:b/>
                <w:bCs/>
              </w:rPr>
              <w:t>Uso Red</w:t>
            </w:r>
          </w:p>
        </w:tc>
        <w:tc>
          <w:tcPr>
            <w:tcW w:w="0" w:type="auto"/>
          </w:tcPr>
          <w:p w14:paraId="2002286D" w14:textId="143784E2" w:rsidR="00A56403" w:rsidRPr="005B47E2" w:rsidRDefault="00A56403" w:rsidP="0099196D">
            <w:pPr>
              <w:rPr>
                <w:b/>
                <w:bCs/>
              </w:rPr>
            </w:pPr>
            <w:r w:rsidRPr="005B47E2">
              <w:rPr>
                <w:b/>
                <w:bCs/>
              </w:rPr>
              <w:t>Uso Disco</w:t>
            </w:r>
          </w:p>
        </w:tc>
      </w:tr>
      <w:tr w:rsidR="00A56403" w14:paraId="6A3AA3A7" w14:textId="77777777" w:rsidTr="00A56403">
        <w:trPr>
          <w:jc w:val="center"/>
        </w:trPr>
        <w:tc>
          <w:tcPr>
            <w:tcW w:w="0" w:type="auto"/>
          </w:tcPr>
          <w:p w14:paraId="1F6ADD6F" w14:textId="1656B491" w:rsidR="00A56403" w:rsidRPr="005B47E2" w:rsidRDefault="00A56403" w:rsidP="0099196D">
            <w:r w:rsidRPr="005B47E2">
              <w:t>488,9663</w:t>
            </w:r>
          </w:p>
        </w:tc>
        <w:tc>
          <w:tcPr>
            <w:tcW w:w="0" w:type="auto"/>
          </w:tcPr>
          <w:p w14:paraId="61BDBEF1" w14:textId="0B7A04FD" w:rsidR="00A56403" w:rsidRPr="005B47E2" w:rsidRDefault="00A56403" w:rsidP="0099196D">
            <w:r w:rsidRPr="005B47E2">
              <w:t>0,0135</w:t>
            </w:r>
          </w:p>
        </w:tc>
        <w:tc>
          <w:tcPr>
            <w:tcW w:w="0" w:type="auto"/>
          </w:tcPr>
          <w:p w14:paraId="475318AA" w14:textId="417F465D" w:rsidR="00A56403" w:rsidRPr="005B47E2" w:rsidRDefault="00A56403" w:rsidP="0099196D">
            <w:r w:rsidRPr="005B47E2">
              <w:t>3,3555</w:t>
            </w:r>
          </w:p>
        </w:tc>
        <w:tc>
          <w:tcPr>
            <w:tcW w:w="0" w:type="auto"/>
          </w:tcPr>
          <w:p w14:paraId="59E607ED" w14:textId="621B4B22" w:rsidR="00A56403" w:rsidRPr="005B47E2" w:rsidRDefault="00A56403" w:rsidP="0099196D">
            <w:r w:rsidRPr="005B47E2">
              <w:t>0,0052</w:t>
            </w:r>
          </w:p>
        </w:tc>
        <w:tc>
          <w:tcPr>
            <w:tcW w:w="0" w:type="auto"/>
          </w:tcPr>
          <w:p w14:paraId="68CAE497" w14:textId="5A78FB98" w:rsidR="00A56403" w:rsidRPr="005B47E2" w:rsidRDefault="00A56403" w:rsidP="0099196D">
            <w:r w:rsidRPr="005B47E2">
              <w:t>1,3968</w:t>
            </w:r>
          </w:p>
        </w:tc>
      </w:tr>
    </w:tbl>
    <w:p w14:paraId="029C2BFA" w14:textId="77777777" w:rsidR="00FD0CBA" w:rsidRDefault="00FD0CBA" w:rsidP="0099196D">
      <w:pPr>
        <w:rPr>
          <w:rFonts w:ascii="Arial" w:hAnsi="Arial" w:cs="Arial"/>
          <w:sz w:val="22"/>
          <w:szCs w:val="22"/>
        </w:rPr>
      </w:pPr>
    </w:p>
    <w:p w14:paraId="6C065926" w14:textId="24D2C5C9" w:rsidR="0099196D" w:rsidRPr="005B47E2" w:rsidRDefault="00FD0CBA" w:rsidP="0099196D">
      <w:r w:rsidRPr="005B47E2">
        <w:t>Tras observar que se cumplen con los objetivos marcados, a continuación, se detallará el presupuesto final de nuestro sistema:</w:t>
      </w:r>
    </w:p>
    <w:p w14:paraId="57F54C35" w14:textId="77777777" w:rsidR="00FD0CBA" w:rsidRPr="005B47E2" w:rsidRDefault="00FD0CBA" w:rsidP="009919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3"/>
        <w:gridCol w:w="3648"/>
        <w:gridCol w:w="761"/>
        <w:gridCol w:w="1556"/>
        <w:gridCol w:w="1146"/>
      </w:tblGrid>
      <w:tr w:rsidR="00EB396F" w:rsidRPr="005B47E2" w14:paraId="3EE1C9CD" w14:textId="77777777" w:rsidTr="0099196D">
        <w:tc>
          <w:tcPr>
            <w:tcW w:w="0" w:type="auto"/>
          </w:tcPr>
          <w:p w14:paraId="4FA4520F" w14:textId="0B40BB07" w:rsidR="0099196D" w:rsidRPr="005B47E2" w:rsidRDefault="00EB396F" w:rsidP="0099196D">
            <w:pPr>
              <w:rPr>
                <w:b/>
                <w:bCs/>
              </w:rPr>
            </w:pPr>
            <w:r w:rsidRPr="005B47E2">
              <w:rPr>
                <w:b/>
                <w:bCs/>
              </w:rPr>
              <w:t>Componente</w:t>
            </w:r>
          </w:p>
        </w:tc>
        <w:tc>
          <w:tcPr>
            <w:tcW w:w="0" w:type="auto"/>
          </w:tcPr>
          <w:p w14:paraId="6DECEC94" w14:textId="786568CE" w:rsidR="0099196D" w:rsidRPr="005B47E2" w:rsidRDefault="00EB396F" w:rsidP="0099196D">
            <w:pPr>
              <w:rPr>
                <w:b/>
                <w:bCs/>
              </w:rPr>
            </w:pPr>
            <w:r w:rsidRPr="005B47E2">
              <w:rPr>
                <w:b/>
                <w:bCs/>
              </w:rPr>
              <w:t>Modelo</w:t>
            </w:r>
          </w:p>
        </w:tc>
        <w:tc>
          <w:tcPr>
            <w:tcW w:w="0" w:type="auto"/>
          </w:tcPr>
          <w:p w14:paraId="353CCF85" w14:textId="3F717FB0" w:rsidR="0099196D" w:rsidRPr="005B47E2" w:rsidRDefault="00EB396F" w:rsidP="0099196D">
            <w:pPr>
              <w:rPr>
                <w:b/>
                <w:bCs/>
              </w:rPr>
            </w:pPr>
            <w:r w:rsidRPr="005B47E2">
              <w:rPr>
                <w:b/>
                <w:bCs/>
              </w:rPr>
              <w:t>Precio</w:t>
            </w:r>
          </w:p>
        </w:tc>
        <w:tc>
          <w:tcPr>
            <w:tcW w:w="0" w:type="auto"/>
          </w:tcPr>
          <w:p w14:paraId="78F1EE90" w14:textId="55C16EF8" w:rsidR="0099196D" w:rsidRPr="005B47E2" w:rsidRDefault="00EB396F" w:rsidP="0099196D">
            <w:pPr>
              <w:rPr>
                <w:b/>
                <w:bCs/>
              </w:rPr>
            </w:pPr>
            <w:proofErr w:type="spellStart"/>
            <w:r w:rsidRPr="005B47E2">
              <w:rPr>
                <w:b/>
                <w:bCs/>
              </w:rPr>
              <w:t>Nº</w:t>
            </w:r>
            <w:proofErr w:type="spellEnd"/>
            <w:r w:rsidRPr="005B47E2">
              <w:rPr>
                <w:b/>
                <w:bCs/>
              </w:rPr>
              <w:t xml:space="preserve"> componentes</w:t>
            </w:r>
          </w:p>
        </w:tc>
        <w:tc>
          <w:tcPr>
            <w:tcW w:w="0" w:type="auto"/>
          </w:tcPr>
          <w:p w14:paraId="745A14ED" w14:textId="729705F9" w:rsidR="0099196D" w:rsidRPr="005B47E2" w:rsidRDefault="00EB396F" w:rsidP="0099196D">
            <w:pPr>
              <w:rPr>
                <w:b/>
                <w:bCs/>
              </w:rPr>
            </w:pPr>
            <w:r w:rsidRPr="005B47E2">
              <w:rPr>
                <w:b/>
                <w:bCs/>
              </w:rPr>
              <w:t>Precio total</w:t>
            </w:r>
          </w:p>
        </w:tc>
      </w:tr>
      <w:tr w:rsidR="00EB396F" w:rsidRPr="005B47E2" w14:paraId="0983780F" w14:textId="77777777" w:rsidTr="0099196D">
        <w:tc>
          <w:tcPr>
            <w:tcW w:w="0" w:type="auto"/>
          </w:tcPr>
          <w:p w14:paraId="77078121" w14:textId="45C205D3" w:rsidR="0099196D" w:rsidRPr="005B47E2" w:rsidRDefault="00EB396F" w:rsidP="0099196D">
            <w:pPr>
              <w:rPr>
                <w:b/>
                <w:bCs/>
              </w:rPr>
            </w:pPr>
            <w:r w:rsidRPr="005B47E2">
              <w:rPr>
                <w:b/>
                <w:bCs/>
              </w:rPr>
              <w:t>CPU</w:t>
            </w:r>
          </w:p>
        </w:tc>
        <w:tc>
          <w:tcPr>
            <w:tcW w:w="0" w:type="auto"/>
          </w:tcPr>
          <w:p w14:paraId="75F1D003" w14:textId="3C0877ED" w:rsidR="0099196D" w:rsidRPr="005B47E2" w:rsidRDefault="00EB396F" w:rsidP="0099196D">
            <w:r w:rsidRPr="005B47E2">
              <w:t>Intel Core i9-9900K 3,6 GHz</w:t>
            </w:r>
          </w:p>
        </w:tc>
        <w:tc>
          <w:tcPr>
            <w:tcW w:w="0" w:type="auto"/>
          </w:tcPr>
          <w:p w14:paraId="58C5FB33" w14:textId="0BA05C6D" w:rsidR="0099196D" w:rsidRPr="005B47E2" w:rsidRDefault="00B74E20" w:rsidP="0099196D">
            <w:r w:rsidRPr="005B47E2">
              <w:t>384</w:t>
            </w:r>
          </w:p>
        </w:tc>
        <w:tc>
          <w:tcPr>
            <w:tcW w:w="0" w:type="auto"/>
          </w:tcPr>
          <w:p w14:paraId="3E42B3F6" w14:textId="22066677" w:rsidR="0099196D" w:rsidRPr="005B47E2" w:rsidRDefault="00B74E20" w:rsidP="0099196D">
            <w:r w:rsidRPr="005B47E2">
              <w:t>1</w:t>
            </w:r>
          </w:p>
        </w:tc>
        <w:tc>
          <w:tcPr>
            <w:tcW w:w="0" w:type="auto"/>
          </w:tcPr>
          <w:p w14:paraId="1FFEB571" w14:textId="6B4C456E" w:rsidR="0099196D" w:rsidRPr="005B47E2" w:rsidRDefault="00B74E20" w:rsidP="0099196D">
            <w:r w:rsidRPr="005B47E2">
              <w:t>384</w:t>
            </w:r>
          </w:p>
        </w:tc>
      </w:tr>
      <w:tr w:rsidR="00EB396F" w:rsidRPr="005B47E2" w14:paraId="5FDE1AC0" w14:textId="77777777" w:rsidTr="0099196D">
        <w:tc>
          <w:tcPr>
            <w:tcW w:w="0" w:type="auto"/>
          </w:tcPr>
          <w:p w14:paraId="13A1A048" w14:textId="6D19DB2E" w:rsidR="0099196D" w:rsidRPr="005B47E2" w:rsidRDefault="00EB396F" w:rsidP="0099196D">
            <w:pPr>
              <w:rPr>
                <w:b/>
                <w:bCs/>
              </w:rPr>
            </w:pPr>
            <w:r w:rsidRPr="005B47E2">
              <w:rPr>
                <w:b/>
                <w:bCs/>
              </w:rPr>
              <w:t>Disco</w:t>
            </w:r>
          </w:p>
        </w:tc>
        <w:tc>
          <w:tcPr>
            <w:tcW w:w="0" w:type="auto"/>
          </w:tcPr>
          <w:p w14:paraId="3A8EB2EA" w14:textId="0085A9AD" w:rsidR="0099196D" w:rsidRPr="005B47E2" w:rsidRDefault="00A35B3F" w:rsidP="0099196D">
            <w:r w:rsidRPr="005B47E2">
              <w:t xml:space="preserve">Samsung 970 EVO Plus PCIe </w:t>
            </w:r>
            <w:proofErr w:type="spellStart"/>
            <w:r w:rsidRPr="005B47E2">
              <w:t>NVMe</w:t>
            </w:r>
            <w:proofErr w:type="spellEnd"/>
            <w:r w:rsidRPr="005B47E2">
              <w:t xml:space="preserve"> M.2 1TB</w:t>
            </w:r>
          </w:p>
        </w:tc>
        <w:tc>
          <w:tcPr>
            <w:tcW w:w="0" w:type="auto"/>
          </w:tcPr>
          <w:p w14:paraId="0F727CCC" w14:textId="2252B25F" w:rsidR="0099196D" w:rsidRPr="005B47E2" w:rsidRDefault="00616069" w:rsidP="0099196D">
            <w:r w:rsidRPr="005B47E2">
              <w:t>119</w:t>
            </w:r>
          </w:p>
        </w:tc>
        <w:tc>
          <w:tcPr>
            <w:tcW w:w="0" w:type="auto"/>
          </w:tcPr>
          <w:p w14:paraId="362A6405" w14:textId="0A27ECF7" w:rsidR="0099196D" w:rsidRPr="005B47E2" w:rsidRDefault="00B74E20" w:rsidP="0099196D">
            <w:r w:rsidRPr="005B47E2">
              <w:t>2</w:t>
            </w:r>
          </w:p>
        </w:tc>
        <w:tc>
          <w:tcPr>
            <w:tcW w:w="0" w:type="auto"/>
          </w:tcPr>
          <w:p w14:paraId="134BD95A" w14:textId="3944138A" w:rsidR="0099196D" w:rsidRPr="005B47E2" w:rsidRDefault="00616069" w:rsidP="0099196D">
            <w:r w:rsidRPr="005B47E2">
              <w:t>238</w:t>
            </w:r>
          </w:p>
        </w:tc>
      </w:tr>
      <w:tr w:rsidR="00EB396F" w:rsidRPr="005B47E2" w14:paraId="23E97607" w14:textId="77777777" w:rsidTr="0099196D">
        <w:tc>
          <w:tcPr>
            <w:tcW w:w="0" w:type="auto"/>
          </w:tcPr>
          <w:p w14:paraId="638945FC" w14:textId="77777777" w:rsidR="0099196D" w:rsidRPr="005B47E2" w:rsidRDefault="00C5462F" w:rsidP="0099196D">
            <w:pPr>
              <w:rPr>
                <w:b/>
                <w:bCs/>
              </w:rPr>
            </w:pPr>
            <w:r w:rsidRPr="005B47E2">
              <w:rPr>
                <w:b/>
                <w:bCs/>
              </w:rPr>
              <w:t>Switch</w:t>
            </w:r>
          </w:p>
          <w:p w14:paraId="66B51569" w14:textId="0631874A" w:rsidR="00C5462F" w:rsidRPr="005B47E2" w:rsidRDefault="00C5462F" w:rsidP="0099196D">
            <w:pPr>
              <w:rPr>
                <w:b/>
                <w:bCs/>
              </w:rPr>
            </w:pPr>
            <w:r w:rsidRPr="005B47E2">
              <w:rPr>
                <w:b/>
                <w:bCs/>
              </w:rPr>
              <w:t>ethernet</w:t>
            </w:r>
          </w:p>
        </w:tc>
        <w:tc>
          <w:tcPr>
            <w:tcW w:w="0" w:type="auto"/>
          </w:tcPr>
          <w:p w14:paraId="22B21C5E" w14:textId="77777777" w:rsidR="00C5462F" w:rsidRPr="005B47E2" w:rsidRDefault="00C5462F" w:rsidP="0099196D">
            <w:r w:rsidRPr="005B47E2">
              <w:t xml:space="preserve">Cisco </w:t>
            </w:r>
            <w:proofErr w:type="spellStart"/>
            <w:r w:rsidRPr="005B47E2">
              <w:t>Catalyst</w:t>
            </w:r>
            <w:proofErr w:type="spellEnd"/>
            <w:r w:rsidRPr="005B47E2">
              <w:t xml:space="preserve"> 9500 Series 24-port 40G </w:t>
            </w:r>
          </w:p>
          <w:p w14:paraId="4C0338EE" w14:textId="1A53FA32" w:rsidR="0099196D" w:rsidRPr="005B47E2" w:rsidRDefault="00C5462F" w:rsidP="0099196D">
            <w:r w:rsidRPr="005B47E2">
              <w:t>Switch</w:t>
            </w:r>
          </w:p>
        </w:tc>
        <w:tc>
          <w:tcPr>
            <w:tcW w:w="0" w:type="auto"/>
          </w:tcPr>
          <w:p w14:paraId="32ABEFDB" w14:textId="79DEFE7B" w:rsidR="0099196D" w:rsidRPr="005B47E2" w:rsidRDefault="00C5462F" w:rsidP="0099196D">
            <w:r w:rsidRPr="005B47E2">
              <w:t>980</w:t>
            </w:r>
          </w:p>
        </w:tc>
        <w:tc>
          <w:tcPr>
            <w:tcW w:w="0" w:type="auto"/>
          </w:tcPr>
          <w:p w14:paraId="091D85E5" w14:textId="44F5E35B" w:rsidR="0099196D" w:rsidRPr="005B47E2" w:rsidRDefault="00C5462F" w:rsidP="0099196D">
            <w:r w:rsidRPr="005B47E2">
              <w:t>1</w:t>
            </w:r>
          </w:p>
        </w:tc>
        <w:tc>
          <w:tcPr>
            <w:tcW w:w="0" w:type="auto"/>
          </w:tcPr>
          <w:p w14:paraId="4CA653CB" w14:textId="070AD0B8" w:rsidR="0099196D" w:rsidRPr="005B47E2" w:rsidRDefault="00C5462F" w:rsidP="0099196D">
            <w:r w:rsidRPr="005B47E2">
              <w:t>980</w:t>
            </w:r>
          </w:p>
        </w:tc>
      </w:tr>
      <w:tr w:rsidR="00EB396F" w:rsidRPr="005B47E2" w14:paraId="5BFD165B" w14:textId="77777777" w:rsidTr="0099196D">
        <w:tc>
          <w:tcPr>
            <w:tcW w:w="0" w:type="auto"/>
          </w:tcPr>
          <w:p w14:paraId="4E61B7DE" w14:textId="77546433" w:rsidR="0099196D" w:rsidRPr="005B47E2" w:rsidRDefault="00EB396F" w:rsidP="0099196D">
            <w:pPr>
              <w:rPr>
                <w:b/>
                <w:bCs/>
              </w:rPr>
            </w:pPr>
            <w:r w:rsidRPr="005B47E2">
              <w:rPr>
                <w:b/>
                <w:bCs/>
              </w:rPr>
              <w:t>Memoria</w:t>
            </w:r>
          </w:p>
        </w:tc>
        <w:tc>
          <w:tcPr>
            <w:tcW w:w="0" w:type="auto"/>
          </w:tcPr>
          <w:p w14:paraId="15D7AAE0" w14:textId="4EC83E80" w:rsidR="0099196D" w:rsidRPr="005B47E2" w:rsidRDefault="00B74E20" w:rsidP="0099196D">
            <w:r w:rsidRPr="005B47E2">
              <w:t>Memoria</w:t>
            </w:r>
          </w:p>
        </w:tc>
        <w:tc>
          <w:tcPr>
            <w:tcW w:w="0" w:type="auto"/>
          </w:tcPr>
          <w:p w14:paraId="0DC30415" w14:textId="2E5881B1" w:rsidR="0099196D" w:rsidRPr="005B47E2" w:rsidRDefault="00B74E20" w:rsidP="0099196D">
            <w:r w:rsidRPr="005B47E2">
              <w:t>180</w:t>
            </w:r>
          </w:p>
        </w:tc>
        <w:tc>
          <w:tcPr>
            <w:tcW w:w="0" w:type="auto"/>
          </w:tcPr>
          <w:p w14:paraId="0D804FA8" w14:textId="3EFAC748" w:rsidR="0099196D" w:rsidRPr="005B47E2" w:rsidRDefault="00B74E20" w:rsidP="0099196D">
            <w:r w:rsidRPr="005B47E2">
              <w:t>1</w:t>
            </w:r>
          </w:p>
        </w:tc>
        <w:tc>
          <w:tcPr>
            <w:tcW w:w="0" w:type="auto"/>
          </w:tcPr>
          <w:p w14:paraId="0E7C9216" w14:textId="2F6E8BED" w:rsidR="0099196D" w:rsidRPr="005B47E2" w:rsidRDefault="00B74E20" w:rsidP="0099196D">
            <w:r w:rsidRPr="005B47E2">
              <w:t>180</w:t>
            </w:r>
          </w:p>
        </w:tc>
      </w:tr>
      <w:tr w:rsidR="00EB396F" w:rsidRPr="005B47E2" w14:paraId="7C866F66" w14:textId="77777777" w:rsidTr="0099196D">
        <w:tc>
          <w:tcPr>
            <w:tcW w:w="0" w:type="auto"/>
          </w:tcPr>
          <w:p w14:paraId="174F7C06" w14:textId="4750C4B7" w:rsidR="0099196D" w:rsidRPr="005B47E2" w:rsidRDefault="00EB396F" w:rsidP="0099196D">
            <w:pPr>
              <w:rPr>
                <w:b/>
                <w:bCs/>
              </w:rPr>
            </w:pPr>
            <w:r w:rsidRPr="005B47E2">
              <w:rPr>
                <w:b/>
                <w:bCs/>
              </w:rPr>
              <w:t>Placa base</w:t>
            </w:r>
          </w:p>
        </w:tc>
        <w:tc>
          <w:tcPr>
            <w:tcW w:w="0" w:type="auto"/>
          </w:tcPr>
          <w:p w14:paraId="5F55B949" w14:textId="19F6BA92" w:rsidR="0099196D" w:rsidRPr="005B47E2" w:rsidRDefault="00B74E20" w:rsidP="0099196D">
            <w:r w:rsidRPr="005B47E2">
              <w:t xml:space="preserve">1 </w:t>
            </w:r>
            <w:proofErr w:type="spellStart"/>
            <w:r w:rsidRPr="005B47E2">
              <w:t>ASRock</w:t>
            </w:r>
            <w:proofErr w:type="spellEnd"/>
            <w:r w:rsidRPr="005B47E2">
              <w:t xml:space="preserve"> B560M Steel </w:t>
            </w:r>
            <w:proofErr w:type="spellStart"/>
            <w:r w:rsidRPr="005B47E2">
              <w:t>Legend</w:t>
            </w:r>
            <w:proofErr w:type="spellEnd"/>
            <w:r w:rsidRPr="005B47E2">
              <w:t xml:space="preserve"> P1.80A</w:t>
            </w:r>
          </w:p>
        </w:tc>
        <w:tc>
          <w:tcPr>
            <w:tcW w:w="0" w:type="auto"/>
          </w:tcPr>
          <w:p w14:paraId="76B20DD1" w14:textId="6C3DD10A" w:rsidR="0099196D" w:rsidRPr="005B47E2" w:rsidRDefault="00C5462F" w:rsidP="0099196D">
            <w:r w:rsidRPr="005B47E2">
              <w:t>86</w:t>
            </w:r>
          </w:p>
        </w:tc>
        <w:tc>
          <w:tcPr>
            <w:tcW w:w="0" w:type="auto"/>
          </w:tcPr>
          <w:p w14:paraId="27C90523" w14:textId="018548EC" w:rsidR="0099196D" w:rsidRPr="005B47E2" w:rsidRDefault="00C5462F" w:rsidP="0099196D">
            <w:r w:rsidRPr="005B47E2">
              <w:t>1</w:t>
            </w:r>
          </w:p>
        </w:tc>
        <w:tc>
          <w:tcPr>
            <w:tcW w:w="0" w:type="auto"/>
          </w:tcPr>
          <w:p w14:paraId="65D6CD14" w14:textId="33D4B089" w:rsidR="0099196D" w:rsidRPr="005B47E2" w:rsidRDefault="00C5462F" w:rsidP="0099196D">
            <w:r w:rsidRPr="005B47E2">
              <w:t>86</w:t>
            </w:r>
          </w:p>
        </w:tc>
      </w:tr>
      <w:tr w:rsidR="00EB396F" w:rsidRPr="005B47E2" w14:paraId="270050A5" w14:textId="77777777" w:rsidTr="0099196D">
        <w:tc>
          <w:tcPr>
            <w:tcW w:w="0" w:type="auto"/>
          </w:tcPr>
          <w:p w14:paraId="68CEF5B6" w14:textId="77777777" w:rsidR="0099196D" w:rsidRPr="005B47E2" w:rsidRDefault="00EB396F" w:rsidP="0099196D">
            <w:pPr>
              <w:rPr>
                <w:b/>
                <w:bCs/>
              </w:rPr>
            </w:pPr>
            <w:r w:rsidRPr="005B47E2">
              <w:rPr>
                <w:b/>
                <w:bCs/>
              </w:rPr>
              <w:t>Fuente de</w:t>
            </w:r>
          </w:p>
          <w:p w14:paraId="4C6C94EA" w14:textId="6B212FC6" w:rsidR="00EB396F" w:rsidRPr="005B47E2" w:rsidRDefault="00EB396F" w:rsidP="0099196D">
            <w:pPr>
              <w:rPr>
                <w:b/>
                <w:bCs/>
              </w:rPr>
            </w:pPr>
            <w:r w:rsidRPr="005B47E2">
              <w:rPr>
                <w:b/>
                <w:bCs/>
              </w:rPr>
              <w:t>alimentación</w:t>
            </w:r>
          </w:p>
        </w:tc>
        <w:tc>
          <w:tcPr>
            <w:tcW w:w="0" w:type="auto"/>
          </w:tcPr>
          <w:p w14:paraId="7C99AE65" w14:textId="535DEBE3" w:rsidR="0099196D" w:rsidRPr="005B47E2" w:rsidRDefault="00B74E20" w:rsidP="0099196D">
            <w:r w:rsidRPr="005B47E2">
              <w:t>Corsair CV550 550W 80+ Bronze</w:t>
            </w:r>
          </w:p>
        </w:tc>
        <w:tc>
          <w:tcPr>
            <w:tcW w:w="0" w:type="auto"/>
          </w:tcPr>
          <w:p w14:paraId="2EC44D48" w14:textId="0FA61E1B" w:rsidR="0099196D" w:rsidRPr="005B47E2" w:rsidRDefault="00B74E20" w:rsidP="0099196D">
            <w:r w:rsidRPr="005B47E2">
              <w:t>55</w:t>
            </w:r>
          </w:p>
        </w:tc>
        <w:tc>
          <w:tcPr>
            <w:tcW w:w="0" w:type="auto"/>
          </w:tcPr>
          <w:p w14:paraId="3BD58EE9" w14:textId="72DDA9C7" w:rsidR="0099196D" w:rsidRPr="005B47E2" w:rsidRDefault="00B74E20" w:rsidP="0099196D">
            <w:r w:rsidRPr="005B47E2">
              <w:t>1</w:t>
            </w:r>
          </w:p>
        </w:tc>
        <w:tc>
          <w:tcPr>
            <w:tcW w:w="0" w:type="auto"/>
          </w:tcPr>
          <w:p w14:paraId="0AD84CA0" w14:textId="3FDA09C8" w:rsidR="0099196D" w:rsidRPr="005B47E2" w:rsidRDefault="00B74E20" w:rsidP="0099196D">
            <w:r w:rsidRPr="005B47E2">
              <w:t>55</w:t>
            </w:r>
          </w:p>
        </w:tc>
      </w:tr>
      <w:tr w:rsidR="00EB396F" w:rsidRPr="005B47E2" w14:paraId="160489BC" w14:textId="77777777" w:rsidTr="0099196D">
        <w:tc>
          <w:tcPr>
            <w:tcW w:w="0" w:type="auto"/>
          </w:tcPr>
          <w:p w14:paraId="7C5E905E" w14:textId="77777777" w:rsidR="0099196D" w:rsidRPr="005B47E2" w:rsidRDefault="00C5462F" w:rsidP="0099196D">
            <w:pPr>
              <w:rPr>
                <w:b/>
                <w:bCs/>
              </w:rPr>
            </w:pPr>
            <w:r w:rsidRPr="005B47E2">
              <w:rPr>
                <w:b/>
                <w:bCs/>
              </w:rPr>
              <w:t>Controladora</w:t>
            </w:r>
          </w:p>
          <w:p w14:paraId="2A6E3BD0" w14:textId="245A3D4C" w:rsidR="00C5462F" w:rsidRPr="005B47E2" w:rsidRDefault="00C5462F" w:rsidP="0099196D">
            <w:pPr>
              <w:rPr>
                <w:b/>
                <w:bCs/>
              </w:rPr>
            </w:pPr>
            <w:r w:rsidRPr="005B47E2">
              <w:rPr>
                <w:b/>
                <w:bCs/>
              </w:rPr>
              <w:t>RAID</w:t>
            </w:r>
          </w:p>
        </w:tc>
        <w:tc>
          <w:tcPr>
            <w:tcW w:w="0" w:type="auto"/>
          </w:tcPr>
          <w:p w14:paraId="61F95F45" w14:textId="0DF67106" w:rsidR="0099196D" w:rsidRPr="005B47E2" w:rsidRDefault="00C5462F" w:rsidP="0099196D">
            <w:r w:rsidRPr="005B47E2">
              <w:t xml:space="preserve">LSI </w:t>
            </w:r>
            <w:proofErr w:type="spellStart"/>
            <w:r w:rsidRPr="005B47E2">
              <w:t>MegaRAID</w:t>
            </w:r>
            <w:proofErr w:type="spellEnd"/>
            <w:r w:rsidRPr="005B47E2">
              <w:t xml:space="preserve"> 9361-8i</w:t>
            </w:r>
          </w:p>
        </w:tc>
        <w:tc>
          <w:tcPr>
            <w:tcW w:w="0" w:type="auto"/>
          </w:tcPr>
          <w:p w14:paraId="36C8C990" w14:textId="058D9F15" w:rsidR="0099196D" w:rsidRPr="005B47E2" w:rsidRDefault="00C5462F" w:rsidP="0099196D">
            <w:r w:rsidRPr="005B47E2">
              <w:t>275</w:t>
            </w:r>
          </w:p>
        </w:tc>
        <w:tc>
          <w:tcPr>
            <w:tcW w:w="0" w:type="auto"/>
          </w:tcPr>
          <w:p w14:paraId="4FE95794" w14:textId="28BE6377" w:rsidR="0099196D" w:rsidRPr="005B47E2" w:rsidRDefault="00C5462F" w:rsidP="0099196D">
            <w:r w:rsidRPr="005B47E2">
              <w:t>1</w:t>
            </w:r>
          </w:p>
        </w:tc>
        <w:tc>
          <w:tcPr>
            <w:tcW w:w="0" w:type="auto"/>
          </w:tcPr>
          <w:p w14:paraId="45D1A06F" w14:textId="3181A7DE" w:rsidR="0099196D" w:rsidRPr="005B47E2" w:rsidRDefault="00C5462F" w:rsidP="0099196D">
            <w:r w:rsidRPr="005B47E2">
              <w:t>275</w:t>
            </w:r>
          </w:p>
        </w:tc>
      </w:tr>
      <w:tr w:rsidR="00EB396F" w:rsidRPr="005B47E2" w14:paraId="6509C259" w14:textId="77777777" w:rsidTr="0099196D">
        <w:tc>
          <w:tcPr>
            <w:tcW w:w="0" w:type="auto"/>
          </w:tcPr>
          <w:p w14:paraId="279ED4FE" w14:textId="77777777" w:rsidR="0099196D" w:rsidRPr="005B47E2" w:rsidRDefault="00EB396F" w:rsidP="0099196D">
            <w:pPr>
              <w:rPr>
                <w:b/>
                <w:bCs/>
              </w:rPr>
            </w:pPr>
            <w:r w:rsidRPr="005B47E2">
              <w:rPr>
                <w:b/>
                <w:bCs/>
              </w:rPr>
              <w:t>Sistema</w:t>
            </w:r>
          </w:p>
          <w:p w14:paraId="4724A8BE" w14:textId="29469D2F" w:rsidR="00EB396F" w:rsidRPr="005B47E2" w:rsidRDefault="00EB396F" w:rsidP="0099196D">
            <w:pPr>
              <w:rPr>
                <w:b/>
                <w:bCs/>
              </w:rPr>
            </w:pPr>
            <w:r w:rsidRPr="005B47E2">
              <w:rPr>
                <w:b/>
                <w:bCs/>
              </w:rPr>
              <w:t>operativo</w:t>
            </w:r>
          </w:p>
        </w:tc>
        <w:tc>
          <w:tcPr>
            <w:tcW w:w="0" w:type="auto"/>
          </w:tcPr>
          <w:p w14:paraId="646A6ABF" w14:textId="612BE155" w:rsidR="0099196D" w:rsidRPr="005B47E2" w:rsidRDefault="00B74E20" w:rsidP="0099196D">
            <w:r w:rsidRPr="005B47E2">
              <w:t>Estándar Edition</w:t>
            </w:r>
          </w:p>
        </w:tc>
        <w:tc>
          <w:tcPr>
            <w:tcW w:w="0" w:type="auto"/>
          </w:tcPr>
          <w:p w14:paraId="618E068A" w14:textId="2AD8E509" w:rsidR="0099196D" w:rsidRPr="005B47E2" w:rsidRDefault="00B74E20" w:rsidP="0099196D">
            <w:r w:rsidRPr="005B47E2">
              <w:t>220</w:t>
            </w:r>
          </w:p>
        </w:tc>
        <w:tc>
          <w:tcPr>
            <w:tcW w:w="0" w:type="auto"/>
          </w:tcPr>
          <w:p w14:paraId="209DBE37" w14:textId="5DD74E4E" w:rsidR="0099196D" w:rsidRPr="005B47E2" w:rsidRDefault="00B74E20" w:rsidP="0099196D">
            <w:r w:rsidRPr="005B47E2">
              <w:t>1</w:t>
            </w:r>
          </w:p>
        </w:tc>
        <w:tc>
          <w:tcPr>
            <w:tcW w:w="0" w:type="auto"/>
          </w:tcPr>
          <w:p w14:paraId="5E9714E7" w14:textId="04ECE525" w:rsidR="0099196D" w:rsidRPr="005B47E2" w:rsidRDefault="00B74E20" w:rsidP="0099196D">
            <w:r w:rsidRPr="005B47E2">
              <w:t>220</w:t>
            </w:r>
          </w:p>
        </w:tc>
      </w:tr>
      <w:tr w:rsidR="00EB396F" w:rsidRPr="005B47E2" w14:paraId="65400BC8" w14:textId="77777777" w:rsidTr="0099196D">
        <w:tc>
          <w:tcPr>
            <w:tcW w:w="0" w:type="auto"/>
          </w:tcPr>
          <w:p w14:paraId="67F5EEA5" w14:textId="77777777" w:rsidR="0099196D" w:rsidRPr="005B47E2" w:rsidRDefault="00EB396F" w:rsidP="0099196D">
            <w:pPr>
              <w:rPr>
                <w:b/>
                <w:bCs/>
              </w:rPr>
            </w:pPr>
            <w:r w:rsidRPr="005B47E2">
              <w:rPr>
                <w:b/>
                <w:bCs/>
              </w:rPr>
              <w:t>Adaptador</w:t>
            </w:r>
          </w:p>
          <w:p w14:paraId="4271C7C5" w14:textId="126E5768" w:rsidR="00EB396F" w:rsidRPr="005B47E2" w:rsidRDefault="00EB396F" w:rsidP="0099196D">
            <w:pPr>
              <w:rPr>
                <w:b/>
                <w:bCs/>
              </w:rPr>
            </w:pPr>
            <w:r w:rsidRPr="005B47E2">
              <w:rPr>
                <w:b/>
                <w:bCs/>
              </w:rPr>
              <w:t>ethernet</w:t>
            </w:r>
          </w:p>
        </w:tc>
        <w:tc>
          <w:tcPr>
            <w:tcW w:w="0" w:type="auto"/>
          </w:tcPr>
          <w:p w14:paraId="22099893" w14:textId="4254136A" w:rsidR="0099196D" w:rsidRPr="005B47E2" w:rsidRDefault="00B74E20" w:rsidP="0099196D">
            <w:r w:rsidRPr="005B47E2">
              <w:t>Interfaz de red del equipo</w:t>
            </w:r>
          </w:p>
        </w:tc>
        <w:tc>
          <w:tcPr>
            <w:tcW w:w="0" w:type="auto"/>
          </w:tcPr>
          <w:p w14:paraId="652F083B" w14:textId="5953895A" w:rsidR="0099196D" w:rsidRPr="005B47E2" w:rsidRDefault="00B74E20" w:rsidP="0099196D">
            <w:r w:rsidRPr="005B47E2">
              <w:t xml:space="preserve">   -</w:t>
            </w:r>
          </w:p>
        </w:tc>
        <w:tc>
          <w:tcPr>
            <w:tcW w:w="0" w:type="auto"/>
          </w:tcPr>
          <w:p w14:paraId="585BAE8D" w14:textId="52B8200E" w:rsidR="0099196D" w:rsidRPr="005B47E2" w:rsidRDefault="00B74E20" w:rsidP="0099196D">
            <w:r w:rsidRPr="005B47E2">
              <w:t xml:space="preserve">          -   </w:t>
            </w:r>
          </w:p>
        </w:tc>
        <w:tc>
          <w:tcPr>
            <w:tcW w:w="0" w:type="auto"/>
          </w:tcPr>
          <w:p w14:paraId="50443F5F" w14:textId="62191314" w:rsidR="0099196D" w:rsidRPr="005B47E2" w:rsidRDefault="00B74E20" w:rsidP="0099196D">
            <w:r w:rsidRPr="005B47E2">
              <w:t xml:space="preserve">      -</w:t>
            </w:r>
          </w:p>
        </w:tc>
      </w:tr>
      <w:tr w:rsidR="00EB396F" w:rsidRPr="005B47E2" w14:paraId="135E2809" w14:textId="77777777" w:rsidTr="0099196D">
        <w:tc>
          <w:tcPr>
            <w:tcW w:w="0" w:type="auto"/>
          </w:tcPr>
          <w:p w14:paraId="6510E38D" w14:textId="02546126" w:rsidR="0099196D" w:rsidRPr="005B47E2" w:rsidRDefault="00EB396F" w:rsidP="0099196D">
            <w:pPr>
              <w:rPr>
                <w:b/>
                <w:bCs/>
              </w:rPr>
            </w:pPr>
            <w:r w:rsidRPr="005B47E2">
              <w:rPr>
                <w:b/>
                <w:bCs/>
              </w:rPr>
              <w:t>Red eléctrica</w:t>
            </w:r>
          </w:p>
        </w:tc>
        <w:tc>
          <w:tcPr>
            <w:tcW w:w="0" w:type="auto"/>
          </w:tcPr>
          <w:p w14:paraId="53F687A4" w14:textId="712C716D" w:rsidR="0099196D" w:rsidRPr="005B47E2" w:rsidRDefault="00B74E20" w:rsidP="00B74E20">
            <w:r w:rsidRPr="005B47E2">
              <w:t xml:space="preserve">                             -</w:t>
            </w:r>
          </w:p>
        </w:tc>
        <w:tc>
          <w:tcPr>
            <w:tcW w:w="0" w:type="auto"/>
          </w:tcPr>
          <w:p w14:paraId="33BE7C3D" w14:textId="5E514B9A" w:rsidR="0099196D" w:rsidRPr="005B47E2" w:rsidRDefault="00B74E20" w:rsidP="0099196D">
            <w:r w:rsidRPr="005B47E2">
              <w:t xml:space="preserve">   -</w:t>
            </w:r>
          </w:p>
        </w:tc>
        <w:tc>
          <w:tcPr>
            <w:tcW w:w="0" w:type="auto"/>
          </w:tcPr>
          <w:p w14:paraId="2DB10BF3" w14:textId="57A8A3A0" w:rsidR="0099196D" w:rsidRPr="005B47E2" w:rsidRDefault="00B74E20" w:rsidP="0099196D">
            <w:r w:rsidRPr="005B47E2">
              <w:t xml:space="preserve">          -</w:t>
            </w:r>
          </w:p>
        </w:tc>
        <w:tc>
          <w:tcPr>
            <w:tcW w:w="0" w:type="auto"/>
          </w:tcPr>
          <w:p w14:paraId="7C24304E" w14:textId="15F53892" w:rsidR="0099196D" w:rsidRPr="005B47E2" w:rsidRDefault="00B74E20" w:rsidP="0099196D">
            <w:r w:rsidRPr="005B47E2">
              <w:t xml:space="preserve">      -</w:t>
            </w:r>
          </w:p>
        </w:tc>
      </w:tr>
      <w:tr w:rsidR="00EB396F" w:rsidRPr="005B47E2" w14:paraId="46A7A813" w14:textId="77777777" w:rsidTr="0099196D">
        <w:tc>
          <w:tcPr>
            <w:tcW w:w="0" w:type="auto"/>
          </w:tcPr>
          <w:p w14:paraId="1E3292F3" w14:textId="2EB10BFD" w:rsidR="0099196D" w:rsidRPr="005B47E2" w:rsidRDefault="00EB396F" w:rsidP="0099196D">
            <w:pPr>
              <w:rPr>
                <w:b/>
                <w:bCs/>
              </w:rPr>
            </w:pPr>
            <w:r w:rsidRPr="005B47E2"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153C382A" w14:textId="77777777" w:rsidR="0099196D" w:rsidRPr="005B47E2" w:rsidRDefault="0099196D" w:rsidP="0099196D"/>
        </w:tc>
        <w:tc>
          <w:tcPr>
            <w:tcW w:w="0" w:type="auto"/>
          </w:tcPr>
          <w:p w14:paraId="42436C77" w14:textId="77777777" w:rsidR="0099196D" w:rsidRPr="005B47E2" w:rsidRDefault="0099196D" w:rsidP="0099196D"/>
        </w:tc>
        <w:tc>
          <w:tcPr>
            <w:tcW w:w="0" w:type="auto"/>
          </w:tcPr>
          <w:p w14:paraId="2FA4D677" w14:textId="77777777" w:rsidR="0099196D" w:rsidRPr="005B47E2" w:rsidRDefault="0099196D" w:rsidP="0099196D"/>
        </w:tc>
        <w:tc>
          <w:tcPr>
            <w:tcW w:w="0" w:type="auto"/>
          </w:tcPr>
          <w:p w14:paraId="61C466C6" w14:textId="1C087C29" w:rsidR="0099196D" w:rsidRPr="005B47E2" w:rsidRDefault="00C5462F" w:rsidP="0099196D">
            <w:r w:rsidRPr="005B47E2">
              <w:t>3.4</w:t>
            </w:r>
            <w:r w:rsidR="00616069" w:rsidRPr="005B47E2">
              <w:t>18</w:t>
            </w:r>
          </w:p>
        </w:tc>
      </w:tr>
    </w:tbl>
    <w:p w14:paraId="1A2F0084" w14:textId="77777777" w:rsidR="0099196D" w:rsidRDefault="0099196D" w:rsidP="0099196D">
      <w:pPr>
        <w:rPr>
          <w:rFonts w:ascii="Arial" w:hAnsi="Arial" w:cs="Arial"/>
          <w:sz w:val="22"/>
          <w:szCs w:val="22"/>
        </w:rPr>
      </w:pPr>
    </w:p>
    <w:p w14:paraId="07603D3A" w14:textId="77777777" w:rsidR="00EA5A0F" w:rsidRDefault="00EA5A0F" w:rsidP="00EA5A0F">
      <w:pPr>
        <w:rPr>
          <w:rFonts w:ascii="Arial" w:hAnsi="Arial" w:cs="Arial"/>
          <w:sz w:val="22"/>
          <w:szCs w:val="22"/>
        </w:rPr>
      </w:pPr>
    </w:p>
    <w:p w14:paraId="7A0E3B1B" w14:textId="7D25574E" w:rsidR="005B0655" w:rsidRPr="005B47E2" w:rsidRDefault="0096672C" w:rsidP="0096672C">
      <w:pPr>
        <w:pStyle w:val="Ttulo1"/>
        <w:rPr>
          <w:rFonts w:ascii="Times New Roman" w:hAnsi="Times New Roman"/>
          <w:b/>
          <w:bCs/>
        </w:rPr>
      </w:pPr>
      <w:bookmarkStart w:id="6" w:name="_Toc184060265"/>
      <w:r w:rsidRPr="005B47E2">
        <w:rPr>
          <w:rFonts w:ascii="Times New Roman" w:hAnsi="Times New Roman"/>
          <w:b/>
          <w:bCs/>
        </w:rPr>
        <w:t>Configuración de un servidor orientada a la disponibilidad</w:t>
      </w:r>
      <w:bookmarkEnd w:id="6"/>
    </w:p>
    <w:p w14:paraId="2607AF78" w14:textId="77777777" w:rsidR="001334EF" w:rsidRPr="001334EF" w:rsidRDefault="001334EF" w:rsidP="001334EF">
      <w:pPr>
        <w:rPr>
          <w:rFonts w:ascii="Arial" w:hAnsi="Arial" w:cs="Arial"/>
          <w:sz w:val="22"/>
          <w:szCs w:val="22"/>
        </w:rPr>
      </w:pPr>
    </w:p>
    <w:p w14:paraId="1F9B0FF9" w14:textId="4526B6C5" w:rsidR="008A7309" w:rsidRPr="005B47E2" w:rsidRDefault="006F509C" w:rsidP="0043331A">
      <w:r w:rsidRPr="005B47E2">
        <w:t>Para la segunda parte de la práctica debemos configurar nuestro sistema para que cumpla con los requisitos de disponibilidad y precio máximo. El sistema de debe tener una disponibilidad de 0,9999 y un precio límite de 30.000€.</w:t>
      </w:r>
    </w:p>
    <w:p w14:paraId="6D2732E8" w14:textId="77777777" w:rsidR="006F509C" w:rsidRPr="005B47E2" w:rsidRDefault="006F509C" w:rsidP="0043331A"/>
    <w:p w14:paraId="046FDABA" w14:textId="63774540" w:rsidR="006F509C" w:rsidRPr="005B47E2" w:rsidRDefault="006F509C" w:rsidP="0043331A">
      <w:r w:rsidRPr="005B47E2">
        <w:t>Para cumplir con la disponibilidad se utilizará un servidor (</w:t>
      </w:r>
      <w:r w:rsidR="00C407BA" w:rsidRPr="005B47E2">
        <w:t>clúster</w:t>
      </w:r>
      <w:r w:rsidRPr="005B47E2">
        <w:t>) alojado en un armario en rack</w:t>
      </w:r>
      <w:r w:rsidR="00C407BA" w:rsidRPr="005B47E2">
        <w:t xml:space="preserve"> y un contrato de mantenimiento de 8hrs por 17.900€ anuales.</w:t>
      </w:r>
      <w:r w:rsidRPr="005B47E2">
        <w:t xml:space="preserve"> </w:t>
      </w:r>
    </w:p>
    <w:p w14:paraId="64325E9A" w14:textId="77777777" w:rsidR="00C407BA" w:rsidRPr="005B47E2" w:rsidRDefault="00C407BA" w:rsidP="0043331A"/>
    <w:p w14:paraId="2F7F6668" w14:textId="4C3D6E55" w:rsidR="006F509C" w:rsidRPr="005B47E2" w:rsidRDefault="006F509C" w:rsidP="0043331A">
      <w:r w:rsidRPr="005B47E2">
        <w:t xml:space="preserve">El servidor </w:t>
      </w:r>
      <w:r w:rsidR="00C407BA" w:rsidRPr="005B47E2">
        <w:t>clúster</w:t>
      </w:r>
      <w:r w:rsidRPr="005B47E2">
        <w:t xml:space="preserve"> se dividirá en 5 </w:t>
      </w:r>
      <w:r w:rsidR="00C407BA" w:rsidRPr="005B47E2">
        <w:t>bloques:</w:t>
      </w:r>
      <w:r w:rsidRPr="005B47E2">
        <w:t xml:space="preserve"> Alimentación, </w:t>
      </w:r>
      <w:r w:rsidR="00C407BA" w:rsidRPr="005B47E2">
        <w:t>Computadores, Hubs, Cabina, Switch ethernet.</w:t>
      </w:r>
    </w:p>
    <w:p w14:paraId="58EDBA74" w14:textId="77777777" w:rsidR="00AF3F3B" w:rsidRDefault="00AF3F3B" w:rsidP="0043331A">
      <w:pPr>
        <w:rPr>
          <w:rFonts w:ascii="Arial" w:hAnsi="Arial" w:cs="Arial"/>
          <w:sz w:val="22"/>
          <w:szCs w:val="22"/>
        </w:rPr>
      </w:pPr>
    </w:p>
    <w:p w14:paraId="1063FFC5" w14:textId="0CBEBD12" w:rsidR="00AF3F3B" w:rsidRPr="005B47E2" w:rsidRDefault="00AF3F3B" w:rsidP="00AF3F3B">
      <w:pPr>
        <w:pStyle w:val="Ttulo2"/>
        <w:rPr>
          <w:sz w:val="24"/>
          <w:szCs w:val="24"/>
        </w:rPr>
      </w:pPr>
      <w:bookmarkStart w:id="7" w:name="_Toc184060266"/>
      <w:r w:rsidRPr="005B47E2">
        <w:rPr>
          <w:sz w:val="24"/>
          <w:szCs w:val="24"/>
        </w:rPr>
        <w:t>Configuración del servidor</w:t>
      </w:r>
      <w:bookmarkEnd w:id="7"/>
    </w:p>
    <w:p w14:paraId="2C75C34E" w14:textId="4911D522" w:rsidR="00C407BA" w:rsidRDefault="00C407BA" w:rsidP="0043331A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C2A4507" wp14:editId="230FB6A4">
            <wp:extent cx="5400040" cy="1112520"/>
            <wp:effectExtent l="0" t="0" r="0" b="0"/>
            <wp:docPr id="185413434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34348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FCCB" w14:textId="20EB1F91" w:rsidR="000F3044" w:rsidRPr="005B47E2" w:rsidRDefault="00C407BA" w:rsidP="000F3044">
      <w:r w:rsidRPr="005B47E2">
        <w:rPr>
          <w:u w:val="single"/>
        </w:rPr>
        <w:t>La alimentación</w:t>
      </w:r>
      <w:r w:rsidRPr="005B47E2">
        <w:t xml:space="preserve"> está formada por tres bloques en paralelo:</w:t>
      </w:r>
    </w:p>
    <w:p w14:paraId="2474FF2D" w14:textId="0A678001" w:rsidR="00C407BA" w:rsidRPr="005B47E2" w:rsidRDefault="00C407BA" w:rsidP="00C407BA">
      <w:pPr>
        <w:pStyle w:val="Prrafodelista"/>
        <w:numPr>
          <w:ilvl w:val="0"/>
          <w:numId w:val="3"/>
        </w:numPr>
      </w:pPr>
      <w:r w:rsidRPr="005B47E2">
        <w:t>2 SAI CyberPower CP1500PFCLCD con un MTTF de 100000 y un MTTR de 8hrs</w:t>
      </w:r>
    </w:p>
    <w:p w14:paraId="6D04F0F0" w14:textId="648A2130" w:rsidR="00C407BA" w:rsidRPr="005B47E2" w:rsidRDefault="00C407BA" w:rsidP="00C407BA">
      <w:pPr>
        <w:pStyle w:val="Prrafodelista"/>
        <w:numPr>
          <w:ilvl w:val="0"/>
          <w:numId w:val="3"/>
        </w:numPr>
      </w:pPr>
      <w:r w:rsidRPr="005B47E2">
        <w:t>Red eléctrica con MTTF 1440 y un MTTR de 0,5 ya que el suministro de electricidad es cada 30 min.</w:t>
      </w:r>
    </w:p>
    <w:p w14:paraId="6C823EEC" w14:textId="77777777" w:rsidR="00C407BA" w:rsidRPr="005B47E2" w:rsidRDefault="00C407BA" w:rsidP="00C407BA">
      <w:pPr>
        <w:pStyle w:val="Prrafodelista"/>
      </w:pPr>
    </w:p>
    <w:p w14:paraId="78A6915D" w14:textId="0987E5E7" w:rsidR="00C407BA" w:rsidRPr="005B47E2" w:rsidRDefault="00C407BA" w:rsidP="00C407BA">
      <w:r w:rsidRPr="005B47E2">
        <w:rPr>
          <w:u w:val="single"/>
        </w:rPr>
        <w:t>Computadores</w:t>
      </w:r>
      <w:r w:rsidRPr="005B47E2">
        <w:t xml:space="preserve"> está formado por dos ordenadores en paralelo y cada uno de ellos tiene</w:t>
      </w:r>
      <w:r w:rsidR="00C817E8" w:rsidRPr="005B47E2">
        <w:t xml:space="preserve"> 8 bloques en serie</w:t>
      </w:r>
      <w:r w:rsidRPr="005B47E2">
        <w:t>:</w:t>
      </w:r>
    </w:p>
    <w:p w14:paraId="2DE4307C" w14:textId="429E9FFC" w:rsidR="00C407BA" w:rsidRPr="005B47E2" w:rsidRDefault="00C817E8" w:rsidP="00C407BA">
      <w:pPr>
        <w:pStyle w:val="Prrafodelista"/>
        <w:numPr>
          <w:ilvl w:val="0"/>
          <w:numId w:val="4"/>
        </w:numPr>
      </w:pPr>
      <w:r w:rsidRPr="005B47E2">
        <w:rPr>
          <w:b/>
          <w:bCs/>
        </w:rPr>
        <w:t>Fuente de alimentación</w:t>
      </w:r>
      <w:r w:rsidRPr="005B47E2">
        <w:t xml:space="preserve"> formada por dos bloques en paralelo:</w:t>
      </w:r>
    </w:p>
    <w:p w14:paraId="09FCD02D" w14:textId="1DEC994B" w:rsidR="00C817E8" w:rsidRPr="005B47E2" w:rsidRDefault="00C817E8" w:rsidP="00C817E8">
      <w:pPr>
        <w:pStyle w:val="Prrafodelista"/>
        <w:numPr>
          <w:ilvl w:val="1"/>
          <w:numId w:val="4"/>
        </w:numPr>
      </w:pPr>
      <w:r w:rsidRPr="005B47E2">
        <w:t>2 Corsair CV550 550W 80+ Bronze con MTTF de 100000 y con MTTR de 8hrs.</w:t>
      </w:r>
    </w:p>
    <w:p w14:paraId="19BCCF77" w14:textId="77777777" w:rsidR="00F02B07" w:rsidRPr="005B47E2" w:rsidRDefault="00F02B07" w:rsidP="00F02B07">
      <w:pPr>
        <w:pStyle w:val="Prrafodelista"/>
        <w:ind w:left="1440"/>
      </w:pPr>
    </w:p>
    <w:p w14:paraId="554D3917" w14:textId="7DF5F20D" w:rsidR="00C817E8" w:rsidRPr="005B47E2" w:rsidRDefault="00C817E8" w:rsidP="00C817E8">
      <w:pPr>
        <w:pStyle w:val="Prrafodelista"/>
        <w:numPr>
          <w:ilvl w:val="0"/>
          <w:numId w:val="4"/>
        </w:numPr>
      </w:pPr>
      <w:r w:rsidRPr="005B47E2">
        <w:rPr>
          <w:b/>
          <w:bCs/>
        </w:rPr>
        <w:t>CPUs</w:t>
      </w:r>
      <w:r w:rsidRPr="005B47E2">
        <w:t xml:space="preserve"> formada por dos bloques en serie con:</w:t>
      </w:r>
    </w:p>
    <w:p w14:paraId="0329A3D0" w14:textId="4CA98245" w:rsidR="00C817E8" w:rsidRPr="005B47E2" w:rsidRDefault="00C817E8" w:rsidP="00C817E8">
      <w:pPr>
        <w:pStyle w:val="Prrafodelista"/>
        <w:numPr>
          <w:ilvl w:val="1"/>
          <w:numId w:val="4"/>
        </w:numPr>
      </w:pPr>
      <w:r w:rsidRPr="005B47E2">
        <w:t>2 CPU Intel Core i9-9900K 3,6 GHz (8 núcleos) (máx. 1 chip) y con MTTR de 1000000 y con MTTR de 8hrs.</w:t>
      </w:r>
    </w:p>
    <w:p w14:paraId="5A462402" w14:textId="77777777" w:rsidR="00F02B07" w:rsidRPr="005B47E2" w:rsidRDefault="00F02B07" w:rsidP="00F02B07">
      <w:pPr>
        <w:pStyle w:val="Prrafodelista"/>
        <w:ind w:left="1440"/>
      </w:pPr>
    </w:p>
    <w:p w14:paraId="3482419F" w14:textId="043F4A52" w:rsidR="00C817E8" w:rsidRPr="005B47E2" w:rsidRDefault="00C817E8" w:rsidP="00C817E8">
      <w:pPr>
        <w:pStyle w:val="Prrafodelista"/>
        <w:numPr>
          <w:ilvl w:val="0"/>
          <w:numId w:val="4"/>
        </w:numPr>
      </w:pPr>
      <w:r w:rsidRPr="005B47E2">
        <w:rPr>
          <w:b/>
          <w:bCs/>
        </w:rPr>
        <w:t>Memoria</w:t>
      </w:r>
      <w:r w:rsidRPr="005B47E2">
        <w:t xml:space="preserve"> es un bloque simple con un MTTF de 390000 y un MTTR de 8hrs.</w:t>
      </w:r>
    </w:p>
    <w:p w14:paraId="7E025455" w14:textId="77777777" w:rsidR="00F02B07" w:rsidRPr="005B47E2" w:rsidRDefault="00F02B07" w:rsidP="00F02B07">
      <w:pPr>
        <w:pStyle w:val="Prrafodelista"/>
      </w:pPr>
    </w:p>
    <w:p w14:paraId="70A6E75E" w14:textId="710BAE85" w:rsidR="00C817E8" w:rsidRPr="005B47E2" w:rsidRDefault="00C817E8" w:rsidP="00C817E8">
      <w:pPr>
        <w:pStyle w:val="Prrafodelista"/>
        <w:numPr>
          <w:ilvl w:val="0"/>
          <w:numId w:val="4"/>
        </w:numPr>
      </w:pPr>
      <w:r w:rsidRPr="005B47E2">
        <w:rPr>
          <w:b/>
          <w:bCs/>
        </w:rPr>
        <w:t>Placa base</w:t>
      </w:r>
      <w:r w:rsidRPr="005B47E2">
        <w:t xml:space="preserve"> es un bloque simple con una placa base 1 </w:t>
      </w:r>
      <w:proofErr w:type="spellStart"/>
      <w:r w:rsidRPr="005B47E2">
        <w:t>ASRock</w:t>
      </w:r>
      <w:proofErr w:type="spellEnd"/>
      <w:r w:rsidRPr="005B47E2">
        <w:t xml:space="preserve"> B560M Steel </w:t>
      </w:r>
      <w:proofErr w:type="spellStart"/>
      <w:r w:rsidRPr="005B47E2">
        <w:t>Legend</w:t>
      </w:r>
      <w:proofErr w:type="spellEnd"/>
      <w:r w:rsidRPr="005B47E2">
        <w:t xml:space="preserve"> P</w:t>
      </w:r>
      <w:proofErr w:type="gramStart"/>
      <w:r w:rsidRPr="005B47E2">
        <w:t>1.80ª</w:t>
      </w:r>
      <w:proofErr w:type="gramEnd"/>
      <w:r w:rsidRPr="005B47E2">
        <w:t xml:space="preserve"> con MTTF de 157000 y con MTTR de 8hrs.</w:t>
      </w:r>
    </w:p>
    <w:p w14:paraId="4A7C5399" w14:textId="77777777" w:rsidR="00F02B07" w:rsidRPr="005B47E2" w:rsidRDefault="00F02B07" w:rsidP="00F02B07">
      <w:pPr>
        <w:pStyle w:val="Prrafodelista"/>
      </w:pPr>
    </w:p>
    <w:p w14:paraId="0DA80D15" w14:textId="5A41513D" w:rsidR="00C817E8" w:rsidRPr="005B47E2" w:rsidRDefault="00C817E8" w:rsidP="00C817E8">
      <w:pPr>
        <w:pStyle w:val="Prrafodelista"/>
        <w:numPr>
          <w:ilvl w:val="0"/>
          <w:numId w:val="4"/>
        </w:numPr>
      </w:pPr>
      <w:r w:rsidRPr="005B47E2">
        <w:rPr>
          <w:b/>
          <w:bCs/>
        </w:rPr>
        <w:t>Disco para el sistema</w:t>
      </w:r>
      <w:r w:rsidRPr="005B47E2">
        <w:t xml:space="preserve"> es un bloque simple con un disco </w:t>
      </w:r>
      <w:r w:rsidR="00F02B07" w:rsidRPr="005B47E2">
        <w:t>Crucial P2 CT1000P2SSD8 Disco Duro SSD interno de 1TB con MTTF de 1500000 y con MTTR de 8hrs.</w:t>
      </w:r>
    </w:p>
    <w:p w14:paraId="1629F377" w14:textId="77777777" w:rsidR="00F02B07" w:rsidRPr="005B47E2" w:rsidRDefault="00F02B07" w:rsidP="00F02B07"/>
    <w:p w14:paraId="3EB3640E" w14:textId="36087A77" w:rsidR="00F02B07" w:rsidRPr="005B47E2" w:rsidRDefault="00F02B07" w:rsidP="00C817E8">
      <w:pPr>
        <w:pStyle w:val="Prrafodelista"/>
        <w:numPr>
          <w:ilvl w:val="0"/>
          <w:numId w:val="4"/>
        </w:numPr>
      </w:pPr>
      <w:r w:rsidRPr="005B47E2">
        <w:rPr>
          <w:b/>
          <w:bCs/>
        </w:rPr>
        <w:t>Tarjetas</w:t>
      </w:r>
      <w:r w:rsidRPr="005B47E2">
        <w:t xml:space="preserve"> formadas por dos bloques en paralelo:</w:t>
      </w:r>
    </w:p>
    <w:p w14:paraId="44E6E408" w14:textId="27DB6D61" w:rsidR="00F02B07" w:rsidRPr="005B47E2" w:rsidRDefault="00F02B07" w:rsidP="00F02B07">
      <w:pPr>
        <w:pStyle w:val="Prrafodelista"/>
        <w:numPr>
          <w:ilvl w:val="1"/>
          <w:numId w:val="4"/>
        </w:numPr>
      </w:pPr>
      <w:r w:rsidRPr="005B47E2">
        <w:t>2 Adaptador PCI-</w:t>
      </w:r>
      <w:proofErr w:type="spellStart"/>
      <w:r w:rsidRPr="005B47E2">
        <w:t>FibreChannel</w:t>
      </w:r>
      <w:proofErr w:type="spellEnd"/>
      <w:r w:rsidRPr="005B47E2">
        <w:t xml:space="preserve">: QLogic QLE2562 PCIe </w:t>
      </w:r>
      <w:proofErr w:type="spellStart"/>
      <w:r w:rsidRPr="005B47E2">
        <w:t>Fibre</w:t>
      </w:r>
      <w:proofErr w:type="spellEnd"/>
      <w:r w:rsidRPr="005B47E2">
        <w:t xml:space="preserve"> </w:t>
      </w:r>
      <w:proofErr w:type="spellStart"/>
      <w:r w:rsidRPr="005B47E2">
        <w:t>Channel</w:t>
      </w:r>
      <w:proofErr w:type="spellEnd"/>
      <w:r w:rsidRPr="005B47E2">
        <w:t xml:space="preserve"> </w:t>
      </w:r>
      <w:proofErr w:type="spellStart"/>
      <w:r w:rsidRPr="005B47E2">
        <w:t>Adapter</w:t>
      </w:r>
      <w:proofErr w:type="spellEnd"/>
      <w:r w:rsidRPr="005B47E2">
        <w:t xml:space="preserve"> con MTTF de 500000 y con MTTR de 8hrs.</w:t>
      </w:r>
    </w:p>
    <w:p w14:paraId="10372E6B" w14:textId="77777777" w:rsidR="00F02B07" w:rsidRPr="005B47E2" w:rsidRDefault="00F02B07" w:rsidP="00F02B07">
      <w:pPr>
        <w:pStyle w:val="Prrafodelista"/>
        <w:ind w:left="1440"/>
      </w:pPr>
    </w:p>
    <w:p w14:paraId="218AA78B" w14:textId="40CFA621" w:rsidR="00F02B07" w:rsidRPr="005B47E2" w:rsidRDefault="00F02B07" w:rsidP="00F02B07">
      <w:pPr>
        <w:pStyle w:val="Prrafodelista"/>
        <w:numPr>
          <w:ilvl w:val="0"/>
          <w:numId w:val="4"/>
        </w:numPr>
      </w:pPr>
      <w:r w:rsidRPr="005B47E2">
        <w:rPr>
          <w:b/>
          <w:bCs/>
        </w:rPr>
        <w:t>SO</w:t>
      </w:r>
      <w:r w:rsidRPr="005B47E2">
        <w:t xml:space="preserve"> bloque simple con un sistema operativo Ws2012 Enterprise Edition con MTTF de 9900 y con MTTR de 8hrs.</w:t>
      </w:r>
    </w:p>
    <w:p w14:paraId="110E4955" w14:textId="77777777" w:rsidR="00F02B07" w:rsidRPr="005B47E2" w:rsidRDefault="00F02B07" w:rsidP="00F02B07">
      <w:pPr>
        <w:pStyle w:val="Prrafodelista"/>
      </w:pPr>
    </w:p>
    <w:p w14:paraId="1C8090F3" w14:textId="223B4D22" w:rsidR="00F02B07" w:rsidRPr="005B47E2" w:rsidRDefault="00F02B07" w:rsidP="00F02B07">
      <w:pPr>
        <w:pStyle w:val="Prrafodelista"/>
        <w:numPr>
          <w:ilvl w:val="0"/>
          <w:numId w:val="4"/>
        </w:numPr>
      </w:pPr>
      <w:r w:rsidRPr="005B47E2">
        <w:rPr>
          <w:b/>
          <w:bCs/>
        </w:rPr>
        <w:t xml:space="preserve">Adaptador </w:t>
      </w:r>
      <w:r w:rsidRPr="005B47E2">
        <w:t>bloque simple formador por un adaptador Interfaz de red del equipo con MTTF de 157000 y con MTTR de 8hrs.</w:t>
      </w:r>
    </w:p>
    <w:p w14:paraId="1AD04F6A" w14:textId="77777777" w:rsidR="000A3672" w:rsidRPr="005B47E2" w:rsidRDefault="000A3672" w:rsidP="000A3672">
      <w:pPr>
        <w:pStyle w:val="Prrafodelista"/>
      </w:pPr>
    </w:p>
    <w:p w14:paraId="45BDBB89" w14:textId="12A1D6CE" w:rsidR="000A3672" w:rsidRPr="005B47E2" w:rsidRDefault="000A3672" w:rsidP="000A3672">
      <w:pPr>
        <w:pStyle w:val="Prrafodelista"/>
        <w:jc w:val="center"/>
      </w:pPr>
      <w:r w:rsidRPr="005B47E2">
        <w:rPr>
          <w:noProof/>
        </w:rPr>
        <w:drawing>
          <wp:inline distT="0" distB="0" distL="0" distR="0" wp14:anchorId="65BA685D" wp14:editId="57C5A1D9">
            <wp:extent cx="5400040" cy="727710"/>
            <wp:effectExtent l="0" t="0" r="0" b="0"/>
            <wp:docPr id="639727224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27224" name="Imagen 1" descr="Interfaz de usuario gráfic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6248" w14:textId="77777777" w:rsidR="00F02B07" w:rsidRPr="005B47E2" w:rsidRDefault="00F02B07" w:rsidP="00F02B07">
      <w:pPr>
        <w:pStyle w:val="Prrafodelista"/>
      </w:pPr>
    </w:p>
    <w:p w14:paraId="31501DA0" w14:textId="2A8695FF" w:rsidR="00F02B07" w:rsidRPr="005B47E2" w:rsidRDefault="00F02B07" w:rsidP="00F02B07">
      <w:r w:rsidRPr="005B47E2">
        <w:rPr>
          <w:u w:val="single"/>
        </w:rPr>
        <w:t>Hubs</w:t>
      </w:r>
      <w:r w:rsidRPr="005B47E2">
        <w:t xml:space="preserve"> está formado por dos bloques en paralelo con:</w:t>
      </w:r>
    </w:p>
    <w:p w14:paraId="5C289B68" w14:textId="301120CA" w:rsidR="00F02B07" w:rsidRPr="005B47E2" w:rsidRDefault="00F02B07" w:rsidP="00F02B07">
      <w:pPr>
        <w:pStyle w:val="Prrafodelista"/>
        <w:numPr>
          <w:ilvl w:val="0"/>
          <w:numId w:val="5"/>
        </w:numPr>
      </w:pPr>
      <w:r w:rsidRPr="005B47E2">
        <w:t xml:space="preserve">2 </w:t>
      </w:r>
      <w:proofErr w:type="gramStart"/>
      <w:r w:rsidRPr="005B47E2">
        <w:t>Hub</w:t>
      </w:r>
      <w:proofErr w:type="gramEnd"/>
      <w:r w:rsidRPr="005B47E2">
        <w:t xml:space="preserve"> Fibre Channel: Brocade 300 Fibre Channel Switch con MTTF de 800000 y con MTTR de 8hrs.</w:t>
      </w:r>
    </w:p>
    <w:p w14:paraId="307E16BE" w14:textId="77777777" w:rsidR="00F02B07" w:rsidRPr="005B47E2" w:rsidRDefault="00F02B07" w:rsidP="00F02B07"/>
    <w:p w14:paraId="00E2906A" w14:textId="13FAF6A6" w:rsidR="00F02B07" w:rsidRPr="005B47E2" w:rsidRDefault="00F02B07" w:rsidP="00F02B07">
      <w:r w:rsidRPr="005B47E2">
        <w:rPr>
          <w:u w:val="single"/>
        </w:rPr>
        <w:t>Cabina</w:t>
      </w:r>
      <w:r w:rsidRPr="005B47E2">
        <w:t xml:space="preserve"> formada por tres bloques en serie:</w:t>
      </w:r>
    </w:p>
    <w:p w14:paraId="64B011F8" w14:textId="6BBF247A" w:rsidR="00F02B07" w:rsidRPr="005B47E2" w:rsidRDefault="00F02B07" w:rsidP="00F02B07">
      <w:pPr>
        <w:pStyle w:val="Prrafodelista"/>
        <w:numPr>
          <w:ilvl w:val="0"/>
          <w:numId w:val="5"/>
        </w:numPr>
      </w:pPr>
      <w:r w:rsidRPr="005B47E2">
        <w:rPr>
          <w:b/>
          <w:bCs/>
        </w:rPr>
        <w:t>Fuente de alimentación</w:t>
      </w:r>
      <w:r w:rsidRPr="005B47E2">
        <w:t xml:space="preserve"> </w:t>
      </w:r>
      <w:r w:rsidR="00073ECD" w:rsidRPr="005B47E2">
        <w:t>formada por dos bloques en paralelo con:</w:t>
      </w:r>
    </w:p>
    <w:p w14:paraId="6EE004FC" w14:textId="77777777" w:rsidR="00073ECD" w:rsidRPr="005B47E2" w:rsidRDefault="00073ECD" w:rsidP="00073ECD">
      <w:pPr>
        <w:pStyle w:val="Prrafodelista"/>
        <w:numPr>
          <w:ilvl w:val="1"/>
          <w:numId w:val="5"/>
        </w:numPr>
      </w:pPr>
      <w:r w:rsidRPr="005B47E2">
        <w:t>2 Corsair CV550 550W 80+ Bronze con MTTF de 100000 y con MTTR de 8hrs.</w:t>
      </w:r>
    </w:p>
    <w:p w14:paraId="2A90AC8D" w14:textId="3565F788" w:rsidR="00073ECD" w:rsidRPr="005B47E2" w:rsidRDefault="00073ECD" w:rsidP="00073ECD">
      <w:pPr>
        <w:pStyle w:val="Prrafodelista"/>
        <w:numPr>
          <w:ilvl w:val="0"/>
          <w:numId w:val="5"/>
        </w:numPr>
      </w:pPr>
      <w:r w:rsidRPr="005B47E2">
        <w:rPr>
          <w:b/>
          <w:bCs/>
        </w:rPr>
        <w:t>Controladoras</w:t>
      </w:r>
      <w:r w:rsidRPr="005B47E2">
        <w:t xml:space="preserve"> formadas por dos bloques en paralelo con:</w:t>
      </w:r>
    </w:p>
    <w:p w14:paraId="609FB437" w14:textId="426F5D2C" w:rsidR="00073ECD" w:rsidRPr="005B47E2" w:rsidRDefault="00073ECD" w:rsidP="00073ECD">
      <w:pPr>
        <w:pStyle w:val="Prrafodelista"/>
        <w:numPr>
          <w:ilvl w:val="1"/>
          <w:numId w:val="5"/>
        </w:numPr>
      </w:pPr>
      <w:r w:rsidRPr="005B47E2">
        <w:t xml:space="preserve">2 </w:t>
      </w:r>
      <w:r w:rsidR="00D42479" w:rsidRPr="005B47E2">
        <w:t>controladoras</w:t>
      </w:r>
      <w:r w:rsidRPr="005B47E2">
        <w:t xml:space="preserve"> RAID: LSI </w:t>
      </w:r>
      <w:proofErr w:type="spellStart"/>
      <w:r w:rsidRPr="005B47E2">
        <w:t>MegaRAID</w:t>
      </w:r>
      <w:proofErr w:type="spellEnd"/>
      <w:r w:rsidRPr="005B47E2">
        <w:t xml:space="preserve"> 9361-8i con MTTF de </w:t>
      </w:r>
      <w:r w:rsidR="00A02909" w:rsidRPr="005B47E2">
        <w:t>750000 y MTTR de 8hrs.</w:t>
      </w:r>
    </w:p>
    <w:p w14:paraId="30DDABE5" w14:textId="07FF96A8" w:rsidR="00A02909" w:rsidRPr="005B47E2" w:rsidRDefault="00A02909" w:rsidP="00A02909">
      <w:pPr>
        <w:pStyle w:val="Prrafodelista"/>
        <w:numPr>
          <w:ilvl w:val="0"/>
          <w:numId w:val="5"/>
        </w:numPr>
      </w:pPr>
      <w:r w:rsidRPr="005B47E2">
        <w:rPr>
          <w:b/>
          <w:bCs/>
        </w:rPr>
        <w:t>RAID 5</w:t>
      </w:r>
      <w:r w:rsidRPr="005B47E2">
        <w:t xml:space="preserve"> es un bloque simple con un MTTF calculado de la siguiente manera:</w:t>
      </w:r>
    </w:p>
    <w:p w14:paraId="2B50DD46" w14:textId="705C6993" w:rsidR="00D42479" w:rsidRPr="005B47E2" w:rsidRDefault="00983B57" w:rsidP="00D42479">
      <w:pPr>
        <w:pStyle w:val="Prrafodelista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MTTF</m:t>
                  </m:r>
                </m:e>
                <m:sub>
                  <m:r>
                    <w:rPr>
                      <w:rFonts w:ascii="Cambria Math" w:hAnsi="Cambria Math"/>
                    </w:rPr>
                    <m:t>disco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*MTTR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(1500000)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576</m:t>
              </m:r>
            </m:den>
          </m:f>
          <m:r>
            <w:rPr>
              <w:rFonts w:ascii="Cambria Math" w:hAnsi="Cambria Math"/>
            </w:rPr>
            <m:t>=3906250000</m:t>
          </m:r>
        </m:oMath>
      </m:oMathPara>
    </w:p>
    <w:p w14:paraId="7D6A71EB" w14:textId="6DC944E0" w:rsidR="00A02909" w:rsidRPr="005B47E2" w:rsidRDefault="00A02909" w:rsidP="00A02909">
      <w:pPr>
        <w:ind w:left="2124"/>
      </w:pPr>
    </w:p>
    <w:p w14:paraId="214555B4" w14:textId="373D7E21" w:rsidR="00F02B07" w:rsidRPr="005B47E2" w:rsidRDefault="0032575A" w:rsidP="00F02B07">
      <w:pPr>
        <w:ind w:left="708"/>
      </w:pPr>
      <w:r w:rsidRPr="00FB708D">
        <w:rPr>
          <w:i/>
          <w:iCs/>
        </w:rPr>
        <w:t xml:space="preserve">Para el RAID 5 se han usado 8 discos Samsung 970 EVO Plus PCIe </w:t>
      </w:r>
      <w:proofErr w:type="spellStart"/>
      <w:r w:rsidRPr="00FB708D">
        <w:rPr>
          <w:i/>
          <w:iCs/>
        </w:rPr>
        <w:t>NVMe</w:t>
      </w:r>
      <w:proofErr w:type="spellEnd"/>
      <w:r w:rsidRPr="00FB708D">
        <w:rPr>
          <w:i/>
          <w:iCs/>
        </w:rPr>
        <w:t xml:space="preserve"> M.2 1TB con MTTF de </w:t>
      </w:r>
      <m:oMath>
        <m:r>
          <w:rPr>
            <w:rFonts w:ascii="Cambria Math" w:hAnsi="Cambria Math"/>
          </w:rPr>
          <m:t>1500000</m:t>
        </m:r>
      </m:oMath>
      <w:r w:rsidRPr="00FB708D">
        <w:rPr>
          <w:i/>
          <w:iCs/>
        </w:rPr>
        <w:t xml:space="preserve"> cada disco y con MTTR de 8hrs</w:t>
      </w:r>
      <w:r w:rsidRPr="005B47E2">
        <w:t>.</w:t>
      </w:r>
    </w:p>
    <w:p w14:paraId="7A4AA9CE" w14:textId="77777777" w:rsidR="0032575A" w:rsidRPr="005B47E2" w:rsidRDefault="0032575A" w:rsidP="00F02B07">
      <w:pPr>
        <w:ind w:left="708"/>
      </w:pPr>
    </w:p>
    <w:p w14:paraId="0912135E" w14:textId="3168ECEB" w:rsidR="0032575A" w:rsidRPr="005B47E2" w:rsidRDefault="00DF2E36" w:rsidP="00F02B07">
      <w:pPr>
        <w:ind w:left="708"/>
      </w:pPr>
      <w:r w:rsidRPr="005B47E2">
        <w:rPr>
          <w:u w:val="single"/>
        </w:rPr>
        <w:t>Switch Ethernet</w:t>
      </w:r>
      <w:r w:rsidRPr="005B47E2">
        <w:t xml:space="preserve"> es un bloque simple</w:t>
      </w:r>
      <w:r w:rsidR="001710CB" w:rsidRPr="005B47E2">
        <w:t xml:space="preserve"> con un Switch </w:t>
      </w:r>
      <w:proofErr w:type="spellStart"/>
      <w:r w:rsidR="001710CB" w:rsidRPr="005B47E2">
        <w:t>Ehternet</w:t>
      </w:r>
      <w:proofErr w:type="spellEnd"/>
      <w:r w:rsidR="001710CB" w:rsidRPr="005B47E2">
        <w:t xml:space="preserve">: Cisco </w:t>
      </w:r>
      <w:proofErr w:type="spellStart"/>
      <w:r w:rsidR="001710CB" w:rsidRPr="005B47E2">
        <w:t>Catalyst</w:t>
      </w:r>
      <w:proofErr w:type="spellEnd"/>
      <w:r w:rsidR="001710CB" w:rsidRPr="005B47E2">
        <w:t xml:space="preserve"> 9500 Series 24-port 40G Switch</w:t>
      </w:r>
      <w:r w:rsidRPr="005B47E2">
        <w:t xml:space="preserve"> con un MTTF de </w:t>
      </w:r>
      <w:r w:rsidR="001710CB" w:rsidRPr="005B47E2">
        <w:t>800000 y con un MTTR de 8hrs.</w:t>
      </w:r>
    </w:p>
    <w:p w14:paraId="74357C35" w14:textId="77777777" w:rsidR="001710CB" w:rsidRPr="005B47E2" w:rsidRDefault="001710CB" w:rsidP="00F02B07">
      <w:pPr>
        <w:ind w:left="708"/>
      </w:pPr>
    </w:p>
    <w:p w14:paraId="4BB1272F" w14:textId="6F48E76E" w:rsidR="001710CB" w:rsidRDefault="001710CB" w:rsidP="00F02B07">
      <w:pPr>
        <w:ind w:left="708"/>
        <w:rPr>
          <w:rFonts w:ascii="Arial" w:hAnsi="Arial" w:cs="Arial"/>
          <w:sz w:val="22"/>
          <w:szCs w:val="22"/>
        </w:rPr>
      </w:pPr>
      <w:r w:rsidRPr="005B47E2">
        <w:t>Con el servidor clúster formado nos devuelve un servidor con una disponibilidad de 0,9999890869.</w:t>
      </w:r>
    </w:p>
    <w:p w14:paraId="5D2833F9" w14:textId="77777777" w:rsidR="001710CB" w:rsidRDefault="001710CB" w:rsidP="00F02B07">
      <w:pPr>
        <w:ind w:left="708"/>
        <w:rPr>
          <w:rFonts w:ascii="Arial" w:hAnsi="Arial" w:cs="Arial"/>
          <w:sz w:val="22"/>
          <w:szCs w:val="22"/>
        </w:rPr>
      </w:pPr>
    </w:p>
    <w:p w14:paraId="17A9EE0C" w14:textId="74F76A68" w:rsidR="001710CB" w:rsidRDefault="001710CB" w:rsidP="001710CB">
      <w:pPr>
        <w:ind w:left="708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2BA1D87" wp14:editId="4BC766CC">
            <wp:extent cx="4476750" cy="1171575"/>
            <wp:effectExtent l="0" t="0" r="0" b="9525"/>
            <wp:docPr id="198413239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32392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4ABA" w14:textId="77777777" w:rsidR="001710CB" w:rsidRPr="00F02B07" w:rsidRDefault="001710CB" w:rsidP="001710CB">
      <w:pPr>
        <w:ind w:left="708"/>
        <w:jc w:val="center"/>
        <w:rPr>
          <w:rFonts w:ascii="Arial" w:hAnsi="Arial" w:cs="Arial"/>
          <w:sz w:val="22"/>
          <w:szCs w:val="22"/>
        </w:rPr>
      </w:pPr>
    </w:p>
    <w:p w14:paraId="421F35E4" w14:textId="2500E1C5" w:rsidR="00224861" w:rsidRDefault="002248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DE1F7FE" w14:textId="77777777" w:rsidR="000F3044" w:rsidRDefault="000F3044" w:rsidP="00C817E8">
      <w:pPr>
        <w:rPr>
          <w:rFonts w:ascii="Arial" w:hAnsi="Arial" w:cs="Arial"/>
          <w:sz w:val="22"/>
          <w:szCs w:val="22"/>
        </w:rPr>
      </w:pPr>
    </w:p>
    <w:p w14:paraId="242D10C0" w14:textId="741636C1" w:rsidR="000F3044" w:rsidRPr="005B47E2" w:rsidRDefault="001710CB" w:rsidP="000F3044">
      <w:pPr>
        <w:rPr>
          <w:sz w:val="22"/>
          <w:szCs w:val="22"/>
        </w:rPr>
      </w:pPr>
      <w:r w:rsidRPr="005B47E2">
        <w:rPr>
          <w:sz w:val="22"/>
          <w:szCs w:val="22"/>
        </w:rPr>
        <w:t>Tabla para el presupuesto de cada ordenador</w:t>
      </w:r>
    </w:p>
    <w:tbl>
      <w:tblPr>
        <w:tblW w:w="88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9"/>
        <w:gridCol w:w="1930"/>
        <w:gridCol w:w="1472"/>
        <w:gridCol w:w="1912"/>
        <w:gridCol w:w="1562"/>
        <w:gridCol w:w="213"/>
      </w:tblGrid>
      <w:tr w:rsidR="000F1BE7" w:rsidRPr="000F1BE7" w14:paraId="11F58398" w14:textId="77777777" w:rsidTr="005F464E">
        <w:trPr>
          <w:gridAfter w:val="1"/>
          <w:wAfter w:w="213" w:type="dxa"/>
          <w:trHeight w:val="72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A09C1" w14:textId="77777777" w:rsidR="000F1BE7" w:rsidRPr="000F1BE7" w:rsidRDefault="000F1BE7" w:rsidP="000F1BE7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0F1BE7">
              <w:rPr>
                <w:b/>
                <w:bCs/>
                <w:color w:val="000000"/>
                <w:sz w:val="18"/>
                <w:szCs w:val="18"/>
              </w:rPr>
              <w:t>Componente</w:t>
            </w:r>
          </w:p>
        </w:tc>
        <w:tc>
          <w:tcPr>
            <w:tcW w:w="19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4FDB1" w14:textId="77777777" w:rsidR="000F1BE7" w:rsidRPr="000F1BE7" w:rsidRDefault="000F1BE7" w:rsidP="000F1BE7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0F1BE7">
              <w:rPr>
                <w:b/>
                <w:bCs/>
                <w:color w:val="000000"/>
                <w:sz w:val="18"/>
                <w:szCs w:val="18"/>
              </w:rPr>
              <w:t>Modelo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53B35" w14:textId="77777777" w:rsidR="000F1BE7" w:rsidRPr="000F1BE7" w:rsidRDefault="000F1BE7" w:rsidP="000F1BE7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0F1BE7">
              <w:rPr>
                <w:b/>
                <w:bCs/>
                <w:color w:val="000000"/>
                <w:sz w:val="18"/>
                <w:szCs w:val="18"/>
              </w:rPr>
              <w:t>Precio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D13CF" w14:textId="77777777" w:rsidR="000F1BE7" w:rsidRPr="000F1BE7" w:rsidRDefault="000F1BE7" w:rsidP="000F1BE7">
            <w:pPr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F1BE7">
              <w:rPr>
                <w:b/>
                <w:bCs/>
                <w:color w:val="000000"/>
                <w:sz w:val="18"/>
                <w:szCs w:val="18"/>
              </w:rPr>
              <w:t>Nº</w:t>
            </w:r>
            <w:proofErr w:type="spellEnd"/>
            <w:r w:rsidRPr="000F1BE7">
              <w:rPr>
                <w:b/>
                <w:bCs/>
                <w:color w:val="000000"/>
                <w:sz w:val="18"/>
                <w:szCs w:val="18"/>
              </w:rPr>
              <w:t xml:space="preserve"> componentes</w:t>
            </w:r>
          </w:p>
        </w:tc>
        <w:tc>
          <w:tcPr>
            <w:tcW w:w="15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D9E79" w14:textId="77777777" w:rsidR="000F1BE7" w:rsidRPr="000F1BE7" w:rsidRDefault="000F1BE7" w:rsidP="000F1BE7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0F1BE7">
              <w:rPr>
                <w:b/>
                <w:bCs/>
                <w:color w:val="000000"/>
                <w:sz w:val="18"/>
                <w:szCs w:val="18"/>
              </w:rPr>
              <w:t>Precio total</w:t>
            </w:r>
          </w:p>
        </w:tc>
      </w:tr>
      <w:tr w:rsidR="000F1BE7" w:rsidRPr="000F1BE7" w14:paraId="119660B8" w14:textId="77777777" w:rsidTr="005F464E">
        <w:trPr>
          <w:gridAfter w:val="1"/>
          <w:wAfter w:w="213" w:type="dxa"/>
          <w:trHeight w:val="676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6069C" w14:textId="69F758B9" w:rsidR="000F1BE7" w:rsidRPr="000F1BE7" w:rsidRDefault="00AF3F3B" w:rsidP="000F1BE7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5B47E2">
              <w:rPr>
                <w:b/>
                <w:bCs/>
                <w:color w:val="000000"/>
                <w:sz w:val="18"/>
                <w:szCs w:val="18"/>
              </w:rPr>
              <w:t>F. A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83E7A" w14:textId="77777777" w:rsidR="000F1BE7" w:rsidRPr="000F1BE7" w:rsidRDefault="000F1BE7" w:rsidP="000F1BE7">
            <w:pPr>
              <w:rPr>
                <w:color w:val="000000"/>
                <w:sz w:val="16"/>
                <w:szCs w:val="16"/>
              </w:rPr>
            </w:pPr>
            <w:r w:rsidRPr="000F1BE7">
              <w:rPr>
                <w:color w:val="000000"/>
                <w:sz w:val="16"/>
                <w:szCs w:val="16"/>
              </w:rPr>
              <w:t>Corsair CV550 550W 80+ Bronze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A3D0" w14:textId="77777777" w:rsidR="000F1BE7" w:rsidRPr="000F1BE7" w:rsidRDefault="000F1BE7" w:rsidP="000F1BE7">
            <w:pPr>
              <w:jc w:val="right"/>
              <w:rPr>
                <w:color w:val="000000"/>
              </w:rPr>
            </w:pPr>
            <w:r w:rsidRPr="000F1BE7">
              <w:rPr>
                <w:color w:val="000000"/>
              </w:rPr>
              <w:t>55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64610" w14:textId="77777777" w:rsidR="000F1BE7" w:rsidRPr="000F1BE7" w:rsidRDefault="000F1BE7" w:rsidP="000F1BE7">
            <w:pPr>
              <w:jc w:val="right"/>
              <w:rPr>
                <w:color w:val="000000"/>
              </w:rPr>
            </w:pPr>
            <w:r w:rsidRPr="000F1BE7">
              <w:rPr>
                <w:color w:val="000000"/>
              </w:rPr>
              <w:t>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ADC69" w14:textId="77777777" w:rsidR="000F1BE7" w:rsidRPr="000F1BE7" w:rsidRDefault="000F1BE7" w:rsidP="000F1BE7">
            <w:pPr>
              <w:jc w:val="right"/>
              <w:rPr>
                <w:color w:val="000000"/>
              </w:rPr>
            </w:pPr>
            <w:r w:rsidRPr="000F1BE7">
              <w:rPr>
                <w:color w:val="000000"/>
              </w:rPr>
              <w:t>110</w:t>
            </w:r>
          </w:p>
        </w:tc>
      </w:tr>
      <w:tr w:rsidR="000F1BE7" w:rsidRPr="000F1BE7" w14:paraId="0D141526" w14:textId="77777777" w:rsidTr="005F464E">
        <w:trPr>
          <w:gridAfter w:val="1"/>
          <w:wAfter w:w="213" w:type="dxa"/>
          <w:trHeight w:val="896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92BA4" w14:textId="77777777" w:rsidR="000F1BE7" w:rsidRPr="000F1BE7" w:rsidRDefault="000F1BE7" w:rsidP="000F1BE7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0F1BE7">
              <w:rPr>
                <w:b/>
                <w:bCs/>
                <w:color w:val="000000"/>
                <w:sz w:val="18"/>
                <w:szCs w:val="18"/>
              </w:rPr>
              <w:t>CPU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C0047" w14:textId="77777777" w:rsidR="000F1BE7" w:rsidRPr="000F1BE7" w:rsidRDefault="000F1BE7" w:rsidP="000F1BE7">
            <w:pPr>
              <w:rPr>
                <w:color w:val="000000"/>
                <w:sz w:val="16"/>
                <w:szCs w:val="16"/>
              </w:rPr>
            </w:pPr>
            <w:r w:rsidRPr="000F1BE7">
              <w:rPr>
                <w:color w:val="000000"/>
                <w:sz w:val="16"/>
                <w:szCs w:val="16"/>
              </w:rPr>
              <w:t xml:space="preserve">Intel Core i9-9900K 3,6 GHz (8 núcleos) (máx. 1 chip) 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38B7E" w14:textId="77777777" w:rsidR="000F1BE7" w:rsidRPr="000F1BE7" w:rsidRDefault="000F1BE7" w:rsidP="000F1BE7">
            <w:pPr>
              <w:jc w:val="right"/>
              <w:rPr>
                <w:color w:val="000000"/>
              </w:rPr>
            </w:pPr>
            <w:r w:rsidRPr="000F1BE7">
              <w:rPr>
                <w:color w:val="000000"/>
              </w:rPr>
              <w:t>384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B4999" w14:textId="77777777" w:rsidR="000F1BE7" w:rsidRPr="000F1BE7" w:rsidRDefault="000F1BE7" w:rsidP="000F1BE7">
            <w:pPr>
              <w:jc w:val="right"/>
              <w:rPr>
                <w:color w:val="000000"/>
              </w:rPr>
            </w:pPr>
            <w:r w:rsidRPr="000F1BE7">
              <w:rPr>
                <w:color w:val="000000"/>
              </w:rPr>
              <w:t>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350EA" w14:textId="77777777" w:rsidR="000F1BE7" w:rsidRPr="000F1BE7" w:rsidRDefault="000F1BE7" w:rsidP="000F1BE7">
            <w:pPr>
              <w:jc w:val="right"/>
              <w:rPr>
                <w:color w:val="000000"/>
              </w:rPr>
            </w:pPr>
            <w:r w:rsidRPr="000F1BE7">
              <w:rPr>
                <w:color w:val="000000"/>
              </w:rPr>
              <w:t>768</w:t>
            </w:r>
          </w:p>
        </w:tc>
      </w:tr>
      <w:tr w:rsidR="000F1BE7" w:rsidRPr="000F1BE7" w14:paraId="2DDA545C" w14:textId="77777777" w:rsidTr="005F464E">
        <w:trPr>
          <w:gridAfter w:val="1"/>
          <w:wAfter w:w="213" w:type="dxa"/>
          <w:trHeight w:val="294"/>
        </w:trPr>
        <w:tc>
          <w:tcPr>
            <w:tcW w:w="18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C1B42" w14:textId="77777777" w:rsidR="000F1BE7" w:rsidRPr="000F1BE7" w:rsidRDefault="000F1BE7" w:rsidP="000F1BE7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0F1BE7">
              <w:rPr>
                <w:b/>
                <w:bCs/>
                <w:color w:val="000000"/>
                <w:sz w:val="18"/>
                <w:szCs w:val="18"/>
              </w:rPr>
              <w:t>memoria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EA59D" w14:textId="77777777" w:rsidR="000F1BE7" w:rsidRPr="000F1BE7" w:rsidRDefault="000F1BE7" w:rsidP="000F1BE7">
            <w:pPr>
              <w:rPr>
                <w:color w:val="000000"/>
                <w:sz w:val="16"/>
                <w:szCs w:val="16"/>
              </w:rPr>
            </w:pPr>
            <w:r w:rsidRPr="000F1BE7">
              <w:rPr>
                <w:color w:val="000000"/>
                <w:sz w:val="16"/>
                <w:szCs w:val="16"/>
              </w:rPr>
              <w:t>memoria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29474CB" w14:textId="77777777" w:rsidR="000F1BE7" w:rsidRPr="000F1BE7" w:rsidRDefault="000F1BE7" w:rsidP="000F1BE7">
            <w:pPr>
              <w:jc w:val="right"/>
              <w:rPr>
                <w:color w:val="000000"/>
              </w:rPr>
            </w:pPr>
            <w:r w:rsidRPr="000F1BE7">
              <w:rPr>
                <w:color w:val="000000"/>
              </w:rPr>
              <w:t>180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153DC" w14:textId="77777777" w:rsidR="000F1BE7" w:rsidRPr="000F1BE7" w:rsidRDefault="000F1BE7" w:rsidP="000F1BE7">
            <w:pPr>
              <w:jc w:val="right"/>
              <w:rPr>
                <w:color w:val="000000"/>
              </w:rPr>
            </w:pPr>
            <w:r w:rsidRPr="000F1BE7">
              <w:rPr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AD6AD" w14:textId="77777777" w:rsidR="000F1BE7" w:rsidRPr="000F1BE7" w:rsidRDefault="000F1BE7" w:rsidP="000F1BE7">
            <w:pPr>
              <w:jc w:val="right"/>
              <w:rPr>
                <w:color w:val="000000"/>
              </w:rPr>
            </w:pPr>
            <w:r w:rsidRPr="000F1BE7">
              <w:rPr>
                <w:color w:val="000000"/>
              </w:rPr>
              <w:t>180</w:t>
            </w:r>
          </w:p>
        </w:tc>
      </w:tr>
      <w:tr w:rsidR="000F1BE7" w:rsidRPr="000F1BE7" w14:paraId="4620D9CF" w14:textId="77777777" w:rsidTr="005F464E">
        <w:trPr>
          <w:gridAfter w:val="1"/>
          <w:wAfter w:w="213" w:type="dxa"/>
          <w:trHeight w:val="676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31907" w14:textId="77777777" w:rsidR="000F1BE7" w:rsidRPr="000F1BE7" w:rsidRDefault="000F1BE7" w:rsidP="000F1BE7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0F1BE7">
              <w:rPr>
                <w:b/>
                <w:bCs/>
                <w:color w:val="000000"/>
                <w:sz w:val="18"/>
                <w:szCs w:val="18"/>
              </w:rPr>
              <w:t xml:space="preserve">Placa base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3DF95" w14:textId="77777777" w:rsidR="000F1BE7" w:rsidRPr="000F1BE7" w:rsidRDefault="000F1BE7" w:rsidP="000F1BE7">
            <w:pPr>
              <w:rPr>
                <w:color w:val="000000"/>
                <w:sz w:val="16"/>
                <w:szCs w:val="16"/>
              </w:rPr>
            </w:pPr>
            <w:proofErr w:type="spellStart"/>
            <w:r w:rsidRPr="000F1BE7">
              <w:rPr>
                <w:color w:val="000000"/>
                <w:sz w:val="16"/>
                <w:szCs w:val="16"/>
              </w:rPr>
              <w:t>ASRock</w:t>
            </w:r>
            <w:proofErr w:type="spellEnd"/>
            <w:r w:rsidRPr="000F1BE7">
              <w:rPr>
                <w:color w:val="000000"/>
                <w:sz w:val="16"/>
                <w:szCs w:val="16"/>
              </w:rPr>
              <w:t xml:space="preserve"> B560M Steel </w:t>
            </w:r>
            <w:proofErr w:type="spellStart"/>
            <w:r w:rsidRPr="000F1BE7">
              <w:rPr>
                <w:color w:val="000000"/>
                <w:sz w:val="16"/>
                <w:szCs w:val="16"/>
              </w:rPr>
              <w:t>Legend</w:t>
            </w:r>
            <w:proofErr w:type="spellEnd"/>
            <w:r w:rsidRPr="000F1BE7">
              <w:rPr>
                <w:color w:val="000000"/>
                <w:sz w:val="16"/>
                <w:szCs w:val="16"/>
              </w:rPr>
              <w:t xml:space="preserve"> P</w:t>
            </w:r>
            <w:proofErr w:type="gramStart"/>
            <w:r w:rsidRPr="000F1BE7">
              <w:rPr>
                <w:color w:val="000000"/>
                <w:sz w:val="16"/>
                <w:szCs w:val="16"/>
              </w:rPr>
              <w:t>1.80ª</w:t>
            </w:r>
            <w:proofErr w:type="gramEnd"/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E54041" w14:textId="77777777" w:rsidR="000F1BE7" w:rsidRPr="000F1BE7" w:rsidRDefault="000F1BE7" w:rsidP="000F1BE7">
            <w:pPr>
              <w:jc w:val="right"/>
              <w:rPr>
                <w:color w:val="000000"/>
              </w:rPr>
            </w:pPr>
            <w:r w:rsidRPr="000F1BE7">
              <w:rPr>
                <w:color w:val="000000"/>
              </w:rPr>
              <w:t>86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ED162" w14:textId="77777777" w:rsidR="000F1BE7" w:rsidRPr="000F1BE7" w:rsidRDefault="000F1BE7" w:rsidP="000F1BE7">
            <w:pPr>
              <w:jc w:val="right"/>
              <w:rPr>
                <w:color w:val="000000"/>
              </w:rPr>
            </w:pPr>
            <w:r w:rsidRPr="000F1BE7">
              <w:rPr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794A" w14:textId="77777777" w:rsidR="000F1BE7" w:rsidRPr="000F1BE7" w:rsidRDefault="000F1BE7" w:rsidP="000F1BE7">
            <w:pPr>
              <w:jc w:val="right"/>
              <w:rPr>
                <w:color w:val="000000"/>
              </w:rPr>
            </w:pPr>
            <w:r w:rsidRPr="000F1BE7">
              <w:rPr>
                <w:color w:val="000000"/>
              </w:rPr>
              <w:t>86</w:t>
            </w:r>
          </w:p>
        </w:tc>
      </w:tr>
      <w:tr w:rsidR="000F1BE7" w:rsidRPr="000F1BE7" w14:paraId="19820F3D" w14:textId="77777777" w:rsidTr="005F464E">
        <w:trPr>
          <w:gridAfter w:val="1"/>
          <w:wAfter w:w="213" w:type="dxa"/>
          <w:trHeight w:val="1117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0B070" w14:textId="77777777" w:rsidR="000F1BE7" w:rsidRPr="000F1BE7" w:rsidRDefault="000F1BE7" w:rsidP="000F1BE7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0F1BE7">
              <w:rPr>
                <w:b/>
                <w:bCs/>
                <w:color w:val="000000"/>
                <w:sz w:val="18"/>
                <w:szCs w:val="18"/>
              </w:rPr>
              <w:t>Disco para el sistema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DBB83" w14:textId="77777777" w:rsidR="000F1BE7" w:rsidRPr="000F1BE7" w:rsidRDefault="000F1BE7" w:rsidP="000F1BE7">
            <w:pPr>
              <w:rPr>
                <w:color w:val="000000"/>
                <w:sz w:val="16"/>
                <w:szCs w:val="16"/>
              </w:rPr>
            </w:pPr>
            <w:r w:rsidRPr="000F1BE7">
              <w:rPr>
                <w:color w:val="000000"/>
                <w:sz w:val="16"/>
                <w:szCs w:val="16"/>
              </w:rPr>
              <w:t>Crucial P2 CT1000P2SSD8 Disco Duro SSD interno de 1TB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F701F" w14:textId="77777777" w:rsidR="000F1BE7" w:rsidRPr="000F1BE7" w:rsidRDefault="000F1BE7" w:rsidP="000F1BE7">
            <w:pPr>
              <w:jc w:val="right"/>
              <w:rPr>
                <w:color w:val="000000"/>
              </w:rPr>
            </w:pPr>
            <w:r w:rsidRPr="000F1BE7">
              <w:rPr>
                <w:color w:val="000000"/>
              </w:rPr>
              <w:t>80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D45CD" w14:textId="77777777" w:rsidR="000F1BE7" w:rsidRPr="000F1BE7" w:rsidRDefault="000F1BE7" w:rsidP="000F1BE7">
            <w:pPr>
              <w:jc w:val="right"/>
              <w:rPr>
                <w:color w:val="000000"/>
              </w:rPr>
            </w:pPr>
            <w:r w:rsidRPr="000F1BE7">
              <w:rPr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BC2EE" w14:textId="77777777" w:rsidR="000F1BE7" w:rsidRPr="000F1BE7" w:rsidRDefault="000F1BE7" w:rsidP="000F1BE7">
            <w:pPr>
              <w:jc w:val="right"/>
              <w:rPr>
                <w:color w:val="000000"/>
              </w:rPr>
            </w:pPr>
            <w:r w:rsidRPr="000F1BE7">
              <w:rPr>
                <w:color w:val="000000"/>
              </w:rPr>
              <w:t>80</w:t>
            </w:r>
          </w:p>
        </w:tc>
      </w:tr>
      <w:tr w:rsidR="000F1BE7" w:rsidRPr="000F1BE7" w14:paraId="21259D58" w14:textId="77777777" w:rsidTr="005F464E">
        <w:trPr>
          <w:gridAfter w:val="1"/>
          <w:wAfter w:w="213" w:type="dxa"/>
          <w:trHeight w:val="1338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F447E" w14:textId="77777777" w:rsidR="000F1BE7" w:rsidRPr="000F1BE7" w:rsidRDefault="000F1BE7" w:rsidP="000F1BE7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0F1BE7">
              <w:rPr>
                <w:b/>
                <w:bCs/>
                <w:color w:val="000000"/>
                <w:sz w:val="18"/>
                <w:szCs w:val="18"/>
              </w:rPr>
              <w:t>Tarjeta de red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36B7D" w14:textId="77777777" w:rsidR="000F1BE7" w:rsidRPr="000F1BE7" w:rsidRDefault="000F1BE7" w:rsidP="000F1BE7">
            <w:pPr>
              <w:rPr>
                <w:color w:val="000000"/>
                <w:sz w:val="16"/>
                <w:szCs w:val="16"/>
              </w:rPr>
            </w:pPr>
            <w:r w:rsidRPr="000F1BE7">
              <w:rPr>
                <w:color w:val="000000"/>
                <w:sz w:val="16"/>
                <w:szCs w:val="16"/>
              </w:rPr>
              <w:t>Adaptador PCI-</w:t>
            </w:r>
            <w:proofErr w:type="spellStart"/>
            <w:r w:rsidRPr="000F1BE7">
              <w:rPr>
                <w:color w:val="000000"/>
                <w:sz w:val="16"/>
                <w:szCs w:val="16"/>
              </w:rPr>
              <w:t>FibreChannel</w:t>
            </w:r>
            <w:proofErr w:type="spellEnd"/>
            <w:r w:rsidRPr="000F1BE7">
              <w:rPr>
                <w:color w:val="000000"/>
                <w:sz w:val="16"/>
                <w:szCs w:val="16"/>
              </w:rPr>
              <w:t xml:space="preserve">: QLogic QLE2562 PCIe </w:t>
            </w:r>
            <w:proofErr w:type="spellStart"/>
            <w:r w:rsidRPr="000F1BE7">
              <w:rPr>
                <w:color w:val="000000"/>
                <w:sz w:val="16"/>
                <w:szCs w:val="16"/>
              </w:rPr>
              <w:t>Fibre</w:t>
            </w:r>
            <w:proofErr w:type="spellEnd"/>
            <w:r w:rsidRPr="000F1BE7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F1BE7">
              <w:rPr>
                <w:color w:val="000000"/>
                <w:sz w:val="16"/>
                <w:szCs w:val="16"/>
              </w:rPr>
              <w:t>Channel</w:t>
            </w:r>
            <w:proofErr w:type="spellEnd"/>
            <w:r w:rsidRPr="000F1BE7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F1BE7">
              <w:rPr>
                <w:color w:val="000000"/>
                <w:sz w:val="16"/>
                <w:szCs w:val="16"/>
              </w:rPr>
              <w:t>Adapter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F92D1" w14:textId="77777777" w:rsidR="000F1BE7" w:rsidRPr="000F1BE7" w:rsidRDefault="000F1BE7" w:rsidP="000F1BE7">
            <w:pPr>
              <w:jc w:val="right"/>
              <w:rPr>
                <w:color w:val="000000"/>
              </w:rPr>
            </w:pPr>
            <w:r w:rsidRPr="000F1BE7">
              <w:rPr>
                <w:color w:val="000000"/>
              </w:rPr>
              <w:t>300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0583B" w14:textId="77777777" w:rsidR="000F1BE7" w:rsidRPr="000F1BE7" w:rsidRDefault="000F1BE7" w:rsidP="000F1BE7">
            <w:pPr>
              <w:jc w:val="right"/>
              <w:rPr>
                <w:color w:val="000000"/>
              </w:rPr>
            </w:pPr>
            <w:r w:rsidRPr="000F1BE7">
              <w:rPr>
                <w:color w:val="000000"/>
              </w:rPr>
              <w:t>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5B676" w14:textId="77777777" w:rsidR="000F1BE7" w:rsidRPr="000F1BE7" w:rsidRDefault="000F1BE7" w:rsidP="000F1BE7">
            <w:pPr>
              <w:jc w:val="right"/>
              <w:rPr>
                <w:color w:val="000000"/>
              </w:rPr>
            </w:pPr>
            <w:r w:rsidRPr="000F1BE7">
              <w:rPr>
                <w:color w:val="000000"/>
              </w:rPr>
              <w:t>600</w:t>
            </w:r>
          </w:p>
        </w:tc>
      </w:tr>
      <w:tr w:rsidR="000F1BE7" w:rsidRPr="000F1BE7" w14:paraId="3EDA8C9D" w14:textId="77777777" w:rsidTr="005F464E">
        <w:trPr>
          <w:gridAfter w:val="1"/>
          <w:wAfter w:w="213" w:type="dxa"/>
          <w:trHeight w:val="352"/>
        </w:trPr>
        <w:tc>
          <w:tcPr>
            <w:tcW w:w="1809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1EF98" w14:textId="740A1639" w:rsidR="000F1BE7" w:rsidRPr="000F1BE7" w:rsidRDefault="00AF3F3B" w:rsidP="000F1BE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B47E2">
              <w:rPr>
                <w:b/>
                <w:bCs/>
                <w:color w:val="000000"/>
                <w:sz w:val="18"/>
                <w:szCs w:val="18"/>
              </w:rPr>
              <w:t>S. O</w:t>
            </w:r>
          </w:p>
        </w:tc>
        <w:tc>
          <w:tcPr>
            <w:tcW w:w="193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15DA8" w14:textId="77777777" w:rsidR="000F1BE7" w:rsidRPr="000F1BE7" w:rsidRDefault="000F1BE7" w:rsidP="000F1BE7">
            <w:pPr>
              <w:jc w:val="center"/>
              <w:rPr>
                <w:color w:val="000000"/>
                <w:sz w:val="16"/>
                <w:szCs w:val="16"/>
              </w:rPr>
            </w:pPr>
            <w:r w:rsidRPr="000F1BE7">
              <w:rPr>
                <w:color w:val="000000"/>
                <w:sz w:val="16"/>
                <w:szCs w:val="16"/>
              </w:rPr>
              <w:t>Ws2012 Enterprise Edition</w:t>
            </w:r>
          </w:p>
        </w:tc>
        <w:tc>
          <w:tcPr>
            <w:tcW w:w="147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2BBCA" w14:textId="77777777" w:rsidR="000F1BE7" w:rsidRPr="000F1BE7" w:rsidRDefault="000F1BE7" w:rsidP="000F1BE7">
            <w:pPr>
              <w:jc w:val="right"/>
              <w:rPr>
                <w:color w:val="000000"/>
              </w:rPr>
            </w:pPr>
            <w:r w:rsidRPr="000F1BE7">
              <w:rPr>
                <w:color w:val="000000"/>
              </w:rPr>
              <w:t>550</w:t>
            </w:r>
          </w:p>
        </w:tc>
        <w:tc>
          <w:tcPr>
            <w:tcW w:w="191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B1258" w14:textId="77777777" w:rsidR="000F1BE7" w:rsidRPr="000F1BE7" w:rsidRDefault="000F1BE7" w:rsidP="000F1BE7">
            <w:pPr>
              <w:jc w:val="right"/>
              <w:rPr>
                <w:color w:val="000000"/>
              </w:rPr>
            </w:pPr>
            <w:r w:rsidRPr="000F1BE7">
              <w:rPr>
                <w:color w:val="000000"/>
              </w:rPr>
              <w:t>1</w:t>
            </w:r>
          </w:p>
        </w:tc>
        <w:tc>
          <w:tcPr>
            <w:tcW w:w="156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B8B45" w14:textId="77777777" w:rsidR="000F1BE7" w:rsidRPr="000F1BE7" w:rsidRDefault="000F1BE7" w:rsidP="000F1BE7">
            <w:pPr>
              <w:jc w:val="right"/>
              <w:rPr>
                <w:color w:val="000000"/>
              </w:rPr>
            </w:pPr>
            <w:r w:rsidRPr="000F1BE7">
              <w:rPr>
                <w:color w:val="000000"/>
              </w:rPr>
              <w:t>550</w:t>
            </w:r>
          </w:p>
        </w:tc>
      </w:tr>
      <w:tr w:rsidR="000F1BE7" w:rsidRPr="000F1BE7" w14:paraId="0054EC88" w14:textId="77777777" w:rsidTr="005F464E">
        <w:trPr>
          <w:trHeight w:val="308"/>
        </w:trPr>
        <w:tc>
          <w:tcPr>
            <w:tcW w:w="180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15145DD" w14:textId="77777777" w:rsidR="000F1BE7" w:rsidRPr="000F1BE7" w:rsidRDefault="000F1BE7" w:rsidP="000F1BE7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3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5F21F88" w14:textId="77777777" w:rsidR="000F1BE7" w:rsidRPr="000F1BE7" w:rsidRDefault="000F1BE7" w:rsidP="000F1BE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7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4B05BA1" w14:textId="77777777" w:rsidR="000F1BE7" w:rsidRPr="000F1BE7" w:rsidRDefault="000F1BE7" w:rsidP="000F1BE7">
            <w:pPr>
              <w:rPr>
                <w:color w:val="000000"/>
              </w:rPr>
            </w:pPr>
          </w:p>
        </w:tc>
        <w:tc>
          <w:tcPr>
            <w:tcW w:w="191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CB8044E" w14:textId="77777777" w:rsidR="000F1BE7" w:rsidRPr="000F1BE7" w:rsidRDefault="000F1BE7" w:rsidP="000F1BE7">
            <w:pPr>
              <w:rPr>
                <w:color w:val="000000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A8A15DA" w14:textId="77777777" w:rsidR="000F1BE7" w:rsidRPr="000F1BE7" w:rsidRDefault="000F1BE7" w:rsidP="000F1BE7">
            <w:pPr>
              <w:rPr>
                <w:color w:val="00000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2D3A" w14:textId="77777777" w:rsidR="000F1BE7" w:rsidRPr="000F1BE7" w:rsidRDefault="000F1BE7" w:rsidP="000F1BE7">
            <w:pPr>
              <w:jc w:val="right"/>
              <w:rPr>
                <w:color w:val="000000"/>
              </w:rPr>
            </w:pPr>
          </w:p>
        </w:tc>
      </w:tr>
      <w:tr w:rsidR="000F1BE7" w:rsidRPr="000F1BE7" w14:paraId="0967FB87" w14:textId="77777777" w:rsidTr="005F464E">
        <w:trPr>
          <w:trHeight w:val="294"/>
        </w:trPr>
        <w:tc>
          <w:tcPr>
            <w:tcW w:w="18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2C471" w14:textId="77777777" w:rsidR="000F1BE7" w:rsidRPr="000F1BE7" w:rsidRDefault="000F1BE7" w:rsidP="000F1BE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F1BE7">
              <w:rPr>
                <w:b/>
                <w:bCs/>
                <w:color w:val="000000"/>
                <w:sz w:val="18"/>
                <w:szCs w:val="18"/>
              </w:rPr>
              <w:t>Adaptador</w:t>
            </w:r>
          </w:p>
        </w:tc>
        <w:tc>
          <w:tcPr>
            <w:tcW w:w="193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7153E" w14:textId="77777777" w:rsidR="000F1BE7" w:rsidRPr="000F1BE7" w:rsidRDefault="000F1BE7" w:rsidP="000F1BE7">
            <w:pPr>
              <w:rPr>
                <w:color w:val="000000"/>
                <w:sz w:val="16"/>
                <w:szCs w:val="16"/>
              </w:rPr>
            </w:pPr>
            <w:r w:rsidRPr="000F1BE7">
              <w:rPr>
                <w:color w:val="000000"/>
                <w:sz w:val="16"/>
                <w:szCs w:val="16"/>
              </w:rPr>
              <w:t>Interfaz de red del equipo</w:t>
            </w:r>
          </w:p>
        </w:tc>
        <w:tc>
          <w:tcPr>
            <w:tcW w:w="147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6CCDA" w14:textId="77777777" w:rsidR="000F1BE7" w:rsidRPr="000F1BE7" w:rsidRDefault="000F1BE7" w:rsidP="000F1BE7">
            <w:pPr>
              <w:rPr>
                <w:color w:val="000000"/>
              </w:rPr>
            </w:pPr>
            <w:r w:rsidRPr="000F1BE7">
              <w:rPr>
                <w:color w:val="000000"/>
              </w:rPr>
              <w:t> </w:t>
            </w:r>
          </w:p>
        </w:tc>
        <w:tc>
          <w:tcPr>
            <w:tcW w:w="191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DC586" w14:textId="77777777" w:rsidR="000F1BE7" w:rsidRPr="000F1BE7" w:rsidRDefault="000F1BE7" w:rsidP="000F1BE7">
            <w:pPr>
              <w:rPr>
                <w:color w:val="000000"/>
              </w:rPr>
            </w:pPr>
            <w:r w:rsidRPr="000F1BE7">
              <w:rPr>
                <w:color w:val="000000"/>
              </w:rPr>
              <w:t> </w:t>
            </w:r>
          </w:p>
        </w:tc>
        <w:tc>
          <w:tcPr>
            <w:tcW w:w="156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F88F6" w14:textId="77777777" w:rsidR="000F1BE7" w:rsidRPr="000F1BE7" w:rsidRDefault="000F1BE7" w:rsidP="000F1BE7">
            <w:pPr>
              <w:rPr>
                <w:color w:val="000000"/>
              </w:rPr>
            </w:pPr>
            <w:r w:rsidRPr="000F1BE7">
              <w:rPr>
                <w:color w:val="000000"/>
              </w:rPr>
              <w:t> </w:t>
            </w:r>
          </w:p>
        </w:tc>
        <w:tc>
          <w:tcPr>
            <w:tcW w:w="213" w:type="dxa"/>
            <w:vAlign w:val="center"/>
            <w:hideMark/>
          </w:tcPr>
          <w:p w14:paraId="04E612B2" w14:textId="77777777" w:rsidR="000F1BE7" w:rsidRPr="000F1BE7" w:rsidRDefault="000F1BE7" w:rsidP="000F1BE7"/>
        </w:tc>
      </w:tr>
      <w:tr w:rsidR="000F1BE7" w:rsidRPr="000F1BE7" w14:paraId="138D0BE4" w14:textId="77777777" w:rsidTr="005F464E">
        <w:trPr>
          <w:trHeight w:val="308"/>
        </w:trPr>
        <w:tc>
          <w:tcPr>
            <w:tcW w:w="18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291ABE" w14:textId="77777777" w:rsidR="000F1BE7" w:rsidRPr="000F1BE7" w:rsidRDefault="000F1BE7" w:rsidP="000F1BE7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3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F3EDC6" w14:textId="77777777" w:rsidR="000F1BE7" w:rsidRPr="000F1BE7" w:rsidRDefault="000F1BE7" w:rsidP="000F1BE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F59D6B" w14:textId="77777777" w:rsidR="000F1BE7" w:rsidRPr="000F1BE7" w:rsidRDefault="000F1BE7" w:rsidP="000F1BE7">
            <w:pPr>
              <w:rPr>
                <w:color w:val="000000"/>
              </w:rPr>
            </w:pPr>
          </w:p>
        </w:tc>
        <w:tc>
          <w:tcPr>
            <w:tcW w:w="191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A4FF91" w14:textId="77777777" w:rsidR="000F1BE7" w:rsidRPr="000F1BE7" w:rsidRDefault="000F1BE7" w:rsidP="000F1BE7">
            <w:pPr>
              <w:rPr>
                <w:color w:val="000000"/>
              </w:rPr>
            </w:pPr>
          </w:p>
        </w:tc>
        <w:tc>
          <w:tcPr>
            <w:tcW w:w="156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ED3485" w14:textId="77777777" w:rsidR="000F1BE7" w:rsidRPr="000F1BE7" w:rsidRDefault="000F1BE7" w:rsidP="000F1BE7">
            <w:pPr>
              <w:rPr>
                <w:color w:val="000000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99CC" w14:textId="77777777" w:rsidR="000F1BE7" w:rsidRPr="000F1BE7" w:rsidRDefault="000F1BE7" w:rsidP="000F1BE7">
            <w:pPr>
              <w:rPr>
                <w:color w:val="000000"/>
              </w:rPr>
            </w:pPr>
          </w:p>
        </w:tc>
      </w:tr>
      <w:tr w:rsidR="005F464E" w:rsidRPr="000F1BE7" w14:paraId="198626E0" w14:textId="77777777" w:rsidTr="005F464E">
        <w:trPr>
          <w:trHeight w:val="294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DE912" w14:textId="77777777" w:rsidR="005F464E" w:rsidRPr="000F1BE7" w:rsidRDefault="005F464E" w:rsidP="005F464E"/>
        </w:tc>
        <w:tc>
          <w:tcPr>
            <w:tcW w:w="19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16B5" w14:textId="77777777" w:rsidR="005F464E" w:rsidRPr="000F1BE7" w:rsidRDefault="005F464E" w:rsidP="005F464E"/>
        </w:tc>
        <w:tc>
          <w:tcPr>
            <w:tcW w:w="14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AD5F3" w14:textId="77777777" w:rsidR="005F464E" w:rsidRPr="000F1BE7" w:rsidRDefault="005F464E" w:rsidP="005F464E"/>
        </w:tc>
        <w:tc>
          <w:tcPr>
            <w:tcW w:w="19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6EADF4" w14:textId="1D078198" w:rsidR="005F464E" w:rsidRPr="000F1BE7" w:rsidRDefault="005F464E" w:rsidP="005F464E"/>
        </w:tc>
        <w:tc>
          <w:tcPr>
            <w:tcW w:w="15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47263" w14:textId="508A0ADA" w:rsidR="005F464E" w:rsidRPr="000F1BE7" w:rsidRDefault="005F464E" w:rsidP="005F464E">
            <w:pPr>
              <w:jc w:val="right"/>
              <w:rPr>
                <w:color w:val="000000"/>
              </w:rPr>
            </w:pPr>
            <w:r w:rsidRPr="000F1BE7">
              <w:rPr>
                <w:color w:val="000000"/>
              </w:rPr>
              <w:t>2374</w:t>
            </w:r>
            <w:r w:rsidRPr="005B47E2">
              <w:rPr>
                <w:color w:val="000000"/>
              </w:rPr>
              <w:t xml:space="preserve"> €</w:t>
            </w:r>
          </w:p>
        </w:tc>
        <w:tc>
          <w:tcPr>
            <w:tcW w:w="213" w:type="dxa"/>
            <w:vAlign w:val="center"/>
            <w:hideMark/>
          </w:tcPr>
          <w:p w14:paraId="79750678" w14:textId="77777777" w:rsidR="005F464E" w:rsidRPr="000F1BE7" w:rsidRDefault="005F464E" w:rsidP="005F464E"/>
        </w:tc>
      </w:tr>
      <w:tr w:rsidR="005F464E" w:rsidRPr="000F1BE7" w14:paraId="7B743723" w14:textId="77777777" w:rsidTr="005F464E">
        <w:trPr>
          <w:trHeight w:val="308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E2DD3" w14:textId="77777777" w:rsidR="00224861" w:rsidRPr="000F1BE7" w:rsidRDefault="00224861" w:rsidP="00224861">
            <w:pPr>
              <w:rPr>
                <w:color w:val="000000"/>
              </w:rPr>
            </w:pPr>
          </w:p>
        </w:tc>
        <w:tc>
          <w:tcPr>
            <w:tcW w:w="1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0D84F" w14:textId="77777777" w:rsidR="005F464E" w:rsidRPr="000F1BE7" w:rsidRDefault="005F464E" w:rsidP="005F464E"/>
        </w:tc>
        <w:tc>
          <w:tcPr>
            <w:tcW w:w="14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734AE" w14:textId="77777777" w:rsidR="005F464E" w:rsidRPr="000F1BE7" w:rsidRDefault="005F464E" w:rsidP="005F464E"/>
        </w:tc>
        <w:tc>
          <w:tcPr>
            <w:tcW w:w="1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ACB2DB" w14:textId="77777777" w:rsidR="005F464E" w:rsidRPr="000F1BE7" w:rsidRDefault="005F464E" w:rsidP="005F464E"/>
        </w:tc>
        <w:tc>
          <w:tcPr>
            <w:tcW w:w="15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564584" w14:textId="77777777" w:rsidR="005F464E" w:rsidRPr="000F1BE7" w:rsidRDefault="005F464E" w:rsidP="005F464E">
            <w:pPr>
              <w:rPr>
                <w:color w:val="000000"/>
              </w:rPr>
            </w:pPr>
          </w:p>
        </w:tc>
        <w:tc>
          <w:tcPr>
            <w:tcW w:w="213" w:type="dxa"/>
            <w:vAlign w:val="center"/>
            <w:hideMark/>
          </w:tcPr>
          <w:p w14:paraId="32B59725" w14:textId="77777777" w:rsidR="00224861" w:rsidRPr="000F1BE7" w:rsidRDefault="00224861" w:rsidP="005F464E"/>
        </w:tc>
      </w:tr>
    </w:tbl>
    <w:p w14:paraId="5BEFFE7B" w14:textId="005CE593" w:rsidR="00224861" w:rsidRPr="005B47E2" w:rsidRDefault="00224861" w:rsidP="000F3044">
      <w:pPr>
        <w:rPr>
          <w:sz w:val="22"/>
          <w:szCs w:val="22"/>
        </w:rPr>
      </w:pPr>
    </w:p>
    <w:p w14:paraId="06DFE8E3" w14:textId="77777777" w:rsidR="00224861" w:rsidRPr="005B47E2" w:rsidRDefault="00224861">
      <w:pPr>
        <w:rPr>
          <w:sz w:val="22"/>
          <w:szCs w:val="22"/>
        </w:rPr>
      </w:pPr>
      <w:r w:rsidRPr="005B47E2">
        <w:rPr>
          <w:sz w:val="22"/>
          <w:szCs w:val="22"/>
        </w:rPr>
        <w:br w:type="page"/>
      </w:r>
    </w:p>
    <w:p w14:paraId="7A649960" w14:textId="77777777" w:rsidR="00224861" w:rsidRPr="005B47E2" w:rsidRDefault="00224861" w:rsidP="000F3044">
      <w:pPr>
        <w:rPr>
          <w:sz w:val="22"/>
          <w:szCs w:val="22"/>
        </w:rPr>
      </w:pPr>
    </w:p>
    <w:p w14:paraId="071A5DA5" w14:textId="31C7E02D" w:rsidR="001710CB" w:rsidRPr="005B47E2" w:rsidRDefault="000F1BE7" w:rsidP="000F3044">
      <w:pPr>
        <w:rPr>
          <w:sz w:val="22"/>
          <w:szCs w:val="22"/>
        </w:rPr>
      </w:pPr>
      <w:r w:rsidRPr="005B47E2">
        <w:rPr>
          <w:sz w:val="22"/>
          <w:szCs w:val="22"/>
        </w:rPr>
        <w:t xml:space="preserve">Tabla para el servidor </w:t>
      </w:r>
    </w:p>
    <w:tbl>
      <w:tblPr>
        <w:tblW w:w="87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1"/>
        <w:gridCol w:w="1513"/>
        <w:gridCol w:w="1609"/>
        <w:gridCol w:w="1149"/>
        <w:gridCol w:w="1396"/>
        <w:gridCol w:w="1231"/>
        <w:gridCol w:w="155"/>
      </w:tblGrid>
      <w:tr w:rsidR="005F464E" w:rsidRPr="005F464E" w14:paraId="4429568A" w14:textId="77777777" w:rsidTr="005F464E">
        <w:trPr>
          <w:gridAfter w:val="1"/>
          <w:wAfter w:w="155" w:type="dxa"/>
          <w:trHeight w:val="735"/>
        </w:trPr>
        <w:tc>
          <w:tcPr>
            <w:tcW w:w="1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0E3AA" w14:textId="77777777" w:rsidR="005F464E" w:rsidRPr="005F464E" w:rsidRDefault="005F464E" w:rsidP="005F464E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5F464E">
              <w:rPr>
                <w:b/>
                <w:bCs/>
                <w:color w:val="000000"/>
                <w:sz w:val="18"/>
                <w:szCs w:val="18"/>
              </w:rPr>
              <w:t>Bloque</w:t>
            </w:r>
          </w:p>
        </w:tc>
        <w:tc>
          <w:tcPr>
            <w:tcW w:w="1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A9F70" w14:textId="77777777" w:rsidR="005F464E" w:rsidRPr="005F464E" w:rsidRDefault="005F464E" w:rsidP="005F464E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5F464E">
              <w:rPr>
                <w:b/>
                <w:bCs/>
                <w:color w:val="000000"/>
                <w:sz w:val="18"/>
                <w:szCs w:val="18"/>
              </w:rPr>
              <w:t>Componente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36BBF" w14:textId="77777777" w:rsidR="005F464E" w:rsidRPr="005F464E" w:rsidRDefault="005F464E" w:rsidP="005F464E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5F464E">
              <w:rPr>
                <w:b/>
                <w:bCs/>
                <w:color w:val="000000"/>
                <w:sz w:val="18"/>
                <w:szCs w:val="18"/>
              </w:rPr>
              <w:t>Modelo</w:t>
            </w:r>
          </w:p>
        </w:tc>
        <w:tc>
          <w:tcPr>
            <w:tcW w:w="11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952FA" w14:textId="77777777" w:rsidR="005F464E" w:rsidRPr="005F464E" w:rsidRDefault="005F464E" w:rsidP="005F464E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5F464E">
              <w:rPr>
                <w:b/>
                <w:bCs/>
                <w:color w:val="000000"/>
                <w:sz w:val="18"/>
                <w:szCs w:val="18"/>
              </w:rPr>
              <w:t>Precio</w:t>
            </w:r>
          </w:p>
        </w:tc>
        <w:tc>
          <w:tcPr>
            <w:tcW w:w="13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143CC" w14:textId="77777777" w:rsidR="005F464E" w:rsidRPr="005F464E" w:rsidRDefault="005F464E" w:rsidP="005F464E">
            <w:pPr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F464E">
              <w:rPr>
                <w:b/>
                <w:bCs/>
                <w:color w:val="000000"/>
                <w:sz w:val="18"/>
                <w:szCs w:val="18"/>
              </w:rPr>
              <w:t>Nº</w:t>
            </w:r>
            <w:proofErr w:type="spellEnd"/>
            <w:r w:rsidRPr="005F464E">
              <w:rPr>
                <w:b/>
                <w:bCs/>
                <w:color w:val="000000"/>
                <w:sz w:val="18"/>
                <w:szCs w:val="18"/>
              </w:rPr>
              <w:t xml:space="preserve"> componentes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2B011" w14:textId="77777777" w:rsidR="005F464E" w:rsidRPr="005F464E" w:rsidRDefault="005F464E" w:rsidP="005F464E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5F464E">
              <w:rPr>
                <w:b/>
                <w:bCs/>
                <w:color w:val="000000"/>
                <w:sz w:val="18"/>
                <w:szCs w:val="18"/>
              </w:rPr>
              <w:t>Precio total</w:t>
            </w:r>
          </w:p>
        </w:tc>
      </w:tr>
      <w:tr w:rsidR="005F464E" w:rsidRPr="005F464E" w14:paraId="2090B942" w14:textId="77777777" w:rsidTr="005F464E">
        <w:trPr>
          <w:gridAfter w:val="1"/>
          <w:wAfter w:w="155" w:type="dxa"/>
          <w:trHeight w:val="690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9C839" w14:textId="06E74A4B" w:rsidR="005F464E" w:rsidRPr="005F464E" w:rsidRDefault="00224861" w:rsidP="005F464E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5B47E2">
              <w:rPr>
                <w:b/>
                <w:bCs/>
                <w:color w:val="000000"/>
                <w:sz w:val="18"/>
                <w:szCs w:val="18"/>
              </w:rPr>
              <w:t>Alimentación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2EF40" w14:textId="77777777" w:rsidR="005F464E" w:rsidRPr="005F464E" w:rsidRDefault="005F464E" w:rsidP="005F464E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5F464E">
              <w:rPr>
                <w:b/>
                <w:bCs/>
                <w:color w:val="000000"/>
                <w:sz w:val="18"/>
                <w:szCs w:val="18"/>
              </w:rPr>
              <w:t xml:space="preserve">SAI 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13B1A" w14:textId="77777777" w:rsidR="005F464E" w:rsidRPr="005F464E" w:rsidRDefault="005F464E" w:rsidP="005F464E">
            <w:pPr>
              <w:rPr>
                <w:color w:val="000000"/>
                <w:sz w:val="16"/>
                <w:szCs w:val="16"/>
              </w:rPr>
            </w:pPr>
            <w:r w:rsidRPr="005F464E">
              <w:rPr>
                <w:color w:val="000000"/>
                <w:sz w:val="16"/>
                <w:szCs w:val="16"/>
              </w:rPr>
              <w:t>CyberPower CP1500PFCLCD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5130C" w14:textId="77777777" w:rsidR="005F464E" w:rsidRPr="005F464E" w:rsidRDefault="005F464E" w:rsidP="005F464E">
            <w:pPr>
              <w:jc w:val="right"/>
              <w:rPr>
                <w:color w:val="000000"/>
              </w:rPr>
            </w:pPr>
            <w:r w:rsidRPr="005F464E">
              <w:rPr>
                <w:color w:val="000000"/>
              </w:rPr>
              <w:t>210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89733" w14:textId="77777777" w:rsidR="005F464E" w:rsidRPr="005F464E" w:rsidRDefault="005F464E" w:rsidP="005F464E">
            <w:pPr>
              <w:jc w:val="right"/>
              <w:rPr>
                <w:color w:val="000000"/>
              </w:rPr>
            </w:pPr>
            <w:r w:rsidRPr="005F464E">
              <w:rPr>
                <w:color w:val="000000"/>
              </w:rPr>
              <w:t>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D6DF9" w14:textId="77777777" w:rsidR="005F464E" w:rsidRPr="005F464E" w:rsidRDefault="005F464E" w:rsidP="005F464E">
            <w:pPr>
              <w:jc w:val="right"/>
              <w:rPr>
                <w:color w:val="000000"/>
              </w:rPr>
            </w:pPr>
            <w:r w:rsidRPr="005F464E">
              <w:rPr>
                <w:color w:val="000000"/>
              </w:rPr>
              <w:t>420</w:t>
            </w:r>
          </w:p>
        </w:tc>
      </w:tr>
      <w:tr w:rsidR="005F464E" w:rsidRPr="005F464E" w14:paraId="4080FA50" w14:textId="77777777" w:rsidTr="005F464E">
        <w:trPr>
          <w:gridAfter w:val="1"/>
          <w:wAfter w:w="155" w:type="dxa"/>
          <w:trHeight w:val="315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FDD9C" w14:textId="77777777" w:rsidR="005F464E" w:rsidRPr="005F464E" w:rsidRDefault="005F464E" w:rsidP="005F464E">
            <w:pPr>
              <w:rPr>
                <w:color w:val="000000"/>
                <w:sz w:val="18"/>
                <w:szCs w:val="18"/>
              </w:rPr>
            </w:pPr>
            <w:r w:rsidRPr="005F464E"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59232" w14:textId="41121B89" w:rsidR="005F464E" w:rsidRPr="005F464E" w:rsidRDefault="005F464E" w:rsidP="005F464E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5F464E">
              <w:rPr>
                <w:b/>
                <w:bCs/>
                <w:color w:val="000000"/>
                <w:sz w:val="18"/>
                <w:szCs w:val="18"/>
              </w:rPr>
              <w:t xml:space="preserve">Red </w:t>
            </w:r>
            <w:r w:rsidR="00224861" w:rsidRPr="005B47E2">
              <w:rPr>
                <w:b/>
                <w:bCs/>
                <w:color w:val="000000"/>
                <w:sz w:val="18"/>
                <w:szCs w:val="18"/>
              </w:rPr>
              <w:t>eléctrica</w:t>
            </w:r>
            <w:r w:rsidRPr="005F464E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670FD" w14:textId="77777777" w:rsidR="005F464E" w:rsidRPr="005F464E" w:rsidRDefault="005F464E" w:rsidP="005F464E">
            <w:pPr>
              <w:jc w:val="center"/>
              <w:rPr>
                <w:color w:val="000000"/>
                <w:sz w:val="16"/>
                <w:szCs w:val="16"/>
              </w:rPr>
            </w:pPr>
            <w:r w:rsidRPr="005F464E">
              <w:rPr>
                <w:color w:val="000000"/>
                <w:sz w:val="16"/>
                <w:szCs w:val="16"/>
              </w:rPr>
              <w:t>----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9782C" w14:textId="77777777" w:rsidR="005F464E" w:rsidRPr="005F464E" w:rsidRDefault="005F464E" w:rsidP="005F464E">
            <w:pPr>
              <w:jc w:val="center"/>
              <w:rPr>
                <w:color w:val="000000"/>
              </w:rPr>
            </w:pPr>
            <w:r w:rsidRPr="005F464E">
              <w:rPr>
                <w:color w:val="000000"/>
              </w:rPr>
              <w:t>-----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3F6CA" w14:textId="77777777" w:rsidR="005F464E" w:rsidRPr="005F464E" w:rsidRDefault="005F464E" w:rsidP="005F464E">
            <w:pPr>
              <w:jc w:val="center"/>
              <w:rPr>
                <w:color w:val="000000"/>
              </w:rPr>
            </w:pPr>
            <w:r w:rsidRPr="005F464E">
              <w:rPr>
                <w:color w:val="000000"/>
              </w:rPr>
              <w:t>-------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F962D" w14:textId="77777777" w:rsidR="005F464E" w:rsidRPr="005F464E" w:rsidRDefault="005F464E" w:rsidP="005F464E">
            <w:pPr>
              <w:jc w:val="center"/>
              <w:rPr>
                <w:color w:val="000000"/>
              </w:rPr>
            </w:pPr>
            <w:r w:rsidRPr="005F464E">
              <w:rPr>
                <w:color w:val="000000"/>
              </w:rPr>
              <w:t>0</w:t>
            </w:r>
          </w:p>
        </w:tc>
      </w:tr>
      <w:tr w:rsidR="005F464E" w:rsidRPr="005F464E" w14:paraId="2F9E47C4" w14:textId="77777777" w:rsidTr="005F464E">
        <w:trPr>
          <w:gridAfter w:val="1"/>
          <w:wAfter w:w="155" w:type="dxa"/>
          <w:trHeight w:val="315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FB138" w14:textId="77777777" w:rsidR="005F464E" w:rsidRPr="005F464E" w:rsidRDefault="005F464E" w:rsidP="005F464E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5F464E">
              <w:rPr>
                <w:b/>
                <w:bCs/>
                <w:color w:val="000000"/>
                <w:sz w:val="18"/>
                <w:szCs w:val="18"/>
              </w:rPr>
              <w:t>Computadores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E893D" w14:textId="773DED75" w:rsidR="005F464E" w:rsidRPr="005F464E" w:rsidRDefault="00AF3F3B" w:rsidP="00AF3F3B">
            <w:pPr>
              <w:jc w:val="center"/>
              <w:rPr>
                <w:color w:val="000000"/>
                <w:sz w:val="16"/>
                <w:szCs w:val="16"/>
              </w:rPr>
            </w:pPr>
            <w:r w:rsidRPr="005B47E2">
              <w:rPr>
                <w:color w:val="000000"/>
                <w:sz w:val="16"/>
                <w:szCs w:val="16"/>
              </w:rPr>
              <w:t>---------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39F1C" w14:textId="22681821" w:rsidR="005F464E" w:rsidRPr="005F464E" w:rsidRDefault="00AF3F3B" w:rsidP="00AF3F3B">
            <w:pPr>
              <w:jc w:val="center"/>
              <w:rPr>
                <w:color w:val="000000"/>
                <w:sz w:val="18"/>
                <w:szCs w:val="18"/>
              </w:rPr>
            </w:pPr>
            <w:r w:rsidRPr="005B47E2">
              <w:rPr>
                <w:color w:val="000000"/>
                <w:sz w:val="18"/>
                <w:szCs w:val="18"/>
              </w:rPr>
              <w:t>--------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BC69E" w14:textId="77777777" w:rsidR="005F464E" w:rsidRPr="005F464E" w:rsidRDefault="005F464E" w:rsidP="005F464E">
            <w:pPr>
              <w:jc w:val="right"/>
              <w:rPr>
                <w:color w:val="000000"/>
                <w:sz w:val="16"/>
                <w:szCs w:val="16"/>
              </w:rPr>
            </w:pPr>
            <w:r w:rsidRPr="005F464E">
              <w:rPr>
                <w:color w:val="000000"/>
                <w:sz w:val="16"/>
                <w:szCs w:val="16"/>
              </w:rPr>
              <w:t>2374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F863E" w14:textId="77777777" w:rsidR="005F464E" w:rsidRPr="005F464E" w:rsidRDefault="005F464E" w:rsidP="005F464E">
            <w:pPr>
              <w:jc w:val="right"/>
              <w:rPr>
                <w:color w:val="000000"/>
                <w:sz w:val="18"/>
                <w:szCs w:val="18"/>
              </w:rPr>
            </w:pPr>
            <w:r w:rsidRPr="005F464E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DF9A0" w14:textId="77777777" w:rsidR="005F464E" w:rsidRPr="005F464E" w:rsidRDefault="005F464E" w:rsidP="005F464E">
            <w:pPr>
              <w:jc w:val="right"/>
              <w:rPr>
                <w:color w:val="000000"/>
                <w:sz w:val="16"/>
                <w:szCs w:val="16"/>
              </w:rPr>
            </w:pPr>
            <w:r w:rsidRPr="005F464E">
              <w:rPr>
                <w:color w:val="000000"/>
                <w:sz w:val="16"/>
                <w:szCs w:val="16"/>
              </w:rPr>
              <w:t>4748</w:t>
            </w:r>
          </w:p>
        </w:tc>
      </w:tr>
      <w:tr w:rsidR="005F464E" w:rsidRPr="005F464E" w14:paraId="623BFDF0" w14:textId="77777777" w:rsidTr="005F464E">
        <w:trPr>
          <w:gridAfter w:val="1"/>
          <w:wAfter w:w="155" w:type="dxa"/>
          <w:trHeight w:val="690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3FF78" w14:textId="77777777" w:rsidR="005F464E" w:rsidRPr="005F464E" w:rsidRDefault="005F464E" w:rsidP="005F464E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5F464E">
              <w:rPr>
                <w:b/>
                <w:bCs/>
                <w:color w:val="000000"/>
                <w:sz w:val="18"/>
                <w:szCs w:val="18"/>
              </w:rPr>
              <w:t>Hubs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C938E" w14:textId="77777777" w:rsidR="005F464E" w:rsidRPr="005F464E" w:rsidRDefault="005F464E" w:rsidP="005F464E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5F464E">
              <w:rPr>
                <w:b/>
                <w:bCs/>
                <w:color w:val="000000"/>
                <w:sz w:val="18"/>
                <w:szCs w:val="18"/>
              </w:rPr>
              <w:t>Fibre Channel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59D2D" w14:textId="77777777" w:rsidR="005F464E" w:rsidRPr="005F464E" w:rsidRDefault="005F464E" w:rsidP="005F464E">
            <w:pPr>
              <w:rPr>
                <w:color w:val="000000"/>
                <w:sz w:val="16"/>
                <w:szCs w:val="16"/>
              </w:rPr>
            </w:pPr>
            <w:r w:rsidRPr="005F464E">
              <w:rPr>
                <w:color w:val="000000"/>
                <w:sz w:val="16"/>
                <w:szCs w:val="16"/>
              </w:rPr>
              <w:t>Brocade 300 Fibre Channel Switch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3BCB73" w14:textId="77777777" w:rsidR="005F464E" w:rsidRPr="005F464E" w:rsidRDefault="005F464E" w:rsidP="005F464E">
            <w:pPr>
              <w:jc w:val="right"/>
              <w:rPr>
                <w:color w:val="000000"/>
              </w:rPr>
            </w:pPr>
            <w:r w:rsidRPr="005F464E">
              <w:rPr>
                <w:color w:val="000000"/>
              </w:rPr>
              <w:t>550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8B73E" w14:textId="77777777" w:rsidR="005F464E" w:rsidRPr="005F464E" w:rsidRDefault="005F464E" w:rsidP="005F464E">
            <w:pPr>
              <w:jc w:val="right"/>
              <w:rPr>
                <w:color w:val="000000"/>
              </w:rPr>
            </w:pPr>
            <w:r w:rsidRPr="005F464E">
              <w:rPr>
                <w:color w:val="000000"/>
              </w:rPr>
              <w:t>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AB5C3" w14:textId="77777777" w:rsidR="005F464E" w:rsidRPr="005F464E" w:rsidRDefault="005F464E" w:rsidP="005F464E">
            <w:pPr>
              <w:jc w:val="right"/>
              <w:rPr>
                <w:color w:val="000000"/>
              </w:rPr>
            </w:pPr>
            <w:r w:rsidRPr="005F464E">
              <w:rPr>
                <w:color w:val="000000"/>
              </w:rPr>
              <w:t>1100</w:t>
            </w:r>
          </w:p>
        </w:tc>
      </w:tr>
      <w:tr w:rsidR="005F464E" w:rsidRPr="005F464E" w14:paraId="6DC8F576" w14:textId="77777777" w:rsidTr="005F464E">
        <w:trPr>
          <w:gridAfter w:val="1"/>
          <w:wAfter w:w="155" w:type="dxa"/>
          <w:trHeight w:val="735"/>
        </w:trPr>
        <w:tc>
          <w:tcPr>
            <w:tcW w:w="17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9C305" w14:textId="77777777" w:rsidR="005F464E" w:rsidRPr="005F464E" w:rsidRDefault="005F464E" w:rsidP="005F464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F464E">
              <w:rPr>
                <w:b/>
                <w:bCs/>
                <w:color w:val="000000"/>
                <w:sz w:val="18"/>
                <w:szCs w:val="18"/>
              </w:rPr>
              <w:t>Cabina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B60B2" w14:textId="0ACE3CD8" w:rsidR="005F464E" w:rsidRPr="005F464E" w:rsidRDefault="00224861" w:rsidP="005F464E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5B47E2">
              <w:rPr>
                <w:b/>
                <w:bCs/>
                <w:color w:val="000000"/>
                <w:sz w:val="18"/>
                <w:szCs w:val="18"/>
              </w:rPr>
              <w:t>F. A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96A40" w14:textId="77777777" w:rsidR="005F464E" w:rsidRPr="005F464E" w:rsidRDefault="005F464E" w:rsidP="005F464E">
            <w:pPr>
              <w:rPr>
                <w:color w:val="000000"/>
                <w:sz w:val="16"/>
                <w:szCs w:val="16"/>
              </w:rPr>
            </w:pPr>
            <w:r w:rsidRPr="005F464E">
              <w:rPr>
                <w:color w:val="000000"/>
                <w:sz w:val="16"/>
                <w:szCs w:val="16"/>
              </w:rPr>
              <w:t>Corsair CV550 550W 80+ Bronze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DEE12" w14:textId="77777777" w:rsidR="005F464E" w:rsidRPr="005F464E" w:rsidRDefault="005F464E" w:rsidP="005F464E">
            <w:pPr>
              <w:jc w:val="right"/>
              <w:rPr>
                <w:color w:val="000000"/>
              </w:rPr>
            </w:pPr>
            <w:r w:rsidRPr="005F464E">
              <w:rPr>
                <w:color w:val="000000"/>
              </w:rPr>
              <w:t>55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2F3B1" w14:textId="77777777" w:rsidR="005F464E" w:rsidRPr="005F464E" w:rsidRDefault="005F464E" w:rsidP="005F464E">
            <w:pPr>
              <w:jc w:val="right"/>
              <w:rPr>
                <w:color w:val="000000"/>
              </w:rPr>
            </w:pPr>
            <w:r w:rsidRPr="005F464E">
              <w:rPr>
                <w:color w:val="000000"/>
              </w:rPr>
              <w:t>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BAE41" w14:textId="77777777" w:rsidR="005F464E" w:rsidRPr="005F464E" w:rsidRDefault="005F464E" w:rsidP="005F464E">
            <w:pPr>
              <w:jc w:val="right"/>
              <w:rPr>
                <w:color w:val="000000"/>
              </w:rPr>
            </w:pPr>
            <w:r w:rsidRPr="005F464E">
              <w:rPr>
                <w:color w:val="000000"/>
              </w:rPr>
              <w:t>110</w:t>
            </w:r>
          </w:p>
        </w:tc>
      </w:tr>
      <w:tr w:rsidR="005F464E" w:rsidRPr="005F464E" w14:paraId="6543F5CF" w14:textId="77777777" w:rsidTr="005F464E">
        <w:trPr>
          <w:gridAfter w:val="1"/>
          <w:wAfter w:w="155" w:type="dxa"/>
          <w:trHeight w:val="495"/>
        </w:trPr>
        <w:tc>
          <w:tcPr>
            <w:tcW w:w="17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7DA7D4" w14:textId="77777777" w:rsidR="005F464E" w:rsidRPr="005F464E" w:rsidRDefault="005F464E" w:rsidP="005F464E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C4283" w14:textId="77777777" w:rsidR="005F464E" w:rsidRPr="005F464E" w:rsidRDefault="005F464E" w:rsidP="005F464E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5F464E">
              <w:rPr>
                <w:b/>
                <w:bCs/>
                <w:color w:val="000000"/>
                <w:sz w:val="18"/>
                <w:szCs w:val="18"/>
              </w:rPr>
              <w:t>Controladora Raid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074E7" w14:textId="77777777" w:rsidR="005F464E" w:rsidRPr="005F464E" w:rsidRDefault="005F464E" w:rsidP="005F464E">
            <w:pPr>
              <w:rPr>
                <w:color w:val="000000"/>
                <w:sz w:val="16"/>
                <w:szCs w:val="16"/>
              </w:rPr>
            </w:pPr>
            <w:r w:rsidRPr="005F464E">
              <w:rPr>
                <w:color w:val="000000"/>
                <w:sz w:val="16"/>
                <w:szCs w:val="16"/>
              </w:rPr>
              <w:t xml:space="preserve">LSI </w:t>
            </w:r>
            <w:proofErr w:type="spellStart"/>
            <w:r w:rsidRPr="005F464E">
              <w:rPr>
                <w:color w:val="000000"/>
                <w:sz w:val="16"/>
                <w:szCs w:val="16"/>
              </w:rPr>
              <w:t>MegaRAID</w:t>
            </w:r>
            <w:proofErr w:type="spellEnd"/>
            <w:r w:rsidRPr="005F464E">
              <w:rPr>
                <w:color w:val="000000"/>
                <w:sz w:val="16"/>
                <w:szCs w:val="16"/>
              </w:rPr>
              <w:t xml:space="preserve"> 9361-8i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1AF8A" w14:textId="77777777" w:rsidR="005F464E" w:rsidRPr="005F464E" w:rsidRDefault="005F464E" w:rsidP="005F464E">
            <w:pPr>
              <w:jc w:val="right"/>
              <w:rPr>
                <w:color w:val="000000"/>
              </w:rPr>
            </w:pPr>
            <w:r w:rsidRPr="005F464E">
              <w:rPr>
                <w:color w:val="000000"/>
              </w:rPr>
              <w:t>275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81115" w14:textId="77777777" w:rsidR="005F464E" w:rsidRPr="005F464E" w:rsidRDefault="005F464E" w:rsidP="005F464E">
            <w:pPr>
              <w:jc w:val="right"/>
              <w:rPr>
                <w:color w:val="000000"/>
              </w:rPr>
            </w:pPr>
            <w:r w:rsidRPr="005F464E">
              <w:rPr>
                <w:color w:val="000000"/>
              </w:rPr>
              <w:t>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42533" w14:textId="77777777" w:rsidR="005F464E" w:rsidRPr="005F464E" w:rsidRDefault="005F464E" w:rsidP="005F464E">
            <w:pPr>
              <w:jc w:val="right"/>
              <w:rPr>
                <w:color w:val="000000"/>
              </w:rPr>
            </w:pPr>
            <w:r w:rsidRPr="005F464E">
              <w:rPr>
                <w:color w:val="000000"/>
              </w:rPr>
              <w:t>550</w:t>
            </w:r>
          </w:p>
        </w:tc>
      </w:tr>
      <w:tr w:rsidR="005F464E" w:rsidRPr="005F464E" w14:paraId="1D921114" w14:textId="77777777" w:rsidTr="005F464E">
        <w:trPr>
          <w:gridAfter w:val="1"/>
          <w:wAfter w:w="155" w:type="dxa"/>
          <w:trHeight w:val="360"/>
        </w:trPr>
        <w:tc>
          <w:tcPr>
            <w:tcW w:w="17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39EFB2" w14:textId="77777777" w:rsidR="005F464E" w:rsidRPr="005F464E" w:rsidRDefault="005F464E" w:rsidP="005F464E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D7646" w14:textId="77777777" w:rsidR="005F464E" w:rsidRPr="005F464E" w:rsidRDefault="005F464E" w:rsidP="005F464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F464E">
              <w:rPr>
                <w:b/>
                <w:bCs/>
                <w:color w:val="000000"/>
                <w:sz w:val="18"/>
                <w:szCs w:val="18"/>
              </w:rPr>
              <w:t>Disco</w:t>
            </w: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F49F3" w14:textId="77777777" w:rsidR="005F464E" w:rsidRPr="005F464E" w:rsidRDefault="005F464E" w:rsidP="005F464E">
            <w:pPr>
              <w:jc w:val="center"/>
              <w:rPr>
                <w:color w:val="000000"/>
                <w:sz w:val="16"/>
                <w:szCs w:val="16"/>
              </w:rPr>
            </w:pPr>
            <w:r w:rsidRPr="005F464E">
              <w:rPr>
                <w:color w:val="000000"/>
                <w:sz w:val="16"/>
                <w:szCs w:val="16"/>
              </w:rPr>
              <w:t xml:space="preserve">Samsung 970 EVO Plus PCIe </w:t>
            </w:r>
            <w:proofErr w:type="spellStart"/>
            <w:r w:rsidRPr="005F464E">
              <w:rPr>
                <w:color w:val="000000"/>
                <w:sz w:val="16"/>
                <w:szCs w:val="16"/>
              </w:rPr>
              <w:t>NVMe</w:t>
            </w:r>
            <w:proofErr w:type="spellEnd"/>
            <w:r w:rsidRPr="005F464E">
              <w:rPr>
                <w:color w:val="000000"/>
                <w:sz w:val="16"/>
                <w:szCs w:val="16"/>
              </w:rPr>
              <w:t xml:space="preserve"> M.2 1TB</w:t>
            </w:r>
          </w:p>
        </w:tc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4C61E" w14:textId="77777777" w:rsidR="005F464E" w:rsidRPr="005F464E" w:rsidRDefault="005F464E" w:rsidP="005F464E">
            <w:pPr>
              <w:jc w:val="right"/>
              <w:rPr>
                <w:color w:val="000000"/>
              </w:rPr>
            </w:pPr>
            <w:r w:rsidRPr="005F464E">
              <w:rPr>
                <w:color w:val="000000"/>
              </w:rPr>
              <w:t>119</w:t>
            </w:r>
          </w:p>
        </w:tc>
        <w:tc>
          <w:tcPr>
            <w:tcW w:w="139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15ABE" w14:textId="77777777" w:rsidR="005F464E" w:rsidRPr="005F464E" w:rsidRDefault="005F464E" w:rsidP="005F464E">
            <w:pPr>
              <w:jc w:val="right"/>
              <w:rPr>
                <w:color w:val="000000"/>
              </w:rPr>
            </w:pPr>
            <w:r w:rsidRPr="005F464E">
              <w:rPr>
                <w:color w:val="000000"/>
              </w:rPr>
              <w:t>8</w:t>
            </w:r>
          </w:p>
        </w:tc>
        <w:tc>
          <w:tcPr>
            <w:tcW w:w="123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30FCD" w14:textId="77777777" w:rsidR="005F464E" w:rsidRPr="005F464E" w:rsidRDefault="005F464E" w:rsidP="005F464E">
            <w:pPr>
              <w:jc w:val="right"/>
              <w:rPr>
                <w:color w:val="000000"/>
              </w:rPr>
            </w:pPr>
            <w:r w:rsidRPr="005F464E">
              <w:rPr>
                <w:color w:val="000000"/>
              </w:rPr>
              <w:t>952</w:t>
            </w:r>
          </w:p>
        </w:tc>
      </w:tr>
      <w:tr w:rsidR="005F464E" w:rsidRPr="005F464E" w14:paraId="29A8B83F" w14:textId="77777777" w:rsidTr="005F464E">
        <w:trPr>
          <w:trHeight w:val="315"/>
        </w:trPr>
        <w:tc>
          <w:tcPr>
            <w:tcW w:w="17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A5EB6F" w14:textId="77777777" w:rsidR="005F464E" w:rsidRPr="005F464E" w:rsidRDefault="005F464E" w:rsidP="005F464E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345B986" w14:textId="77777777" w:rsidR="005F464E" w:rsidRPr="005F464E" w:rsidRDefault="005F464E" w:rsidP="005F464E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0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4EB0600" w14:textId="77777777" w:rsidR="005F464E" w:rsidRPr="005F464E" w:rsidRDefault="005F464E" w:rsidP="005F464E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751E9F1" w14:textId="77777777" w:rsidR="005F464E" w:rsidRPr="005F464E" w:rsidRDefault="005F464E" w:rsidP="005F464E">
            <w:pPr>
              <w:rPr>
                <w:color w:val="000000"/>
              </w:rPr>
            </w:pPr>
          </w:p>
        </w:tc>
        <w:tc>
          <w:tcPr>
            <w:tcW w:w="139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C88BF62" w14:textId="77777777" w:rsidR="005F464E" w:rsidRPr="005F464E" w:rsidRDefault="005F464E" w:rsidP="005F464E">
            <w:pPr>
              <w:rPr>
                <w:color w:val="000000"/>
              </w:rPr>
            </w:pPr>
          </w:p>
        </w:tc>
        <w:tc>
          <w:tcPr>
            <w:tcW w:w="123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522DD9B" w14:textId="77777777" w:rsidR="005F464E" w:rsidRPr="005F464E" w:rsidRDefault="005F464E" w:rsidP="005F464E">
            <w:pPr>
              <w:rPr>
                <w:color w:val="000000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5655" w14:textId="77777777" w:rsidR="005F464E" w:rsidRPr="005F464E" w:rsidRDefault="005F464E" w:rsidP="005F464E">
            <w:pPr>
              <w:jc w:val="right"/>
              <w:rPr>
                <w:color w:val="000000"/>
              </w:rPr>
            </w:pPr>
          </w:p>
        </w:tc>
      </w:tr>
      <w:tr w:rsidR="005B47E2" w:rsidRPr="005F464E" w14:paraId="035384C1" w14:textId="77777777" w:rsidTr="005F464E">
        <w:trPr>
          <w:trHeight w:val="765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119A9" w14:textId="77777777" w:rsidR="005F464E" w:rsidRPr="005F464E" w:rsidRDefault="005F464E" w:rsidP="005F464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F464E">
              <w:rPr>
                <w:b/>
                <w:bCs/>
                <w:color w:val="000000"/>
                <w:sz w:val="18"/>
                <w:szCs w:val="18"/>
              </w:rPr>
              <w:t>Switch ethernet</w:t>
            </w:r>
          </w:p>
        </w:tc>
        <w:tc>
          <w:tcPr>
            <w:tcW w:w="1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23AE4" w14:textId="77777777" w:rsidR="005F464E" w:rsidRPr="005F464E" w:rsidRDefault="005F464E" w:rsidP="005F464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F464E">
              <w:rPr>
                <w:b/>
                <w:bCs/>
                <w:color w:val="000000"/>
                <w:sz w:val="18"/>
                <w:szCs w:val="18"/>
              </w:rPr>
              <w:t>switch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A1625" w14:textId="77777777" w:rsidR="005F464E" w:rsidRPr="005F464E" w:rsidRDefault="005F464E" w:rsidP="005F464E">
            <w:pPr>
              <w:jc w:val="center"/>
              <w:rPr>
                <w:color w:val="000000"/>
                <w:sz w:val="18"/>
                <w:szCs w:val="18"/>
              </w:rPr>
            </w:pPr>
            <w:r w:rsidRPr="005F464E">
              <w:rPr>
                <w:color w:val="000000"/>
                <w:sz w:val="18"/>
                <w:szCs w:val="18"/>
              </w:rPr>
              <w:t xml:space="preserve">Cisco </w:t>
            </w:r>
            <w:proofErr w:type="spellStart"/>
            <w:r w:rsidRPr="005F464E">
              <w:rPr>
                <w:color w:val="000000"/>
                <w:sz w:val="18"/>
                <w:szCs w:val="18"/>
              </w:rPr>
              <w:t>Catalyst</w:t>
            </w:r>
            <w:proofErr w:type="spellEnd"/>
            <w:r w:rsidRPr="005F464E">
              <w:rPr>
                <w:color w:val="000000"/>
                <w:sz w:val="18"/>
                <w:szCs w:val="18"/>
              </w:rPr>
              <w:t xml:space="preserve"> 9500 Series 24-port 40G Switch</w:t>
            </w:r>
          </w:p>
        </w:tc>
        <w:tc>
          <w:tcPr>
            <w:tcW w:w="11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050B2" w14:textId="77777777" w:rsidR="005F464E" w:rsidRPr="005F464E" w:rsidRDefault="005F464E" w:rsidP="005F464E">
            <w:pPr>
              <w:jc w:val="center"/>
              <w:rPr>
                <w:color w:val="000000"/>
                <w:sz w:val="18"/>
                <w:szCs w:val="18"/>
              </w:rPr>
            </w:pPr>
            <w:r w:rsidRPr="005F464E">
              <w:rPr>
                <w:color w:val="000000"/>
                <w:sz w:val="18"/>
                <w:szCs w:val="18"/>
              </w:rPr>
              <w:t>980</w:t>
            </w:r>
          </w:p>
        </w:tc>
        <w:tc>
          <w:tcPr>
            <w:tcW w:w="13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4B2E7" w14:textId="77777777" w:rsidR="005F464E" w:rsidRPr="005F464E" w:rsidRDefault="005F464E" w:rsidP="005F464E">
            <w:pPr>
              <w:jc w:val="center"/>
              <w:rPr>
                <w:color w:val="000000"/>
                <w:sz w:val="18"/>
                <w:szCs w:val="18"/>
              </w:rPr>
            </w:pPr>
            <w:r w:rsidRPr="005F464E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013AB" w14:textId="77777777" w:rsidR="005F464E" w:rsidRPr="005F464E" w:rsidRDefault="005F464E" w:rsidP="005F464E">
            <w:pPr>
              <w:jc w:val="center"/>
              <w:rPr>
                <w:color w:val="000000"/>
                <w:sz w:val="18"/>
                <w:szCs w:val="18"/>
              </w:rPr>
            </w:pPr>
            <w:r w:rsidRPr="005F464E">
              <w:rPr>
                <w:color w:val="000000"/>
                <w:sz w:val="18"/>
                <w:szCs w:val="18"/>
              </w:rPr>
              <w:t>980</w:t>
            </w:r>
          </w:p>
        </w:tc>
        <w:tc>
          <w:tcPr>
            <w:tcW w:w="155" w:type="dxa"/>
            <w:vAlign w:val="center"/>
            <w:hideMark/>
          </w:tcPr>
          <w:p w14:paraId="472F7976" w14:textId="77777777" w:rsidR="005F464E" w:rsidRPr="005F464E" w:rsidRDefault="005F464E" w:rsidP="005F464E"/>
        </w:tc>
      </w:tr>
      <w:tr w:rsidR="005B47E2" w:rsidRPr="005F464E" w14:paraId="5B4EE845" w14:textId="77777777" w:rsidTr="005F464E">
        <w:trPr>
          <w:trHeight w:val="615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188E45" w14:textId="77777777" w:rsidR="005F464E" w:rsidRPr="005F464E" w:rsidRDefault="005F464E" w:rsidP="005F464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6C2B6" w14:textId="77777777" w:rsidR="005F464E" w:rsidRPr="005F464E" w:rsidRDefault="005F464E" w:rsidP="005F464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F464E">
              <w:rPr>
                <w:b/>
                <w:bCs/>
                <w:color w:val="000000"/>
                <w:sz w:val="18"/>
                <w:szCs w:val="18"/>
              </w:rPr>
              <w:t>Armario en rack de 24U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8A232" w14:textId="77777777" w:rsidR="005F464E" w:rsidRPr="005F464E" w:rsidRDefault="005F464E" w:rsidP="005F464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F464E">
              <w:rPr>
                <w:b/>
                <w:bCs/>
                <w:color w:val="000000"/>
                <w:sz w:val="18"/>
                <w:szCs w:val="18"/>
              </w:rPr>
              <w:t>---------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34F73" w14:textId="77777777" w:rsidR="005F464E" w:rsidRPr="005F464E" w:rsidRDefault="005F464E" w:rsidP="005F464E">
            <w:pPr>
              <w:jc w:val="center"/>
              <w:rPr>
                <w:color w:val="000000"/>
                <w:sz w:val="18"/>
                <w:szCs w:val="18"/>
              </w:rPr>
            </w:pPr>
            <w:r w:rsidRPr="005F464E">
              <w:rPr>
                <w:color w:val="000000"/>
                <w:sz w:val="18"/>
                <w:szCs w:val="18"/>
              </w:rPr>
              <w:t>750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BCF35" w14:textId="77777777" w:rsidR="005F464E" w:rsidRPr="005F464E" w:rsidRDefault="005F464E" w:rsidP="005F464E">
            <w:pPr>
              <w:jc w:val="center"/>
              <w:rPr>
                <w:color w:val="000000"/>
                <w:sz w:val="18"/>
                <w:szCs w:val="18"/>
              </w:rPr>
            </w:pPr>
            <w:r w:rsidRPr="005F464E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91BB2" w14:textId="77777777" w:rsidR="005F464E" w:rsidRPr="005F464E" w:rsidRDefault="005F464E" w:rsidP="005F464E">
            <w:pPr>
              <w:jc w:val="center"/>
              <w:rPr>
                <w:color w:val="000000"/>
                <w:sz w:val="18"/>
                <w:szCs w:val="18"/>
              </w:rPr>
            </w:pPr>
            <w:r w:rsidRPr="005F464E">
              <w:rPr>
                <w:color w:val="000000"/>
                <w:sz w:val="18"/>
                <w:szCs w:val="18"/>
              </w:rPr>
              <w:t>750</w:t>
            </w:r>
          </w:p>
        </w:tc>
        <w:tc>
          <w:tcPr>
            <w:tcW w:w="155" w:type="dxa"/>
            <w:vAlign w:val="center"/>
            <w:hideMark/>
          </w:tcPr>
          <w:p w14:paraId="3DB81D75" w14:textId="77777777" w:rsidR="005F464E" w:rsidRPr="005F464E" w:rsidRDefault="005F464E" w:rsidP="005F464E"/>
        </w:tc>
      </w:tr>
      <w:tr w:rsidR="005B47E2" w:rsidRPr="005F464E" w14:paraId="0A97106E" w14:textId="77777777" w:rsidTr="005F464E">
        <w:trPr>
          <w:trHeight w:val="660"/>
        </w:trPr>
        <w:tc>
          <w:tcPr>
            <w:tcW w:w="1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185F1" w14:textId="77777777" w:rsidR="005F464E" w:rsidRPr="005F464E" w:rsidRDefault="005F464E" w:rsidP="005F464E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5F464E">
              <w:rPr>
                <w:b/>
                <w:bCs/>
                <w:color w:val="000000"/>
                <w:sz w:val="22"/>
                <w:szCs w:val="22"/>
              </w:rPr>
              <w:t xml:space="preserve">Mantenimiento 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C5773" w14:textId="77777777" w:rsidR="005F464E" w:rsidRPr="005F464E" w:rsidRDefault="005F464E" w:rsidP="005F464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F464E">
              <w:rPr>
                <w:b/>
                <w:bCs/>
                <w:color w:val="000000"/>
                <w:sz w:val="18"/>
                <w:szCs w:val="18"/>
              </w:rPr>
              <w:t xml:space="preserve">mantenimiento 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3BC01" w14:textId="77777777" w:rsidR="005F464E" w:rsidRPr="005F464E" w:rsidRDefault="005F464E" w:rsidP="005F464E">
            <w:pPr>
              <w:jc w:val="center"/>
              <w:rPr>
                <w:color w:val="000000"/>
                <w:sz w:val="18"/>
                <w:szCs w:val="18"/>
              </w:rPr>
            </w:pPr>
            <w:r w:rsidRPr="005F464E">
              <w:rPr>
                <w:color w:val="000000"/>
                <w:sz w:val="18"/>
                <w:szCs w:val="18"/>
              </w:rPr>
              <w:t>8hrs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05B7D" w14:textId="77777777" w:rsidR="005F464E" w:rsidRPr="005F464E" w:rsidRDefault="005F464E" w:rsidP="005F464E">
            <w:pPr>
              <w:jc w:val="center"/>
              <w:rPr>
                <w:color w:val="000000"/>
                <w:sz w:val="18"/>
                <w:szCs w:val="18"/>
              </w:rPr>
            </w:pPr>
            <w:r w:rsidRPr="005F464E">
              <w:rPr>
                <w:color w:val="000000"/>
                <w:sz w:val="18"/>
                <w:szCs w:val="18"/>
              </w:rPr>
              <w:t>17900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29E2F" w14:textId="77777777" w:rsidR="005F464E" w:rsidRPr="005F464E" w:rsidRDefault="005F464E" w:rsidP="005F464E">
            <w:pPr>
              <w:jc w:val="center"/>
              <w:rPr>
                <w:color w:val="000000"/>
                <w:sz w:val="18"/>
                <w:szCs w:val="18"/>
              </w:rPr>
            </w:pPr>
            <w:r w:rsidRPr="005F464E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B2765" w14:textId="77777777" w:rsidR="005F464E" w:rsidRPr="005F464E" w:rsidRDefault="005F464E" w:rsidP="005F464E">
            <w:pPr>
              <w:jc w:val="right"/>
              <w:rPr>
                <w:color w:val="000000"/>
              </w:rPr>
            </w:pPr>
            <w:r w:rsidRPr="005F464E">
              <w:rPr>
                <w:color w:val="000000"/>
              </w:rPr>
              <w:t>17900</w:t>
            </w:r>
          </w:p>
        </w:tc>
        <w:tc>
          <w:tcPr>
            <w:tcW w:w="155" w:type="dxa"/>
            <w:vAlign w:val="center"/>
            <w:hideMark/>
          </w:tcPr>
          <w:p w14:paraId="73D341FA" w14:textId="77777777" w:rsidR="005F464E" w:rsidRPr="005F464E" w:rsidRDefault="005F464E" w:rsidP="005F464E"/>
        </w:tc>
      </w:tr>
      <w:tr w:rsidR="005B47E2" w:rsidRPr="005F464E" w14:paraId="79AE02D2" w14:textId="77777777" w:rsidTr="005F464E">
        <w:trPr>
          <w:trHeight w:val="315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0222" w14:textId="77777777" w:rsidR="005F464E" w:rsidRPr="005F464E" w:rsidRDefault="005F464E" w:rsidP="005F464E">
            <w:pPr>
              <w:jc w:val="right"/>
              <w:rPr>
                <w:color w:val="000000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4B8B5" w14:textId="77777777" w:rsidR="005F464E" w:rsidRPr="005F464E" w:rsidRDefault="005F464E" w:rsidP="005F464E"/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EAFE0" w14:textId="77777777" w:rsidR="005F464E" w:rsidRPr="005F464E" w:rsidRDefault="005F464E" w:rsidP="005F464E"/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E0016" w14:textId="77777777" w:rsidR="005F464E" w:rsidRPr="005F464E" w:rsidRDefault="005F464E" w:rsidP="005F464E"/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6326C" w14:textId="77777777" w:rsidR="005F464E" w:rsidRPr="005F464E" w:rsidRDefault="005F464E" w:rsidP="005F464E"/>
        </w:tc>
        <w:tc>
          <w:tcPr>
            <w:tcW w:w="12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91853" w14:textId="6E497EB5" w:rsidR="005F464E" w:rsidRPr="005F464E" w:rsidRDefault="005F464E" w:rsidP="005F464E">
            <w:pPr>
              <w:jc w:val="right"/>
              <w:rPr>
                <w:color w:val="000000"/>
              </w:rPr>
            </w:pPr>
            <w:r w:rsidRPr="005F464E">
              <w:rPr>
                <w:color w:val="000000"/>
              </w:rPr>
              <w:t>27510</w:t>
            </w:r>
            <w:r w:rsidRPr="005B47E2">
              <w:rPr>
                <w:color w:val="000000"/>
              </w:rPr>
              <w:t xml:space="preserve"> €</w:t>
            </w:r>
          </w:p>
        </w:tc>
        <w:tc>
          <w:tcPr>
            <w:tcW w:w="155" w:type="dxa"/>
            <w:vAlign w:val="center"/>
            <w:hideMark/>
          </w:tcPr>
          <w:p w14:paraId="38A6FFBF" w14:textId="77777777" w:rsidR="005F464E" w:rsidRPr="005F464E" w:rsidRDefault="005F464E" w:rsidP="005F464E"/>
        </w:tc>
      </w:tr>
    </w:tbl>
    <w:p w14:paraId="07E3BDC5" w14:textId="77777777" w:rsidR="000F1BE7" w:rsidRDefault="000F1BE7" w:rsidP="000F3044">
      <w:pPr>
        <w:rPr>
          <w:rFonts w:ascii="Arial" w:hAnsi="Arial" w:cs="Arial"/>
          <w:sz w:val="22"/>
          <w:szCs w:val="22"/>
        </w:rPr>
      </w:pPr>
    </w:p>
    <w:p w14:paraId="39FF2035" w14:textId="47C94066" w:rsidR="00852B24" w:rsidRDefault="00852B24" w:rsidP="00852B24">
      <w:pPr>
        <w:pStyle w:val="Ttulo1"/>
        <w:rPr>
          <w:rFonts w:ascii="Times New Roman" w:hAnsi="Times New Roman"/>
          <w:b/>
          <w:bCs/>
        </w:rPr>
      </w:pPr>
      <w:bookmarkStart w:id="8" w:name="_Toc184060267"/>
      <w:r w:rsidRPr="005B47E2">
        <w:rPr>
          <w:rFonts w:ascii="Times New Roman" w:hAnsi="Times New Roman"/>
          <w:b/>
          <w:bCs/>
        </w:rPr>
        <w:t>Conclusión</w:t>
      </w:r>
      <w:bookmarkEnd w:id="8"/>
    </w:p>
    <w:p w14:paraId="2687A4A3" w14:textId="77777777" w:rsidR="00342887" w:rsidRPr="00342887" w:rsidRDefault="00342887" w:rsidP="00342887"/>
    <w:p w14:paraId="74C732E1" w14:textId="0858371A" w:rsidR="00852B24" w:rsidRPr="005B47E2" w:rsidRDefault="005B47E2" w:rsidP="00852B24">
      <w:r w:rsidRPr="005B47E2">
        <w:t xml:space="preserve">Para el apartado 8b la configuración que hemos escogido los mismos componentes que la configuración del apartado 8a pero con un RAID 5 en vez de RAID 0 y con un sistema operativo </w:t>
      </w:r>
      <w:r w:rsidRPr="000F1BE7">
        <w:rPr>
          <w:color w:val="000000"/>
        </w:rPr>
        <w:t>Ws2012 Enterprise Edition</w:t>
      </w:r>
      <w:r w:rsidRPr="005B47E2">
        <w:t xml:space="preserve"> para poder llegar a una disponibilidad de 0,9999. Ya que con la configuración inicial solo llegamos a 0,99 de disponibilidad.</w:t>
      </w:r>
    </w:p>
    <w:p w14:paraId="5A6C3F3B" w14:textId="4920C1C3" w:rsidR="005B47E2" w:rsidRPr="005B47E2" w:rsidRDefault="005B47E2" w:rsidP="00852B24">
      <w:r w:rsidRPr="005B47E2">
        <w:t xml:space="preserve">El tipo de contrato de mantenimiento es de 8 </w:t>
      </w:r>
      <w:r w:rsidR="00160B3D" w:rsidRPr="005B47E2">
        <w:t>hora</w:t>
      </w:r>
      <w:r w:rsidRPr="005B47E2">
        <w:t xml:space="preserve"> y se ha decidido hacer un servidor clúster, el servidor tiene un MTTR de 8hrs en todos los componentes salvo en la red eléctrica que es de 0,5.</w:t>
      </w:r>
    </w:p>
    <w:p w14:paraId="2D61FCF0" w14:textId="6787DA4A" w:rsidR="005B47E2" w:rsidRPr="005B47E2" w:rsidRDefault="005B47E2" w:rsidP="00852B24">
      <w:r w:rsidRPr="005B47E2">
        <w:t>El precio es de 27510€ pero sin sobrepasar el límite máximo de 30000€ euros de presupuesto.</w:t>
      </w:r>
    </w:p>
    <w:p w14:paraId="3EEB444A" w14:textId="0444B52D" w:rsidR="005B47E2" w:rsidRDefault="005B47E2" w:rsidP="00852B24">
      <w:r w:rsidRPr="005B47E2">
        <w:t xml:space="preserve">La disponibilidad que nos ofrece el servidor </w:t>
      </w:r>
      <w:r w:rsidR="00317FD9" w:rsidRPr="005B47E2">
        <w:t>clúster</w:t>
      </w:r>
      <w:r w:rsidRPr="005B47E2">
        <w:t xml:space="preserve"> es de 0,9999890869</w:t>
      </w:r>
      <w:r w:rsidR="00317FD9">
        <w:t>.</w:t>
      </w:r>
      <w:r>
        <w:t xml:space="preserve"> </w:t>
      </w:r>
    </w:p>
    <w:p w14:paraId="720BA087" w14:textId="357BC9D8" w:rsidR="00317FD9" w:rsidRDefault="00317FD9" w:rsidP="00852B24">
      <w:r>
        <w:t xml:space="preserve">El servidor obtiene un MTTF de 733056 y </w:t>
      </w:r>
      <w:r w:rsidR="001D2FD8">
        <w:t>la cantidad de horas que el sistema no está disponible se calcula con 8760 horas al año*(1-0,9999890869) =0,095598756 horas al año lo que equivale a 5,73 min al año.</w:t>
      </w:r>
    </w:p>
    <w:p w14:paraId="67F715CF" w14:textId="48A23971" w:rsidR="001D2FD8" w:rsidRPr="00852B24" w:rsidRDefault="001D2FD8" w:rsidP="00852B24">
      <w:r>
        <w:t xml:space="preserve">Por </w:t>
      </w:r>
      <w:r w:rsidR="00160B3D">
        <w:t>último,</w:t>
      </w:r>
      <w:r>
        <w:t xml:space="preserve"> en los datos observados en la tabla de disponibilidad de los bloques se puede observar que </w:t>
      </w:r>
      <w:r w:rsidR="00160B3D">
        <w:t>el componente</w:t>
      </w:r>
      <w:r>
        <w:t xml:space="preserve"> de switch ethernet es el que ofrece menos disponibilidad pudiendo reducir la disponibilidad del servidor</w:t>
      </w:r>
      <w:r w:rsidR="00EE5890">
        <w:t xml:space="preserve"> el segundo componente son los dos ordenadores en paralelo</w:t>
      </w:r>
      <w:r>
        <w:t xml:space="preserve">, a su vez también perdemos algo de disponibilidad debido a que todos los componentes están en </w:t>
      </w:r>
      <w:r w:rsidR="00160B3D">
        <w:t>serie</w:t>
      </w:r>
      <w:r>
        <w:t>.</w:t>
      </w:r>
    </w:p>
    <w:sectPr w:rsidR="001D2FD8" w:rsidRPr="00852B2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170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99E10" w14:textId="77777777" w:rsidR="00D77352" w:rsidRDefault="00D77352" w:rsidP="009D56EC">
      <w:r>
        <w:separator/>
      </w:r>
    </w:p>
  </w:endnote>
  <w:endnote w:type="continuationSeparator" w:id="0">
    <w:p w14:paraId="476A1A2E" w14:textId="77777777" w:rsidR="00D77352" w:rsidRDefault="00D77352" w:rsidP="009D5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3F86C" w14:textId="77777777" w:rsidR="009D56EC" w:rsidRDefault="009D56E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72861993"/>
      <w:docPartObj>
        <w:docPartGallery w:val="Page Numbers (Bottom of Page)"/>
        <w:docPartUnique/>
      </w:docPartObj>
    </w:sdtPr>
    <w:sdtEndPr/>
    <w:sdtContent>
      <w:p w14:paraId="4F912B71" w14:textId="3BB16998" w:rsidR="009D56EC" w:rsidRDefault="009D56E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8D1231" w14:textId="77777777" w:rsidR="009D56EC" w:rsidRDefault="009D56E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D548A" w14:textId="77777777" w:rsidR="009D56EC" w:rsidRDefault="009D56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44743" w14:textId="77777777" w:rsidR="00D77352" w:rsidRDefault="00D77352" w:rsidP="009D56EC">
      <w:r>
        <w:separator/>
      </w:r>
    </w:p>
  </w:footnote>
  <w:footnote w:type="continuationSeparator" w:id="0">
    <w:p w14:paraId="011B9C62" w14:textId="77777777" w:rsidR="00D77352" w:rsidRDefault="00D77352" w:rsidP="009D5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8709A" w14:textId="77777777" w:rsidR="009D56EC" w:rsidRDefault="009D56E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90F7B" w14:textId="77777777" w:rsidR="009D56EC" w:rsidRDefault="009D56E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5D3ED" w14:textId="77777777" w:rsidR="009D56EC" w:rsidRDefault="009D56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21C5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7E46B4C"/>
    <w:multiLevelType w:val="hybridMultilevel"/>
    <w:tmpl w:val="47C6D3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C2279"/>
    <w:multiLevelType w:val="hybridMultilevel"/>
    <w:tmpl w:val="A5D0A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6486F"/>
    <w:multiLevelType w:val="hybridMultilevel"/>
    <w:tmpl w:val="17B62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F0FD1"/>
    <w:multiLevelType w:val="hybridMultilevel"/>
    <w:tmpl w:val="3A401C2C"/>
    <w:lvl w:ilvl="0" w:tplc="470AA1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658257">
    <w:abstractNumId w:val="4"/>
  </w:num>
  <w:num w:numId="2" w16cid:durableId="1999572564">
    <w:abstractNumId w:val="0"/>
  </w:num>
  <w:num w:numId="3" w16cid:durableId="1581405153">
    <w:abstractNumId w:val="1"/>
  </w:num>
  <w:num w:numId="4" w16cid:durableId="1737969024">
    <w:abstractNumId w:val="3"/>
  </w:num>
  <w:num w:numId="5" w16cid:durableId="490102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4B9"/>
    <w:rsid w:val="00073ECD"/>
    <w:rsid w:val="00097FA6"/>
    <w:rsid w:val="000A3672"/>
    <w:rsid w:val="000A36B4"/>
    <w:rsid w:val="000A5533"/>
    <w:rsid w:val="000A7777"/>
    <w:rsid w:val="000F1BE7"/>
    <w:rsid w:val="000F3044"/>
    <w:rsid w:val="00115092"/>
    <w:rsid w:val="001334EF"/>
    <w:rsid w:val="00160B3D"/>
    <w:rsid w:val="00167F3F"/>
    <w:rsid w:val="001710CB"/>
    <w:rsid w:val="0019408A"/>
    <w:rsid w:val="001A640A"/>
    <w:rsid w:val="001D2FD8"/>
    <w:rsid w:val="001D658E"/>
    <w:rsid w:val="00221310"/>
    <w:rsid w:val="00221856"/>
    <w:rsid w:val="00224861"/>
    <w:rsid w:val="00261ED3"/>
    <w:rsid w:val="00270258"/>
    <w:rsid w:val="00275274"/>
    <w:rsid w:val="0028643E"/>
    <w:rsid w:val="002A07E2"/>
    <w:rsid w:val="002C7653"/>
    <w:rsid w:val="002D5CF9"/>
    <w:rsid w:val="00317FD9"/>
    <w:rsid w:val="0032148A"/>
    <w:rsid w:val="0032575A"/>
    <w:rsid w:val="00336680"/>
    <w:rsid w:val="00342887"/>
    <w:rsid w:val="00345EFB"/>
    <w:rsid w:val="003C3CE3"/>
    <w:rsid w:val="003D34A6"/>
    <w:rsid w:val="00403532"/>
    <w:rsid w:val="00416074"/>
    <w:rsid w:val="004179B5"/>
    <w:rsid w:val="0043331A"/>
    <w:rsid w:val="00446A21"/>
    <w:rsid w:val="004A0C5C"/>
    <w:rsid w:val="004E775D"/>
    <w:rsid w:val="005545C0"/>
    <w:rsid w:val="0056689A"/>
    <w:rsid w:val="00582BB7"/>
    <w:rsid w:val="005B0655"/>
    <w:rsid w:val="005B47E2"/>
    <w:rsid w:val="005E6448"/>
    <w:rsid w:val="005F464E"/>
    <w:rsid w:val="00616069"/>
    <w:rsid w:val="006D16DE"/>
    <w:rsid w:val="006F4555"/>
    <w:rsid w:val="006F509C"/>
    <w:rsid w:val="006F7631"/>
    <w:rsid w:val="00760A07"/>
    <w:rsid w:val="00761598"/>
    <w:rsid w:val="007704AB"/>
    <w:rsid w:val="007733B7"/>
    <w:rsid w:val="007A4515"/>
    <w:rsid w:val="007C1693"/>
    <w:rsid w:val="007C5306"/>
    <w:rsid w:val="007C69C9"/>
    <w:rsid w:val="00852B24"/>
    <w:rsid w:val="00870CE3"/>
    <w:rsid w:val="008A2972"/>
    <w:rsid w:val="008A7309"/>
    <w:rsid w:val="008B64BB"/>
    <w:rsid w:val="008E5579"/>
    <w:rsid w:val="00966635"/>
    <w:rsid w:val="0096672C"/>
    <w:rsid w:val="00971874"/>
    <w:rsid w:val="00973471"/>
    <w:rsid w:val="00976B6C"/>
    <w:rsid w:val="0099196D"/>
    <w:rsid w:val="0099218A"/>
    <w:rsid w:val="009C4065"/>
    <w:rsid w:val="009D56EC"/>
    <w:rsid w:val="00A02909"/>
    <w:rsid w:val="00A25CF1"/>
    <w:rsid w:val="00A35B3F"/>
    <w:rsid w:val="00A56403"/>
    <w:rsid w:val="00AB039A"/>
    <w:rsid w:val="00AE64B7"/>
    <w:rsid w:val="00AF3C21"/>
    <w:rsid w:val="00AF3F3B"/>
    <w:rsid w:val="00B13591"/>
    <w:rsid w:val="00B167AB"/>
    <w:rsid w:val="00B72270"/>
    <w:rsid w:val="00B74E20"/>
    <w:rsid w:val="00B7699D"/>
    <w:rsid w:val="00B818C2"/>
    <w:rsid w:val="00BD0FB9"/>
    <w:rsid w:val="00C1531A"/>
    <w:rsid w:val="00C407BA"/>
    <w:rsid w:val="00C5462F"/>
    <w:rsid w:val="00C817E8"/>
    <w:rsid w:val="00C85532"/>
    <w:rsid w:val="00CB1B0E"/>
    <w:rsid w:val="00D17BF9"/>
    <w:rsid w:val="00D234B9"/>
    <w:rsid w:val="00D245AB"/>
    <w:rsid w:val="00D42479"/>
    <w:rsid w:val="00D444D6"/>
    <w:rsid w:val="00D77352"/>
    <w:rsid w:val="00D81AB2"/>
    <w:rsid w:val="00D908C4"/>
    <w:rsid w:val="00D91AE3"/>
    <w:rsid w:val="00DF2E36"/>
    <w:rsid w:val="00E30B5F"/>
    <w:rsid w:val="00E84E0D"/>
    <w:rsid w:val="00E94143"/>
    <w:rsid w:val="00EA5A0F"/>
    <w:rsid w:val="00EA70F7"/>
    <w:rsid w:val="00EB0065"/>
    <w:rsid w:val="00EB396F"/>
    <w:rsid w:val="00ED6304"/>
    <w:rsid w:val="00EE5890"/>
    <w:rsid w:val="00F02B07"/>
    <w:rsid w:val="00F25E5C"/>
    <w:rsid w:val="00F65351"/>
    <w:rsid w:val="00FB708D"/>
    <w:rsid w:val="00FD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43A5FDBE"/>
  <w15:chartTrackingRefBased/>
  <w15:docId w15:val="{850B0BA6-A58D-46C7-81B1-8470F905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i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  <w:spacing w:before="120" w:after="120"/>
      <w:jc w:val="both"/>
    </w:pPr>
  </w:style>
  <w:style w:type="character" w:styleId="Hipervnculo">
    <w:name w:val="Hyperlink"/>
    <w:uiPriority w:val="99"/>
    <w:rsid w:val="00D234B9"/>
    <w:rPr>
      <w:color w:val="0000FF"/>
      <w:u w:val="single"/>
    </w:rPr>
  </w:style>
  <w:style w:type="paragraph" w:styleId="Encabezado">
    <w:name w:val="header"/>
    <w:basedOn w:val="Normal"/>
    <w:link w:val="EncabezadoCar"/>
    <w:rsid w:val="009D56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D56EC"/>
  </w:style>
  <w:style w:type="character" w:customStyle="1" w:styleId="PiedepginaCar">
    <w:name w:val="Pie de página Car"/>
    <w:basedOn w:val="Fuentedeprrafopredeter"/>
    <w:link w:val="Piedepgina"/>
    <w:uiPriority w:val="99"/>
    <w:rsid w:val="009D56EC"/>
  </w:style>
  <w:style w:type="paragraph" w:styleId="TtuloTDC">
    <w:name w:val="TOC Heading"/>
    <w:basedOn w:val="Ttulo1"/>
    <w:next w:val="Normal"/>
    <w:uiPriority w:val="39"/>
    <w:unhideWhenUsed/>
    <w:qFormat/>
    <w:rsid w:val="00261ED3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TDC3">
    <w:name w:val="toc 3"/>
    <w:basedOn w:val="Normal"/>
    <w:next w:val="Normal"/>
    <w:autoRedefine/>
    <w:uiPriority w:val="39"/>
    <w:rsid w:val="00261ED3"/>
    <w:pPr>
      <w:spacing w:after="100"/>
      <w:ind w:left="400"/>
    </w:pPr>
  </w:style>
  <w:style w:type="paragraph" w:styleId="TDC1">
    <w:name w:val="toc 1"/>
    <w:basedOn w:val="Normal"/>
    <w:next w:val="Normal"/>
    <w:autoRedefine/>
    <w:uiPriority w:val="39"/>
    <w:rsid w:val="00261ED3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261ED3"/>
    <w:pPr>
      <w:spacing w:after="100"/>
      <w:ind w:left="200"/>
    </w:pPr>
  </w:style>
  <w:style w:type="paragraph" w:styleId="Ttulo">
    <w:name w:val="Title"/>
    <w:basedOn w:val="Normal"/>
    <w:next w:val="Normal"/>
    <w:link w:val="TtuloCar"/>
    <w:qFormat/>
    <w:rsid w:val="00261E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261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A730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A7309"/>
    <w:rPr>
      <w:color w:val="666666"/>
    </w:rPr>
  </w:style>
  <w:style w:type="table" w:styleId="Tablaconcuadrcula">
    <w:name w:val="Table Grid"/>
    <w:basedOn w:val="Tablanormal"/>
    <w:rsid w:val="00991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76A45-B569-4895-B37F-9D0CAA84B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1631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Universidad de Oviedo</Company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Daniel</dc:creator>
  <cp:keywords/>
  <cp:lastModifiedBy>Pablo Santos Gómez</cp:lastModifiedBy>
  <cp:revision>4</cp:revision>
  <cp:lastPrinted>2002-10-31T13:58:00Z</cp:lastPrinted>
  <dcterms:created xsi:type="dcterms:W3CDTF">2024-12-02T19:06:00Z</dcterms:created>
  <dcterms:modified xsi:type="dcterms:W3CDTF">2024-12-02T19:09:00Z</dcterms:modified>
</cp:coreProperties>
</file>