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0"/>
        <w:gridCol w:w="6186"/>
      </w:tblGrid>
      <w:tr>
        <w:tblPrEx>
          <w:shd w:val="clear" w:color="auto" w:fill="cdd4e9"/>
        </w:tblPrEx>
        <w:trPr>
          <w:trHeight w:val="731" w:hRule="atLeast"/>
        </w:trPr>
        <w:tc>
          <w:tcPr>
            <w:tcW w:type="dxa" w:w="90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CV/RESUME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Name: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Position: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Availability: 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893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Summary of skills: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Salary Expectations/Rate: 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Location:</w:t>
            </w:r>
          </w:p>
        </w:tc>
        <w:tc>
          <w:tcPr>
            <w:tcW w:type="dxa" w:w="6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972" w:hanging="972"/>
      </w:pPr>
    </w:p>
    <w:p>
      <w:pPr>
        <w:pStyle w:val="Body B"/>
        <w:widowControl w:val="0"/>
        <w:ind w:left="864" w:hanging="864"/>
      </w:pPr>
    </w:p>
    <w:p>
      <w:pPr>
        <w:pStyle w:val="Body B A"/>
        <w:widowControl w:val="0"/>
        <w:ind w:left="756" w:hanging="756"/>
      </w:pPr>
    </w:p>
    <w:p>
      <w:pPr>
        <w:pStyle w:val="Body B A A"/>
        <w:widowControl w:val="0"/>
        <w:ind w:left="648" w:hanging="648"/>
      </w:pPr>
    </w:p>
    <w:p>
      <w:pPr>
        <w:pStyle w:val="Body B A A A"/>
        <w:widowControl w:val="0"/>
        <w:ind w:left="540" w:hanging="540"/>
      </w:pPr>
    </w:p>
    <w:p>
      <w:pPr>
        <w:pStyle w:val="Body B A A A A"/>
        <w:widowControl w:val="0"/>
        <w:ind w:left="432" w:hanging="432"/>
      </w:pPr>
    </w:p>
    <w:p>
      <w:pPr>
        <w:pStyle w:val="Body B A A A A A"/>
        <w:widowControl w:val="0"/>
        <w:ind w:left="324" w:hanging="324"/>
      </w:pPr>
    </w:p>
    <w:p>
      <w:pPr>
        <w:pStyle w:val="Body B A A A A A A"/>
        <w:widowControl w:val="0"/>
        <w:ind w:left="216" w:hanging="216"/>
      </w:pPr>
    </w:p>
    <w:p>
      <w:pPr>
        <w:pStyle w:val="Body B A A A A A A A"/>
        <w:widowControl w:val="0"/>
        <w:ind w:left="108" w:hanging="108"/>
      </w:pPr>
    </w:p>
    <w:p>
      <w:pPr>
        <w:pStyle w:val="Body A"/>
        <w:widowControl w:val="0"/>
        <w:spacing w:before="100" w:after="0" w:line="360" w:lineRule="auto"/>
        <w:ind w:left="100" w:firstLine="0"/>
        <w:outlineLvl w:val="0"/>
      </w:pPr>
    </w:p>
    <w:p>
      <w:pPr>
        <w:pStyle w:val="Body A"/>
        <w:widowControl w:val="0"/>
        <w:spacing w:before="100" w:after="0" w:line="360" w:lineRule="auto"/>
        <w:ind w:left="100" w:firstLine="0"/>
        <w:outlineLvl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caps w:val="1"/>
          <w:rtl w:val="0"/>
          <w:lang w:val="en-US"/>
        </w:rPr>
        <w:t>SUMMARY</w:t>
      </w:r>
    </w:p>
    <w:p>
      <w:pPr>
        <w:pStyle w:val="Body A"/>
        <w:widowControl w:val="0"/>
        <w:spacing w:before="100" w:after="0" w:line="360" w:lineRule="auto"/>
        <w:ind w:left="100" w:firstLine="0"/>
        <w:outlineLvl w:val="0"/>
      </w:pPr>
    </w:p>
    <w:p>
      <w:pPr>
        <w:pStyle w:val="Body A"/>
        <w:widowControl w:val="0"/>
        <w:spacing w:before="100" w:after="0" w:line="360" w:lineRule="auto"/>
        <w:ind w:left="100" w:firstLine="0"/>
        <w:outlineLvl w:val="0"/>
      </w:pPr>
    </w:p>
    <w:p>
      <w:pPr>
        <w:pStyle w:val="Body A"/>
        <w:widowControl w:val="0"/>
        <w:spacing w:before="100" w:after="0" w:line="360" w:lineRule="auto"/>
        <w:ind w:left="100" w:firstLine="0"/>
        <w:outlineLvl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WORK EXPERIENCE</w:t>
      </w:r>
    </w:p>
    <w:p>
      <w:pPr>
        <w:pStyle w:val="Body A"/>
        <w:widowControl w:val="0"/>
        <w:spacing w:before="56" w:after="0" w:line="360" w:lineRule="auto"/>
        <w:ind w:left="100" w:firstLine="0"/>
        <w:outlineLvl w:val="0"/>
      </w:pPr>
    </w:p>
    <w:p>
      <w:pPr>
        <w:pStyle w:val="Body A"/>
        <w:widowControl w:val="0"/>
        <w:spacing w:before="56" w:after="0" w:line="360" w:lineRule="auto"/>
        <w:ind w:left="100" w:firstLine="0"/>
        <w:outlineLvl w:val="0"/>
      </w:pPr>
    </w:p>
    <w:p>
      <w:pPr>
        <w:pStyle w:val="Body A"/>
        <w:widowControl w:val="0"/>
        <w:spacing w:before="56" w:after="0" w:line="360" w:lineRule="auto"/>
        <w:ind w:left="100" w:firstLine="0"/>
        <w:outlineLvl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A"/>
        <w:widowControl w:val="0"/>
        <w:spacing w:after="0" w:line="360" w:lineRule="auto"/>
        <w:ind w:left="100" w:firstLine="0"/>
        <w:outlineLvl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PROFESSIONAL QUALIFICATIONS</w:t>
      </w: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A"/>
        <w:widowControl w:val="0"/>
        <w:spacing w:after="0" w:line="360" w:lineRule="auto"/>
        <w:ind w:left="100" w:firstLine="0"/>
        <w:outlineLvl w:val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LANGUAGES</w:t>
      </w: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A"/>
        <w:widowControl w:val="0"/>
        <w:spacing w:after="0" w:line="360" w:lineRule="auto"/>
        <w:ind w:left="100" w:firstLine="0"/>
        <w:outlineLvl w:val="0"/>
      </w:pPr>
    </w:p>
    <w:p>
      <w:pPr>
        <w:pStyle w:val="Body B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  <w:b w:val="1"/>
          <w:bCs w:val="1"/>
          <w:sz w:val="22"/>
          <w:szCs w:val="22"/>
          <w:lang w:val="en-US"/>
        </w:rPr>
      </w:pPr>
      <w:r>
        <w:rPr>
          <w:rStyle w:val="None"/>
          <w:rFonts w:ascii="Trebuchet MS" w:hAnsi="Trebuchet MS"/>
          <w:b w:val="1"/>
          <w:bCs w:val="1"/>
          <w:sz w:val="22"/>
          <w:szCs w:val="22"/>
          <w:rtl w:val="0"/>
          <w:lang w:val="en-US"/>
        </w:rPr>
        <w:t>INTERESTS</w:t>
      </w:r>
    </w:p>
    <w:p>
      <w:pPr>
        <w:pStyle w:val="Body B A A A A A A A"/>
        <w:widowControl w:val="0"/>
        <w:ind w:left="100" w:firstLine="0"/>
        <w:outlineLvl w:val="0"/>
      </w:pPr>
      <w:r>
        <w:rPr>
          <w:rStyle w:val="None"/>
          <w:rFonts w:ascii="Trebuchet MS" w:cs="Trebuchet MS" w:hAnsi="Trebuchet MS" w:eastAsia="Trebuchet MS"/>
          <w:sz w:val="22"/>
          <w:szCs w:val="22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1035050</wp:posOffset>
              </wp:positionH>
              <wp:positionV relativeFrom="page">
                <wp:posOffset>9785350</wp:posOffset>
              </wp:positionV>
              <wp:extent cx="5494019" cy="826134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4019" cy="8261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0" w:lineRule="atLeast"/>
                            <w:ind w:right="46"/>
                            <w:jc w:val="center"/>
                            <w:rPr>
                              <w:rStyle w:val="None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rtl w:val="0"/>
                              <w:lang w:val="en-US"/>
                            </w:rPr>
      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"mailto:jez@scale-genesis.com."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jez@scale-genesis.com.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Body A"/>
                            <w:spacing w:line="225" w:lineRule="auto"/>
                            <w:ind w:right="46"/>
                            <w:jc w:val="center"/>
                          </w:pPr>
                          <w:r>
                            <w:rPr>
                              <w:rStyle w:val="None"/>
                              <w:sz w:val="16"/>
                              <w:szCs w:val="16"/>
                              <w:rtl w:val="0"/>
                              <w:lang w:val="en-US"/>
                            </w:rPr>
                            <w:t>In the event the candidate is subsequently engaged directly or indirectly you will incur a fee in accordance with the standard Terms of Business attached.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81.5pt;margin-top:770.5pt;width:432.6pt;height:6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0" w:lineRule="atLeast"/>
                      <w:ind w:right="46"/>
                      <w:jc w:val="center"/>
                      <w:rPr>
                        <w:rStyle w:val="None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rtl w:val="0"/>
                        <w:lang w:val="en-US"/>
                      </w:rPr>
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"mailto:jez@scale-genesis.com."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jez@scale-genesis.com.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6"/>
                        <w:szCs w:val="16"/>
                      </w:rPr>
                    </w:r>
                  </w:p>
                  <w:p>
                    <w:pPr>
                      <w:pStyle w:val="Body A"/>
                      <w:spacing w:line="225" w:lineRule="auto"/>
                      <w:ind w:right="46"/>
                      <w:jc w:val="center"/>
                    </w:pPr>
                    <w:r>
                      <w:rPr>
                        <w:rStyle w:val="None"/>
                        <w:sz w:val="16"/>
                        <w:szCs w:val="16"/>
                        <w:rtl w:val="0"/>
                        <w:lang w:val="en-US"/>
                      </w:rPr>
                      <w:t>In the event the candidate is subsequently engaged directly or indirectly you will incur a fee in accordance with the standard Terms of Business attached.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n-US"/>
      </w:rPr>
      <w:t xml:space="preserve">                                               </w:t>
    </w:r>
    <w:r>
      <w:drawing>
        <wp:inline distT="0" distB="0" distL="0" distR="0">
          <wp:extent cx="2404112" cy="1207383"/>
          <wp:effectExtent l="0" t="0" r="0" b="0"/>
          <wp:docPr id="1073741825" name="officeArt object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icon&#10;&#10;Description automatically generated" descr="A picture containing icon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4112" cy="12073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sz w:val="16"/>
      <w:szCs w:val="16"/>
      <w:u w:val="single" w:color="0563c1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 A">
    <w:name w:val="Body B A A A A A A"/>
    <w:next w:val="Body B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 A A">
    <w:name w:val="Body B A A A A A A A"/>
    <w:next w:val="Body B A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