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660F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Interactive Apps</w:t>
      </w:r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中的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jupyter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 xml:space="preserve"> notebook</w:t>
      </w:r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申请资源（申请时把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jupyter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作用的位置设为文件所在位置）</w:t>
      </w:r>
    </w:p>
    <w:p w14:paraId="1E3D0739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之后在命令行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&gt;_</w:t>
      </w: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scc</w:t>
      </w:r>
      <w:proofErr w:type="spellEnd"/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什么的中进行命令行操作</w:t>
      </w:r>
    </w:p>
    <w:p w14:paraId="264ACAE8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module load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miniconda</w:t>
      </w:r>
      <w:proofErr w:type="spellEnd"/>
    </w:p>
    <w:p w14:paraId="1E56FEC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(setup_scc_condarc.sh 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没显示需要就不用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)</w:t>
      </w:r>
    </w:p>
    <w:p w14:paraId="0A78B944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 create 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—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name </w:t>
      </w: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myenv</w:t>
      </w:r>
      <w:proofErr w:type="spellEnd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 python=3.7 (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创建名为</w:t>
      </w: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myenv</w:t>
      </w:r>
      <w:proofErr w:type="spellEnd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, python3.7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的环境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)</w:t>
      </w:r>
    </w:p>
    <w:p w14:paraId="5468162E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activate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myenv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(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deactivate)</w:t>
      </w:r>
    </w:p>
    <w:p w14:paraId="3827D08E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jupyter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</w:t>
      </w:r>
      <w:proofErr w:type="gram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notebook</w:t>
      </w:r>
      <w:proofErr w:type="gramEnd"/>
    </w:p>
    <w:p w14:paraId="6A78BC5D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</w:t>
      </w:r>
      <w:proofErr w:type="spellStart"/>
      <w:proofErr w:type="gram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ipykernel</w:t>
      </w:r>
      <w:proofErr w:type="spellEnd"/>
      <w:proofErr w:type="gram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</w:t>
      </w:r>
    </w:p>
    <w:p w14:paraId="34DF2164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python -m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ipykernel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--user --name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myenv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--display-name "Python (py37)" </w:t>
      </w:r>
    </w:p>
    <w:p w14:paraId="6F10B87D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然后在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notebook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里面切换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kernel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就行了</w:t>
      </w:r>
    </w:p>
    <w:p w14:paraId="6F829855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pip install </w:t>
      </w:r>
      <w:proofErr w:type="gram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matplotlib</w:t>
      </w:r>
      <w:proofErr w:type="gram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</w:t>
      </w:r>
    </w:p>
    <w:p w14:paraId="001AD790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pip install </w:t>
      </w:r>
      <w:proofErr w:type="gram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seaborn</w:t>
      </w:r>
      <w:proofErr w:type="gramEnd"/>
    </w:p>
    <w:p w14:paraId="20CC6B55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pip install </w:t>
      </w:r>
      <w:proofErr w:type="spellStart"/>
      <w:proofErr w:type="gram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tqdm</w:t>
      </w:r>
      <w:proofErr w:type="spellEnd"/>
      <w:proofErr w:type="gramEnd"/>
    </w:p>
    <w:p w14:paraId="5D3E6250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pip install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kaggle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-</w:t>
      </w:r>
      <w:proofErr w:type="gram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environments</w:t>
      </w:r>
      <w:proofErr w:type="gram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</w:t>
      </w:r>
    </w:p>
    <w:p w14:paraId="3D4E756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</w:p>
    <w:p w14:paraId="05FA97D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Installing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via Pip:</w:t>
      </w:r>
    </w:p>
    <w:p w14:paraId="799F8EAE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Arial Unicode MS" w:hAnsi="Courier New" w:cs="Courier New"/>
          <w:color w:val="000000"/>
          <w:kern w:val="0"/>
          <w:sz w:val="17"/>
          <w:szCs w:val="17"/>
        </w:rPr>
        <w:t xml:space="preserve">(module load python3/3.8.10 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应该不需要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)</w:t>
      </w:r>
    </w:p>
    <w:p w14:paraId="7931B446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install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- this includes both CPU and GPU versions</w:t>
      </w:r>
    </w:p>
    <w:p w14:paraId="02DDE66E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pip install --prefix=/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projectnb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myproject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myfolder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mypip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==2.8.0</w:t>
      </w:r>
    </w:p>
    <w:p w14:paraId="15DDCD5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/11.2 comes with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8.3 </w:t>
      </w:r>
    </w:p>
    <w:p w14:paraId="791AA7F1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/11.2  </w:t>
      </w:r>
    </w:p>
    <w:p w14:paraId="0EA9C1A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load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this next so that the correct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is found</w:t>
      </w:r>
    </w:p>
    <w:p w14:paraId="2176521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by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</w:p>
    <w:p w14:paraId="53375DCC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/8.1.1 </w:t>
      </w:r>
    </w:p>
    <w:p w14:paraId="0E162C1C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python -c 'import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as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; print(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tf.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config.list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_physical_devices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()’</w:t>
      </w:r>
    </w:p>
    <w:p w14:paraId="03A6EF37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</w:p>
    <w:p w14:paraId="3633B792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PingFang SC" w:hAnsi="Arial" w:cs="Arial"/>
          <w:color w:val="000000"/>
          <w:kern w:val="0"/>
          <w:sz w:val="17"/>
          <w:szCs w:val="17"/>
        </w:rPr>
      </w:pPr>
      <w:r>
        <w:rPr>
          <w:rFonts w:ascii="Arial" w:eastAsia="PingFang SC" w:hAnsi="Arial" w:cs="Arial"/>
          <w:color w:val="000000"/>
          <w:kern w:val="0"/>
          <w:sz w:val="17"/>
          <w:szCs w:val="17"/>
        </w:rPr>
        <w:t xml:space="preserve">Installing </w:t>
      </w:r>
      <w:proofErr w:type="spellStart"/>
      <w:r>
        <w:rPr>
          <w:rFonts w:ascii="Arial" w:eastAsia="PingFang SC" w:hAnsi="Arial" w:cs="Arial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Arial" w:eastAsia="PingFang SC" w:hAnsi="Arial" w:cs="Arial"/>
          <w:color w:val="000000"/>
          <w:kern w:val="0"/>
          <w:sz w:val="17"/>
          <w:szCs w:val="17"/>
        </w:rPr>
        <w:t xml:space="preserve"> via </w:t>
      </w:r>
      <w:proofErr w:type="spellStart"/>
      <w:r>
        <w:rPr>
          <w:rFonts w:ascii="Arial" w:eastAsia="PingFang SC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PingFang SC" w:hAnsi="Arial" w:cs="Arial"/>
          <w:color w:val="000000"/>
          <w:kern w:val="0"/>
          <w:sz w:val="17"/>
          <w:szCs w:val="17"/>
        </w:rPr>
        <w:t>:</w:t>
      </w:r>
    </w:p>
    <w:p w14:paraId="7916246B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# RUN THIS ON A GPU NODE</w:t>
      </w:r>
    </w:p>
    <w:p w14:paraId="6180088B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(module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miniconda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/4.9.2 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应该不需要，前面已经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load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过了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)</w:t>
      </w:r>
    </w:p>
    <w:p w14:paraId="07D49717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activate </w:t>
      </w:r>
      <w:proofErr w:type="spellStart"/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myenv</w:t>
      </w:r>
      <w:proofErr w:type="spellEnd"/>
      <w:proofErr w:type="gramEnd"/>
    </w:p>
    <w:p w14:paraId="01B4F1A0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this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brings along its own copy of the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req'd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CUDA and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libraries</w:t>
      </w:r>
    </w:p>
    <w:p w14:paraId="15A6374F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install -c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-forge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tensorflow-gpu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==2.8.0</w:t>
      </w:r>
    </w:p>
    <w:p w14:paraId="24A47D50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python -c 'import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as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; print(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tf.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config.list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_physical_devices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()'</w:t>
      </w:r>
    </w:p>
    <w:p w14:paraId="2B92E4A6" w14:textId="77777777" w:rsidR="004D2D49" w:rsidRDefault="004D2D49"/>
    <w:sectPr w:rsidR="004D2D49" w:rsidSect="00983C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49"/>
    <w:rsid w:val="004D2D49"/>
    <w:rsid w:val="0098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1C6FE"/>
  <w15:chartTrackingRefBased/>
  <w15:docId w15:val="{AF34CF9D-09F0-5C4C-AD8C-735105A6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D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D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D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D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D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D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D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D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Ziye</dc:creator>
  <cp:keywords/>
  <dc:description/>
  <cp:lastModifiedBy>Chen, Ziye</cp:lastModifiedBy>
  <cp:revision>1</cp:revision>
  <dcterms:created xsi:type="dcterms:W3CDTF">2024-03-09T21:32:00Z</dcterms:created>
  <dcterms:modified xsi:type="dcterms:W3CDTF">2024-03-09T21:33:00Z</dcterms:modified>
</cp:coreProperties>
</file>