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226" w:rsidRDefault="00E15226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E15226" w:rsidRDefault="00E15226">
      <w:pPr>
        <w:rPr>
          <w:rFonts w:ascii="Times New Roman"/>
          <w:sz w:val="13"/>
        </w:rPr>
        <w:sectPr w:rsidR="00E1522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E15226" w:rsidRDefault="00E15226">
      <w:pPr>
        <w:pStyle w:val="Textoindependiente"/>
        <w:rPr>
          <w:rFonts w:ascii="Times New Roman"/>
          <w:b w:val="0"/>
          <w:sz w:val="20"/>
        </w:rPr>
      </w:pPr>
    </w:p>
    <w:p w:rsidR="00E15226" w:rsidRDefault="00887C13" w:rsidP="00887C13">
      <w:pPr>
        <w:pStyle w:val="Textoindependiente"/>
        <w:rPr>
          <w:rFonts w:ascii="Times New Roman"/>
          <w:b w:val="0"/>
          <w:sz w:val="25"/>
        </w:rPr>
      </w:pPr>
      <w:r>
        <w:rPr>
          <w:rFonts w:ascii="Times New Roman"/>
          <w:b w:val="0"/>
          <w:sz w:val="25"/>
        </w:rPr>
        <w:t xml:space="preserve">         </w:t>
      </w:r>
      <w:r>
        <w:rPr>
          <w:noProof/>
        </w:rPr>
        <w:drawing>
          <wp:inline distT="0" distB="0" distL="0" distR="0" wp14:anchorId="04DD7CAD" wp14:editId="40049A57">
            <wp:extent cx="1319370" cy="14157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876" t="37319" r="27533" b="18354"/>
                    <a:stretch/>
                  </pic:blipFill>
                  <pic:spPr bwMode="auto">
                    <a:xfrm>
                      <a:off x="0" y="0"/>
                      <a:ext cx="1361042" cy="146045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226" w:rsidRPr="000C366F" w:rsidRDefault="00887C13">
      <w:pPr>
        <w:ind w:left="122" w:right="53"/>
        <w:jc w:val="center"/>
        <w:rPr>
          <w:rFonts w:ascii="Arial"/>
          <w:b/>
          <w:sz w:val="21"/>
          <w:lang w:val="es-419"/>
        </w:rPr>
      </w:pPr>
      <w:r w:rsidRPr="000C366F">
        <w:rPr>
          <w:rFonts w:ascii="Arial"/>
          <w:b/>
          <w:color w:val="F1535B"/>
          <w:sz w:val="21"/>
          <w:lang w:val="es-419"/>
        </w:rPr>
        <w:t>Puesto</w:t>
      </w:r>
    </w:p>
    <w:p w:rsidR="00E15226" w:rsidRPr="000C366F" w:rsidRDefault="000C366F">
      <w:pPr>
        <w:pStyle w:val="Textoindependiente"/>
        <w:spacing w:before="16"/>
        <w:ind w:left="122" w:right="47"/>
        <w:jc w:val="center"/>
        <w:rPr>
          <w:lang w:val="es-419"/>
        </w:rPr>
      </w:pPr>
      <w:r>
        <w:rPr>
          <w:color w:val="747474"/>
          <w:lang w:val="es-419"/>
        </w:rPr>
        <w:t>Supervisor</w:t>
      </w:r>
    </w:p>
    <w:p w:rsidR="00E15226" w:rsidRPr="000C366F" w:rsidRDefault="00E15226">
      <w:pPr>
        <w:pStyle w:val="Textoindependiente"/>
        <w:spacing w:before="3"/>
        <w:rPr>
          <w:sz w:val="29"/>
          <w:lang w:val="es-419"/>
        </w:rPr>
      </w:pPr>
    </w:p>
    <w:p w:rsidR="00E15226" w:rsidRPr="000C366F" w:rsidRDefault="00887C13">
      <w:pPr>
        <w:ind w:left="122" w:right="48"/>
        <w:jc w:val="center"/>
        <w:rPr>
          <w:rFonts w:ascii="Arial"/>
          <w:b/>
          <w:sz w:val="21"/>
          <w:lang w:val="es-419"/>
        </w:rPr>
      </w:pPr>
      <w:r w:rsidRPr="000C366F">
        <w:rPr>
          <w:rFonts w:ascii="Arial"/>
          <w:b/>
          <w:color w:val="F1535B"/>
          <w:sz w:val="21"/>
          <w:lang w:val="es-419"/>
        </w:rPr>
        <w:t>Edad</w:t>
      </w:r>
    </w:p>
    <w:p w:rsidR="00E15226" w:rsidRPr="000C366F" w:rsidRDefault="000C366F">
      <w:pPr>
        <w:pStyle w:val="Textoindependiente"/>
        <w:spacing w:before="16"/>
        <w:ind w:left="122" w:right="50"/>
        <w:jc w:val="center"/>
        <w:rPr>
          <w:lang w:val="es-419"/>
        </w:rPr>
      </w:pPr>
      <w:r>
        <w:rPr>
          <w:lang w:val="es-419"/>
        </w:rPr>
        <w:t>25 años</w:t>
      </w:r>
    </w:p>
    <w:p w:rsidR="00E15226" w:rsidRPr="000C366F" w:rsidRDefault="00E15226">
      <w:pPr>
        <w:pStyle w:val="Textoindependiente"/>
        <w:spacing w:before="4"/>
        <w:rPr>
          <w:sz w:val="29"/>
          <w:lang w:val="es-419"/>
        </w:rPr>
      </w:pPr>
    </w:p>
    <w:p w:rsidR="00E15226" w:rsidRPr="000C366F" w:rsidRDefault="00887C13">
      <w:pPr>
        <w:ind w:left="122" w:right="53"/>
        <w:jc w:val="center"/>
        <w:rPr>
          <w:rFonts w:ascii="Arial" w:hAnsi="Arial"/>
          <w:b/>
          <w:sz w:val="21"/>
          <w:lang w:val="es-419"/>
        </w:rPr>
      </w:pPr>
      <w:r w:rsidRPr="000C366F">
        <w:rPr>
          <w:rFonts w:ascii="Arial" w:hAnsi="Arial"/>
          <w:b/>
          <w:color w:val="F1535B"/>
          <w:sz w:val="21"/>
          <w:lang w:val="es-419"/>
        </w:rPr>
        <w:t>Nivel de educación más alto</w:t>
      </w:r>
    </w:p>
    <w:p w:rsidR="000C366F" w:rsidRPr="000C366F" w:rsidRDefault="00887C13">
      <w:pPr>
        <w:pStyle w:val="Textoindependiente"/>
        <w:spacing w:before="15" w:line="535" w:lineRule="auto"/>
        <w:ind w:left="122" w:right="52"/>
        <w:jc w:val="center"/>
        <w:rPr>
          <w:lang w:val="es-419"/>
        </w:rPr>
      </w:pPr>
      <w:r w:rsidRPr="000C366F">
        <w:rPr>
          <w:lang w:val="es-419"/>
        </w:rPr>
        <w:pict>
          <v:group id="_x0000_s1039" style="position:absolute;left:0;text-align:left;margin-left:52.25pt;margin-top:61.55pt;width:34.55pt;height:34.55pt;z-index:-251755520;mso-position-horizontal-relative:page" coordorigin="1045,1231" coordsize="691,691">
            <v:shape id="_x0000_s1041" style="position:absolute;left:1045;top:1230;width:691;height:691" coordorigin="1045,1231" coordsize="691,691" path="m1402,1921r-23,l1368,1921r-67,-11l1238,1886r-58,-36l1131,1804r-39,-55l1064,1687r-16,-66l1045,1587r,-22l1054,1497r22,-64l1110,1375r45,-51l1208,1283r61,-30l1334,1235r45,-4l1402,1231r67,9l1533,1261r59,34l1643,1340r41,54l1714,1454r17,66l1736,1565r,22l1727,1654r-22,64l1671,1777r-44,51l1573,1869r-61,30l1447,1917r-45,4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307;top:1411;width:168;height:330">
              <v:imagedata r:id="rId5" o:title=""/>
            </v:shape>
            <w10:wrap anchorx="page"/>
          </v:group>
        </w:pict>
      </w:r>
      <w:r w:rsidRPr="000C366F">
        <w:rPr>
          <w:lang w:val="es-419"/>
        </w:rPr>
        <w:pict>
          <v:group id="_x0000_s1036" style="position:absolute;left:0;text-align:left;margin-left:98.05pt;margin-top:61.55pt;width:34.55pt;height:34.55pt;z-index:-251754496;mso-position-horizontal-relative:page" coordorigin="1961,1231" coordsize="691,691">
            <v:shape id="_x0000_s1038" style="position:absolute;left:1961;top:1230;width:691;height:691" coordorigin="1961,1231" coordsize="691,691" path="m2318,1921r-23,l2284,1921r-67,-11l2153,1886r-57,-36l2047,1804r-40,-55l1979,1687r-15,-66l1961,1587r,-22l1970,1497r22,-64l2025,1375r45,-51l2124,1283r61,-30l2250,1235r45,-4l2318,1231r67,9l2449,1261r58,34l2558,1340r42,54l2630,1454r17,66l2651,1565r,22l2643,1654r-22,64l2587,1777r-45,51l2489,1869r-61,30l2363,1917r-45,4xe" fillcolor="#f1535b" stroked="f">
              <v:fill opacity="32636f"/>
              <v:path arrowok="t"/>
            </v:shape>
            <v:shape id="_x0000_s1037" type="#_x0000_t75" style="position:absolute;left:2141;top:1410;width:330;height:331">
              <v:imagedata r:id="rId6" o:title=""/>
            </v:shape>
            <w10:wrap anchorx="page"/>
          </v:group>
        </w:pict>
      </w:r>
      <w:r w:rsidRPr="000C366F">
        <w:rPr>
          <w:lang w:val="es-419"/>
        </w:rPr>
        <w:pict>
          <v:group id="_x0000_s1033" style="position:absolute;left:0;text-align:left;margin-left:143.85pt;margin-top:61.55pt;width:34.55pt;height:34.55pt;z-index:-251753472;mso-position-horizontal-relative:page" coordorigin="2877,1231" coordsize="691,691">
            <v:shape id="_x0000_s1035" style="position:absolute;left:2876;top:1230;width:691;height:691" coordorigin="2877,1231" coordsize="691,691" path="m3233,1921r-23,l3199,1921r-67,-11l3069,1886r-57,-36l2962,1804r-39,-55l2895,1687r-16,-66l2877,1587r,-22l2885,1497r22,-64l2941,1375r45,-51l3039,1283r61,-30l3166,1235r44,-4l3233,1231r67,9l3364,1261r59,34l3474,1340r41,54l3545,1454r18,66l3567,1565r,22l3558,1654r-22,64l3503,1777r-45,51l3404,1869r-61,30l3278,1917r-45,4xe" fillcolor="#f1535b" stroked="f">
              <v:fill opacity="32636f"/>
              <v:path arrowok="t"/>
            </v:shape>
            <v:shape id="_x0000_s1034" type="#_x0000_t75" style="position:absolute;left:3056;top:1443;width:331;height:266">
              <v:imagedata r:id="rId7" o:title=""/>
            </v:shape>
            <w10:wrap anchorx="page"/>
          </v:group>
        </w:pict>
      </w:r>
      <w:r w:rsidR="000C366F" w:rsidRPr="000C366F">
        <w:rPr>
          <w:lang w:val="es-419"/>
        </w:rPr>
        <w:t>Licenciatura</w:t>
      </w:r>
    </w:p>
    <w:p w:rsidR="00E15226" w:rsidRPr="000C366F" w:rsidRDefault="00887C13">
      <w:pPr>
        <w:pStyle w:val="Textoindependiente"/>
        <w:spacing w:before="15" w:line="535" w:lineRule="auto"/>
        <w:ind w:left="122" w:right="52"/>
        <w:jc w:val="center"/>
        <w:rPr>
          <w:lang w:val="es-419"/>
        </w:rPr>
      </w:pPr>
      <w:r w:rsidRPr="000C366F">
        <w:rPr>
          <w:w w:val="95"/>
          <w:lang w:val="es-419"/>
        </w:rPr>
        <w:t xml:space="preserve"> </w:t>
      </w:r>
      <w:r w:rsidRPr="000C366F">
        <w:rPr>
          <w:color w:val="F1535B"/>
          <w:lang w:val="es-419"/>
        </w:rPr>
        <w:t>Redes sociales</w:t>
      </w:r>
    </w:p>
    <w:p w:rsidR="00E15226" w:rsidRPr="000C366F" w:rsidRDefault="00887C13">
      <w:pPr>
        <w:pStyle w:val="Textoindependiente"/>
        <w:spacing w:before="43"/>
        <w:ind w:left="109"/>
        <w:rPr>
          <w:lang w:val="es-419"/>
        </w:rPr>
      </w:pPr>
      <w:r w:rsidRPr="000C366F">
        <w:rPr>
          <w:b w:val="0"/>
          <w:lang w:val="es-419"/>
        </w:rPr>
        <w:br w:type="column"/>
      </w:r>
      <w:r w:rsidRPr="000C366F">
        <w:rPr>
          <w:color w:val="F1535B"/>
          <w:lang w:val="es-419"/>
        </w:rPr>
        <w:t>Canal favorito de comunicación</w:t>
      </w:r>
    </w:p>
    <w:p w:rsidR="00E15226" w:rsidRPr="000C366F" w:rsidRDefault="000C366F">
      <w:pPr>
        <w:spacing w:before="168"/>
        <w:ind w:left="109"/>
        <w:rPr>
          <w:rFonts w:ascii="Lucida Sans Unicode" w:hAnsi="Lucida Sans Unicode"/>
          <w:sz w:val="24"/>
          <w:lang w:val="es-419"/>
        </w:rPr>
      </w:pPr>
      <w:r>
        <w:rPr>
          <w:rFonts w:ascii="Lucida Sans Unicode" w:hAnsi="Lucida Sans Unicode"/>
          <w:color w:val="9097A2"/>
          <w:sz w:val="24"/>
          <w:lang w:val="es-419"/>
        </w:rPr>
        <w:t>Correo electrónico</w:t>
      </w:r>
    </w:p>
    <w:p w:rsidR="00E15226" w:rsidRPr="000C366F" w:rsidRDefault="00E15226">
      <w:pPr>
        <w:pStyle w:val="Textoindependiente"/>
        <w:spacing w:before="7"/>
        <w:rPr>
          <w:rFonts w:ascii="Lucida Sans Unicode"/>
          <w:b w:val="0"/>
          <w:sz w:val="21"/>
          <w:lang w:val="es-419"/>
        </w:rPr>
      </w:pPr>
    </w:p>
    <w:p w:rsidR="00E15226" w:rsidRPr="000C366F" w:rsidRDefault="00887C13">
      <w:pPr>
        <w:pStyle w:val="Textoindependiente"/>
        <w:ind w:left="109"/>
        <w:rPr>
          <w:lang w:val="es-419"/>
        </w:rPr>
      </w:pPr>
      <w:r w:rsidRPr="000C366F">
        <w:rPr>
          <w:color w:val="F1535B"/>
          <w:lang w:val="es-419"/>
        </w:rPr>
        <w:t>Herramientas</w:t>
      </w:r>
      <w:r w:rsidRPr="000C366F">
        <w:rPr>
          <w:color w:val="F1535B"/>
          <w:spacing w:val="-54"/>
          <w:lang w:val="es-419"/>
        </w:rPr>
        <w:t xml:space="preserve"> </w:t>
      </w:r>
      <w:r w:rsidRPr="000C366F">
        <w:rPr>
          <w:color w:val="F1535B"/>
          <w:spacing w:val="-3"/>
          <w:lang w:val="es-419"/>
        </w:rPr>
        <w:t xml:space="preserve">que necesita </w:t>
      </w:r>
      <w:r w:rsidRPr="000C366F">
        <w:rPr>
          <w:color w:val="F1535B"/>
          <w:lang w:val="es-419"/>
        </w:rPr>
        <w:t>para trabajar</w:t>
      </w:r>
    </w:p>
    <w:p w:rsidR="00E15226" w:rsidRPr="000C366F" w:rsidRDefault="000C366F">
      <w:pPr>
        <w:spacing w:before="167"/>
        <w:ind w:left="109"/>
        <w:rPr>
          <w:rFonts w:ascii="Lucida Sans Unicode" w:hAnsi="Lucida Sans Unicode"/>
          <w:sz w:val="24"/>
          <w:lang w:val="es-419"/>
        </w:rPr>
      </w:pPr>
      <w:r>
        <w:rPr>
          <w:rFonts w:ascii="Lucida Sans Unicode" w:hAnsi="Lucida Sans Unicode"/>
          <w:color w:val="9097A2"/>
          <w:sz w:val="24"/>
          <w:lang w:val="es-419"/>
        </w:rPr>
        <w:t xml:space="preserve">Equipo de </w:t>
      </w:r>
      <w:proofErr w:type="spellStart"/>
      <w:r>
        <w:rPr>
          <w:rFonts w:ascii="Lucida Sans Unicode" w:hAnsi="Lucida Sans Unicode"/>
          <w:color w:val="9097A2"/>
          <w:sz w:val="24"/>
          <w:lang w:val="es-419"/>
        </w:rPr>
        <w:t>computo</w:t>
      </w:r>
      <w:proofErr w:type="spellEnd"/>
      <w:r>
        <w:rPr>
          <w:rFonts w:ascii="Lucida Sans Unicode" w:hAnsi="Lucida Sans Unicode"/>
          <w:color w:val="9097A2"/>
          <w:sz w:val="24"/>
          <w:lang w:val="es-419"/>
        </w:rPr>
        <w:t>, impresora</w:t>
      </w:r>
    </w:p>
    <w:p w:rsidR="00E15226" w:rsidRPr="000C366F" w:rsidRDefault="00E15226">
      <w:pPr>
        <w:pStyle w:val="Textoindependiente"/>
        <w:spacing w:before="7"/>
        <w:rPr>
          <w:rFonts w:ascii="Lucida Sans Unicode"/>
          <w:b w:val="0"/>
          <w:sz w:val="21"/>
          <w:lang w:val="es-419"/>
        </w:rPr>
      </w:pPr>
    </w:p>
    <w:p w:rsidR="00E15226" w:rsidRPr="000C366F" w:rsidRDefault="00887C13">
      <w:pPr>
        <w:pStyle w:val="Textoindependiente"/>
        <w:ind w:left="109"/>
        <w:rPr>
          <w:lang w:val="es-419"/>
        </w:rPr>
      </w:pPr>
      <w:r w:rsidRPr="000C366F">
        <w:rPr>
          <w:color w:val="F1535B"/>
          <w:lang w:val="es-419"/>
        </w:rPr>
        <w:t>Responsabilidades laborales</w:t>
      </w:r>
    </w:p>
    <w:p w:rsidR="00E15226" w:rsidRPr="000C366F" w:rsidRDefault="000C366F">
      <w:pPr>
        <w:spacing w:before="168"/>
        <w:ind w:left="109"/>
        <w:rPr>
          <w:rFonts w:ascii="Lucida Sans Unicode" w:hAnsi="Lucida Sans Unicode"/>
          <w:sz w:val="24"/>
          <w:lang w:val="es-419"/>
        </w:rPr>
      </w:pPr>
      <w:r>
        <w:rPr>
          <w:rFonts w:ascii="Lucida Sans Unicode" w:hAnsi="Lucida Sans Unicode"/>
          <w:color w:val="9097A2"/>
          <w:sz w:val="24"/>
          <w:lang w:val="es-419"/>
        </w:rPr>
        <w:t>Cumplimiento de metas de producción</w:t>
      </w:r>
    </w:p>
    <w:p w:rsidR="00E15226" w:rsidRPr="000C366F" w:rsidRDefault="00E15226">
      <w:pPr>
        <w:pStyle w:val="Textoindependiente"/>
        <w:spacing w:before="7"/>
        <w:rPr>
          <w:rFonts w:ascii="Lucida Sans Unicode"/>
          <w:b w:val="0"/>
          <w:sz w:val="21"/>
          <w:lang w:val="es-419"/>
        </w:rPr>
      </w:pPr>
    </w:p>
    <w:p w:rsidR="00E15226" w:rsidRPr="000C366F" w:rsidRDefault="00887C13">
      <w:pPr>
        <w:pStyle w:val="Textoindependiente"/>
        <w:ind w:left="109"/>
        <w:rPr>
          <w:lang w:val="es-419"/>
        </w:rPr>
      </w:pPr>
      <w:r w:rsidRPr="000C366F">
        <w:rPr>
          <w:color w:val="F1535B"/>
          <w:lang w:val="es-419"/>
        </w:rPr>
        <w:t>Su trabajo se mide en función de</w:t>
      </w:r>
    </w:p>
    <w:p w:rsidR="00E15226" w:rsidRPr="000C366F" w:rsidRDefault="000C366F">
      <w:pPr>
        <w:spacing w:before="167"/>
        <w:ind w:left="109"/>
        <w:rPr>
          <w:rFonts w:ascii="Lucida Sans Unicode" w:hAnsi="Lucida Sans Unicode"/>
          <w:sz w:val="24"/>
          <w:lang w:val="es-419"/>
        </w:rPr>
      </w:pPr>
      <w:r>
        <w:rPr>
          <w:rFonts w:ascii="Lucida Sans Unicode" w:hAnsi="Lucida Sans Unicode"/>
          <w:color w:val="9097A2"/>
          <w:sz w:val="24"/>
          <w:lang w:val="es-419"/>
        </w:rPr>
        <w:t>Cantidad de productos fabricados</w:t>
      </w:r>
    </w:p>
    <w:p w:rsidR="00E15226" w:rsidRPr="000C366F" w:rsidRDefault="00E15226">
      <w:pPr>
        <w:pStyle w:val="Textoindependiente"/>
        <w:spacing w:before="7"/>
        <w:rPr>
          <w:rFonts w:ascii="Lucida Sans Unicode"/>
          <w:b w:val="0"/>
          <w:sz w:val="21"/>
          <w:lang w:val="es-419"/>
        </w:rPr>
      </w:pPr>
    </w:p>
    <w:p w:rsidR="00E15226" w:rsidRPr="000C366F" w:rsidRDefault="00887C13">
      <w:pPr>
        <w:pStyle w:val="Textoindependiente"/>
        <w:spacing w:before="1"/>
        <w:ind w:left="109"/>
        <w:rPr>
          <w:lang w:val="es-419"/>
        </w:rPr>
      </w:pPr>
      <w:r w:rsidRPr="000C366F">
        <w:rPr>
          <w:color w:val="F1535B"/>
          <w:lang w:val="es-419"/>
        </w:rPr>
        <w:t>Su superior es</w:t>
      </w:r>
    </w:p>
    <w:p w:rsidR="00E15226" w:rsidRPr="000C366F" w:rsidRDefault="000C366F">
      <w:pPr>
        <w:spacing w:before="167"/>
        <w:ind w:left="109"/>
        <w:rPr>
          <w:rFonts w:ascii="Lucida Sans Unicode" w:hAnsi="Lucida Sans Unicode"/>
          <w:sz w:val="24"/>
          <w:lang w:val="es-419"/>
        </w:rPr>
      </w:pPr>
      <w:r>
        <w:rPr>
          <w:rFonts w:ascii="Lucida Sans Unicode" w:hAnsi="Lucida Sans Unicode"/>
          <w:color w:val="9097A2"/>
          <w:sz w:val="24"/>
          <w:lang w:val="es-419"/>
        </w:rPr>
        <w:t>Jefe de sección</w:t>
      </w:r>
    </w:p>
    <w:p w:rsidR="00E15226" w:rsidRPr="000C366F" w:rsidRDefault="00E15226">
      <w:pPr>
        <w:rPr>
          <w:rFonts w:ascii="Lucida Sans Unicode" w:hAnsi="Lucida Sans Unicode"/>
          <w:sz w:val="24"/>
          <w:lang w:val="es-419"/>
        </w:rPr>
        <w:sectPr w:rsidR="00E15226" w:rsidRPr="000C366F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:rsidR="00E15226" w:rsidRPr="000C366F" w:rsidRDefault="00E15226">
      <w:pPr>
        <w:pStyle w:val="Textoindependiente"/>
        <w:spacing w:before="10"/>
        <w:rPr>
          <w:rFonts w:ascii="Lucida Sans Unicode"/>
          <w:b w:val="0"/>
          <w:sz w:val="17"/>
          <w:lang w:val="es-419"/>
        </w:rPr>
      </w:pPr>
    </w:p>
    <w:p w:rsidR="00E15226" w:rsidRPr="000C366F" w:rsidRDefault="00887C13">
      <w:pPr>
        <w:pStyle w:val="Textoindependiente"/>
        <w:spacing w:before="44"/>
        <w:ind w:left="3955"/>
        <w:rPr>
          <w:lang w:val="es-419"/>
        </w:rPr>
      </w:pPr>
      <w:r>
        <w:pict>
          <v:line id="_x0000_s1032" style="position:absolute;left:0;text-align:left;z-index:251658240;mso-position-horizontal-relative:page" from="217.75pt,-295.75pt" to="217.75pt,139.55pt" strokecolor="#506f8f" strokeweight=".26475mm">
            <w10:wrap anchorx="page"/>
          </v:line>
        </w:pict>
      </w:r>
      <w:r w:rsidRPr="000C366F">
        <w:rPr>
          <w:color w:val="F1535B"/>
          <w:lang w:val="es-419"/>
        </w:rPr>
        <w:t>Metas u objetivos</w:t>
      </w:r>
    </w:p>
    <w:p w:rsidR="00E15226" w:rsidRPr="000C366F" w:rsidRDefault="00887C13">
      <w:pPr>
        <w:spacing w:before="167"/>
        <w:ind w:left="3955"/>
        <w:rPr>
          <w:rFonts w:ascii="Lucida Sans Unicode" w:hAnsi="Lucida Sans Unicode"/>
          <w:sz w:val="24"/>
          <w:lang w:val="es-419"/>
        </w:rPr>
      </w:pPr>
      <w:bookmarkStart w:id="0" w:name="_GoBack"/>
      <w:bookmarkEnd w:id="0"/>
      <w:r>
        <w:pict>
          <v:group id="_x0000_s1029" style="position:absolute;left:0;text-align:left;margin-left:96.8pt;margin-top:5.55pt;width:34.55pt;height:34.55pt;z-index:251663360;mso-position-horizontal-relative:page" coordorigin="1511,104" coordsize="691,691">
            <v:shape id="_x0000_s1031" style="position:absolute;left:1510;top:104;width:691;height:691" coordorigin="1511,104" coordsize="691,691" path="m1867,794r-22,l1833,794r-66,-11l1703,759r-57,-36l1596,677r-39,-55l1529,560r-15,-66l1511,461r,-23l1520,371r21,-64l1575,248r45,-51l1674,156r60,-30l1800,108r45,-4l1867,104r67,9l1999,135r58,33l2108,213r41,54l2179,328r18,65l2201,438r,23l2192,528r-21,64l2137,650r-45,51l2038,743r-60,29l1912,790r-45,4xe" fillcolor="#f1535b" stroked="f">
              <v:fill opacity="32636f"/>
              <v:path arrowok="t"/>
            </v:shape>
            <v:shape id="_x0000_s1030" type="#_x0000_t75" style="position:absolute;left:1694;top:284;width:324;height:331">
              <v:imagedata r:id="rId8" o:title=""/>
            </v:shape>
            <w10:wrap anchorx="page"/>
          </v:group>
        </w:pict>
      </w:r>
      <w:r w:rsidR="000C366F">
        <w:rPr>
          <w:rFonts w:ascii="Lucida Sans Unicode" w:hAnsi="Lucida Sans Unicode"/>
          <w:color w:val="9097A2"/>
          <w:sz w:val="24"/>
          <w:lang w:val="es-419"/>
        </w:rPr>
        <w:t>Mejorar continuamente los procesos</w:t>
      </w:r>
    </w:p>
    <w:p w:rsidR="00E15226" w:rsidRPr="000C366F" w:rsidRDefault="00E15226">
      <w:pPr>
        <w:pStyle w:val="Textoindependiente"/>
        <w:spacing w:before="3"/>
        <w:rPr>
          <w:rFonts w:ascii="Lucida Sans Unicode"/>
          <w:b w:val="0"/>
          <w:sz w:val="17"/>
          <w:lang w:val="es-419"/>
        </w:rPr>
      </w:pPr>
    </w:p>
    <w:p w:rsidR="00E15226" w:rsidRPr="000C366F" w:rsidRDefault="00E15226">
      <w:pPr>
        <w:rPr>
          <w:rFonts w:ascii="Lucida Sans Unicode"/>
          <w:sz w:val="17"/>
          <w:lang w:val="es-419"/>
        </w:rPr>
        <w:sectPr w:rsidR="00E15226" w:rsidRPr="000C366F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E15226" w:rsidRPr="000C366F" w:rsidRDefault="00887C13">
      <w:pPr>
        <w:spacing w:before="64"/>
        <w:ind w:left="70" w:right="5"/>
        <w:jc w:val="center"/>
        <w:rPr>
          <w:rFonts w:ascii="Arial"/>
          <w:b/>
          <w:sz w:val="21"/>
          <w:lang w:val="es-419"/>
        </w:rPr>
      </w:pPr>
      <w:r w:rsidRPr="000C366F">
        <w:rPr>
          <w:rFonts w:ascii="Arial"/>
          <w:b/>
          <w:color w:val="F1535B"/>
          <w:w w:val="105"/>
          <w:sz w:val="21"/>
          <w:lang w:val="es-419"/>
        </w:rPr>
        <w:t>Industria</w:t>
      </w:r>
    </w:p>
    <w:p w:rsidR="00E15226" w:rsidRPr="000C366F" w:rsidRDefault="000C366F">
      <w:pPr>
        <w:pStyle w:val="Textoindependiente"/>
        <w:spacing w:before="15"/>
        <w:ind w:left="74" w:right="4"/>
        <w:jc w:val="center"/>
        <w:rPr>
          <w:lang w:val="es-419"/>
        </w:rPr>
      </w:pPr>
      <w:r>
        <w:rPr>
          <w:color w:val="747474"/>
          <w:lang w:val="es-419"/>
        </w:rPr>
        <w:t>Manufactura</w:t>
      </w:r>
    </w:p>
    <w:p w:rsidR="00E15226" w:rsidRPr="000C366F" w:rsidRDefault="00E15226">
      <w:pPr>
        <w:pStyle w:val="Textoindependiente"/>
        <w:spacing w:before="4"/>
        <w:rPr>
          <w:sz w:val="29"/>
          <w:lang w:val="es-419"/>
        </w:rPr>
      </w:pPr>
    </w:p>
    <w:p w:rsidR="00E15226" w:rsidRPr="000C366F" w:rsidRDefault="00887C13">
      <w:pPr>
        <w:ind w:left="65" w:right="5"/>
        <w:jc w:val="center"/>
        <w:rPr>
          <w:rFonts w:ascii="Arial" w:hAnsi="Arial"/>
          <w:b/>
          <w:sz w:val="21"/>
          <w:lang w:val="es-419"/>
        </w:rPr>
      </w:pPr>
      <w:r w:rsidRPr="000C366F">
        <w:rPr>
          <w:rFonts w:ascii="Arial" w:hAnsi="Arial"/>
          <w:b/>
          <w:color w:val="F1535B"/>
          <w:w w:val="105"/>
          <w:sz w:val="21"/>
          <w:lang w:val="es-419"/>
        </w:rPr>
        <w:t>Tamaño de la organización</w:t>
      </w:r>
    </w:p>
    <w:p w:rsidR="00E15226" w:rsidRPr="000C366F" w:rsidRDefault="000C366F">
      <w:pPr>
        <w:pStyle w:val="Textoindependiente"/>
        <w:spacing w:before="16"/>
        <w:ind w:left="74" w:right="5"/>
        <w:jc w:val="center"/>
        <w:rPr>
          <w:lang w:val="es-419"/>
        </w:rPr>
      </w:pPr>
      <w:r>
        <w:rPr>
          <w:w w:val="95"/>
          <w:lang w:val="es-419"/>
        </w:rPr>
        <w:t>Mas de 200 empleados</w:t>
      </w:r>
    </w:p>
    <w:p w:rsidR="00E15226" w:rsidRPr="000C366F" w:rsidRDefault="00887C13">
      <w:pPr>
        <w:pStyle w:val="Textoindependiente"/>
        <w:spacing w:before="66"/>
        <w:ind w:left="109"/>
        <w:rPr>
          <w:lang w:val="es-419"/>
        </w:rPr>
      </w:pPr>
      <w:r w:rsidRPr="000C366F">
        <w:rPr>
          <w:b w:val="0"/>
          <w:lang w:val="es-419"/>
        </w:rPr>
        <w:br w:type="column"/>
      </w:r>
      <w:r w:rsidRPr="000C366F">
        <w:rPr>
          <w:color w:val="F1535B"/>
          <w:lang w:val="es-419"/>
        </w:rPr>
        <w:t>Obtiene información a través de</w:t>
      </w:r>
    </w:p>
    <w:p w:rsidR="00E15226" w:rsidRPr="000C366F" w:rsidRDefault="000C366F">
      <w:pPr>
        <w:spacing w:before="167"/>
        <w:ind w:left="109"/>
        <w:rPr>
          <w:rFonts w:ascii="Lucida Sans Unicode" w:hAnsi="Lucida Sans Unicode"/>
          <w:sz w:val="24"/>
          <w:lang w:val="es-419"/>
        </w:rPr>
      </w:pPr>
      <w:r>
        <w:rPr>
          <w:rFonts w:ascii="Lucida Sans Unicode" w:hAnsi="Lucida Sans Unicode"/>
          <w:color w:val="9097A2"/>
          <w:sz w:val="24"/>
          <w:lang w:val="es-419"/>
        </w:rPr>
        <w:t>Internet y capacitación en el trabajo</w:t>
      </w:r>
    </w:p>
    <w:p w:rsidR="00E15226" w:rsidRPr="000C366F" w:rsidRDefault="00E15226">
      <w:pPr>
        <w:pStyle w:val="Textoindependiente"/>
        <w:spacing w:before="7"/>
        <w:rPr>
          <w:rFonts w:ascii="Lucida Sans Unicode"/>
          <w:b w:val="0"/>
          <w:sz w:val="21"/>
          <w:lang w:val="es-419"/>
        </w:rPr>
      </w:pPr>
    </w:p>
    <w:p w:rsidR="00E15226" w:rsidRPr="000C366F" w:rsidRDefault="00887C13">
      <w:pPr>
        <w:pStyle w:val="Textoindependiente"/>
        <w:ind w:left="109"/>
        <w:rPr>
          <w:lang w:val="es-419"/>
        </w:rPr>
      </w:pPr>
      <w:r w:rsidRPr="000C366F">
        <w:rPr>
          <w:color w:val="F1535B"/>
          <w:lang w:val="es-419"/>
        </w:rPr>
        <w:t>Dificultades principales</w:t>
      </w:r>
    </w:p>
    <w:p w:rsidR="00E15226" w:rsidRPr="000C366F" w:rsidRDefault="000C366F">
      <w:pPr>
        <w:spacing w:before="168"/>
        <w:ind w:left="109"/>
        <w:rPr>
          <w:rFonts w:ascii="Lucida Sans Unicode" w:hAnsi="Lucida Sans Unicode"/>
          <w:sz w:val="24"/>
          <w:lang w:val="es-419"/>
        </w:rPr>
      </w:pPr>
      <w:r>
        <w:rPr>
          <w:rFonts w:ascii="Lucida Sans Unicode" w:hAnsi="Lucida Sans Unicode"/>
          <w:color w:val="9097A2"/>
          <w:sz w:val="24"/>
          <w:lang w:val="es-419"/>
        </w:rPr>
        <w:t>Trato con el personal subordinado</w:t>
      </w:r>
    </w:p>
    <w:sectPr w:rsidR="00E15226" w:rsidRPr="000C366F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226"/>
    <w:rsid w:val="000C366F"/>
    <w:rsid w:val="00887C13"/>
    <w:rsid w:val="00E1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DE706C6"/>
  <w15:docId w15:val="{AEC7AB2C-0F74-468F-A79D-6DF95287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 A</cp:lastModifiedBy>
  <cp:revision>3</cp:revision>
  <dcterms:created xsi:type="dcterms:W3CDTF">2022-03-02T02:19:00Z</dcterms:created>
  <dcterms:modified xsi:type="dcterms:W3CDTF">2022-03-02T02:29:00Z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2022-03-02T00:00:00Z</vt:filetime>
  </property>
</Properties>
</file>