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76E" w:rsidRDefault="0069276E" w:rsidP="0069276E"/>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t>用例标识号</w:t>
            </w:r>
          </w:p>
        </w:tc>
        <w:tc>
          <w:tcPr>
            <w:tcW w:w="6662" w:type="dxa"/>
          </w:tcPr>
          <w:p w:rsidR="0069276E" w:rsidRDefault="0087413E" w:rsidP="00FD5C16">
            <w:pPr>
              <w:tabs>
                <w:tab w:val="left" w:pos="1782"/>
              </w:tabs>
            </w:pPr>
            <w:r>
              <w:rPr>
                <w:rFonts w:hint="eastAsia"/>
              </w:rPr>
              <w:t>FR-</w:t>
            </w:r>
            <w:r>
              <w:t>80</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w:t>
            </w:r>
            <w:r w:rsidR="0069276E">
              <w:t>附近钓点</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最近修改时间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w:t>
            </w:r>
            <w:r w:rsidR="0069276E">
              <w:t>附近钓点</w:t>
            </w:r>
          </w:p>
        </w:tc>
      </w:tr>
      <w:tr w:rsidR="0069276E" w:rsidTr="00FD5C16">
        <w:tc>
          <w:tcPr>
            <w:tcW w:w="1555" w:type="dxa"/>
          </w:tcPr>
          <w:p w:rsidR="0069276E" w:rsidRDefault="0069276E" w:rsidP="00FD5C16">
            <w:r>
              <w:rPr>
                <w:rFonts w:hint="eastAsia"/>
              </w:rPr>
              <w:t>前置条件</w:t>
            </w:r>
          </w:p>
        </w:tc>
        <w:tc>
          <w:tcPr>
            <w:tcW w:w="6662" w:type="dxa"/>
          </w:tcPr>
          <w:p w:rsidR="0069276E" w:rsidRDefault="0069276E" w:rsidP="00FD5C16">
            <w:r>
              <w:rPr>
                <w:rFonts w:hint="eastAsia"/>
              </w:rPr>
              <w:t>PRE</w:t>
            </w:r>
            <w:r>
              <w:t>-1:</w:t>
            </w:r>
            <w:r>
              <w:rPr>
                <w:rFonts w:hint="eastAsia"/>
              </w:rPr>
              <w:t xml:space="preserve"> </w:t>
            </w:r>
            <w:r w:rsidR="001A6D63">
              <w:rPr>
                <w:rFonts w:hint="eastAsia"/>
              </w:rPr>
              <w:t>未登录注册的</w:t>
            </w:r>
            <w:r>
              <w:rPr>
                <w:rFonts w:hint="eastAsia"/>
              </w:rPr>
              <w:t>游客进入主界面</w:t>
            </w:r>
          </w:p>
          <w:p w:rsidR="0069276E" w:rsidRDefault="0069276E" w:rsidP="00FD5C16">
            <w:r>
              <w:rPr>
                <w:rFonts w:hint="eastAsia"/>
              </w:rPr>
              <w:t>PRE</w:t>
            </w:r>
            <w:r>
              <w:t xml:space="preserve">-2: </w:t>
            </w:r>
            <w:r>
              <w:rPr>
                <w:rFonts w:hint="eastAsia"/>
              </w:rPr>
              <w:t>手机处于接入Internet状态</w:t>
            </w:r>
          </w:p>
        </w:tc>
      </w:tr>
      <w:tr w:rsidR="0069276E" w:rsidTr="00FD5C16">
        <w:tc>
          <w:tcPr>
            <w:tcW w:w="1555" w:type="dxa"/>
          </w:tcPr>
          <w:p w:rsidR="0069276E" w:rsidRDefault="0069276E" w:rsidP="00FD5C16">
            <w:r>
              <w:rPr>
                <w:rFonts w:hint="eastAsia"/>
              </w:rPr>
              <w:t>基本事件流</w:t>
            </w:r>
          </w:p>
        </w:tc>
        <w:tc>
          <w:tcPr>
            <w:tcW w:w="6662" w:type="dxa"/>
          </w:tcPr>
          <w:p w:rsidR="0069276E" w:rsidRDefault="0078096E" w:rsidP="0069276E">
            <w:pPr>
              <w:pStyle w:val="a8"/>
              <w:numPr>
                <w:ilvl w:val="0"/>
                <w:numId w:val="1"/>
              </w:numPr>
              <w:ind w:firstLineChars="0"/>
            </w:pPr>
            <w:r>
              <w:rPr>
                <w:rFonts w:hint="eastAsia"/>
              </w:rPr>
              <w:t>如果地图上没有橙色的坐标样式，</w:t>
            </w:r>
            <w:r w:rsidR="0069276E">
              <w:rPr>
                <w:rFonts w:hint="eastAsia"/>
              </w:rPr>
              <w:t>点击</w:t>
            </w:r>
            <w:r w:rsidR="004C19A1">
              <w:rPr>
                <w:rFonts w:hint="eastAsia"/>
              </w:rPr>
              <w:t>右侧</w:t>
            </w:r>
            <w:r>
              <w:rPr>
                <w:rFonts w:hint="eastAsia"/>
              </w:rPr>
              <w:t>底部的选项卡按钮在弹出的侧边栏中打开非好友中的钓点开关</w:t>
            </w:r>
          </w:p>
          <w:p w:rsidR="0069276E" w:rsidRDefault="0069276E" w:rsidP="0069276E">
            <w:pPr>
              <w:pStyle w:val="a8"/>
              <w:numPr>
                <w:ilvl w:val="0"/>
                <w:numId w:val="1"/>
              </w:numPr>
              <w:ind w:firstLineChars="0"/>
            </w:pPr>
            <w:r>
              <w:rPr>
                <w:rFonts w:hint="eastAsia"/>
              </w:rPr>
              <w:t>点击某个</w:t>
            </w:r>
            <w:r w:rsidR="0078096E">
              <w:rPr>
                <w:rFonts w:hint="eastAsia"/>
              </w:rPr>
              <w:t>橙色</w:t>
            </w:r>
            <w:r>
              <w:rPr>
                <w:rFonts w:hint="eastAsia"/>
              </w:rPr>
              <w:t>地标则弹出该地标指向的钓点信息和操作导航。</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RPr="00E954F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服务器端接受前端发送的查看附近钓点的请求，服务器端返回附近钓点的数据给前端。</w:t>
            </w:r>
          </w:p>
          <w:p w:rsidR="0069276E" w:rsidRDefault="0069276E" w:rsidP="00FD5C16">
            <w:r>
              <w:rPr>
                <w:rFonts w:hint="eastAsia"/>
              </w:rPr>
              <w:t>POST-2</w:t>
            </w:r>
            <w:r>
              <w:t xml:space="preserve">: </w:t>
            </w:r>
            <w:r>
              <w:rPr>
                <w:rFonts w:hint="eastAsia"/>
              </w:rPr>
              <w:t>前端接受返回的钓点数据显示钓点</w:t>
            </w:r>
          </w:p>
        </w:tc>
      </w:tr>
      <w:tr w:rsidR="0069276E" w:rsidTr="00FD5C16">
        <w:tc>
          <w:tcPr>
            <w:tcW w:w="1555" w:type="dxa"/>
          </w:tcPr>
          <w:p w:rsidR="0069276E" w:rsidRDefault="0069276E" w:rsidP="00FD5C16">
            <w:r>
              <w:rPr>
                <w:rFonts w:hint="eastAsia"/>
              </w:rPr>
              <w:t>异常事件流</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其他信息</w:t>
            </w:r>
          </w:p>
        </w:tc>
        <w:tc>
          <w:tcPr>
            <w:tcW w:w="6662" w:type="dxa"/>
          </w:tcPr>
          <w:p w:rsidR="0069276E" w:rsidRDefault="0069276E" w:rsidP="0069276E">
            <w:pPr>
              <w:pStyle w:val="a8"/>
              <w:numPr>
                <w:ilvl w:val="0"/>
                <w:numId w:val="2"/>
              </w:numPr>
              <w:ind w:firstLineChars="0"/>
            </w:pPr>
            <w:r>
              <w:rPr>
                <w:rFonts w:hint="eastAsia"/>
              </w:rPr>
              <w:t>手机如果未接入Internet无法正常显示钓点信息。</w:t>
            </w:r>
          </w:p>
          <w:p w:rsidR="0069276E" w:rsidRDefault="0069276E" w:rsidP="0069276E">
            <w:pPr>
              <w:pStyle w:val="a8"/>
              <w:numPr>
                <w:ilvl w:val="0"/>
                <w:numId w:val="2"/>
              </w:numPr>
              <w:ind w:firstLineChars="0"/>
            </w:pPr>
            <w:r>
              <w:rPr>
                <w:rFonts w:hint="eastAsia"/>
              </w:rPr>
              <w:t>服务器异常前端则无法正常显示钓点信息。</w:t>
            </w:r>
          </w:p>
          <w:p w:rsidR="0069276E" w:rsidRDefault="0069276E" w:rsidP="0069276E">
            <w:pPr>
              <w:pStyle w:val="a8"/>
              <w:numPr>
                <w:ilvl w:val="0"/>
                <w:numId w:val="2"/>
              </w:numPr>
              <w:ind w:firstLineChars="0"/>
            </w:pPr>
            <w:r>
              <w:rPr>
                <w:rFonts w:hint="eastAsia"/>
              </w:rPr>
              <w:t>需要授权定位</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0067D0" w:rsidRDefault="00937F59" w:rsidP="00937F59">
      <w:pPr>
        <w:jc w:val="left"/>
      </w:pPr>
      <w:r w:rsidRPr="00937F59">
        <w:rPr>
          <w:noProof/>
        </w:rPr>
        <w:drawing>
          <wp:inline distT="0" distB="0" distL="0" distR="0">
            <wp:extent cx="4216104" cy="3586132"/>
            <wp:effectExtent l="0" t="0" r="0" b="0"/>
            <wp:docPr id="2" name="图片 2" descr="C:\Users\Jonesnow\Downloads\未命名文件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esnow\Downloads\未命名文件 (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5584" cy="3594195"/>
                    </a:xfrm>
                    <a:prstGeom prst="rect">
                      <a:avLst/>
                    </a:prstGeom>
                    <a:noFill/>
                    <a:ln>
                      <a:noFill/>
                    </a:ln>
                  </pic:spPr>
                </pic:pic>
              </a:graphicData>
            </a:graphic>
          </wp:inline>
        </w:drawing>
      </w:r>
    </w:p>
    <w:p w:rsidR="00937F59" w:rsidRDefault="00937F59">
      <w:pPr>
        <w:widowControl/>
        <w:jc w:val="left"/>
      </w:pPr>
      <w:r>
        <w:br w:type="page"/>
      </w:r>
    </w:p>
    <w:p w:rsidR="00E51137" w:rsidRDefault="00E51137"/>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t>用例标识号</w:t>
            </w:r>
          </w:p>
        </w:tc>
        <w:tc>
          <w:tcPr>
            <w:tcW w:w="6662" w:type="dxa"/>
          </w:tcPr>
          <w:p w:rsidR="0069276E" w:rsidRDefault="0087413E" w:rsidP="00FD5C16">
            <w:pPr>
              <w:tabs>
                <w:tab w:val="left" w:pos="1782"/>
              </w:tabs>
            </w:pPr>
            <w:r>
              <w:rPr>
                <w:rFonts w:hint="eastAsia"/>
              </w:rPr>
              <w:t>FR-</w:t>
            </w:r>
            <w:r>
              <w:t>81</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w:t>
            </w:r>
            <w:r w:rsidR="0069276E">
              <w:t>钓点</w:t>
            </w:r>
            <w:r w:rsidR="0069276E">
              <w:rPr>
                <w:rFonts w:hint="eastAsia"/>
              </w:rPr>
              <w:t>详情</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最后创建时间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w:t>
            </w:r>
            <w:r w:rsidR="0069276E">
              <w:t>钓点</w:t>
            </w:r>
            <w:r w:rsidR="0069276E">
              <w:rPr>
                <w:rFonts w:hint="eastAsia"/>
              </w:rPr>
              <w:t>详情</w:t>
            </w:r>
          </w:p>
        </w:tc>
      </w:tr>
      <w:tr w:rsidR="0069276E" w:rsidTr="00FD5C16">
        <w:tc>
          <w:tcPr>
            <w:tcW w:w="1555" w:type="dxa"/>
          </w:tcPr>
          <w:p w:rsidR="0069276E" w:rsidRDefault="0069276E" w:rsidP="00FD5C16">
            <w:r>
              <w:rPr>
                <w:rFonts w:hint="eastAsia"/>
              </w:rPr>
              <w:t>前置条件</w:t>
            </w:r>
          </w:p>
        </w:tc>
        <w:tc>
          <w:tcPr>
            <w:tcW w:w="6662" w:type="dxa"/>
          </w:tcPr>
          <w:p w:rsidR="0069276E" w:rsidRDefault="0069276E" w:rsidP="00FD5C16">
            <w:r>
              <w:rPr>
                <w:rFonts w:hint="eastAsia"/>
              </w:rPr>
              <w:t>PRE</w:t>
            </w:r>
            <w:r>
              <w:t>-1:</w:t>
            </w:r>
            <w:r>
              <w:rPr>
                <w:rFonts w:hint="eastAsia"/>
              </w:rPr>
              <w:t xml:space="preserve"> </w:t>
            </w:r>
            <w:r w:rsidR="001A6D63">
              <w:rPr>
                <w:rFonts w:hint="eastAsia"/>
              </w:rPr>
              <w:t>未登录注册的</w:t>
            </w:r>
            <w:r w:rsidR="00FD5C16">
              <w:rPr>
                <w:rFonts w:hint="eastAsia"/>
              </w:rPr>
              <w:t>游客</w:t>
            </w:r>
            <w:r w:rsidR="001A6D63">
              <w:rPr>
                <w:rFonts w:hint="eastAsia"/>
              </w:rPr>
              <w:t>进入钓点简介</w:t>
            </w:r>
            <w:r>
              <w:rPr>
                <w:rFonts w:hint="eastAsia"/>
              </w:rPr>
              <w:t>页面</w:t>
            </w:r>
          </w:p>
          <w:p w:rsidR="0069276E" w:rsidRDefault="0069276E" w:rsidP="00FD5C16">
            <w:r>
              <w:rPr>
                <w:rFonts w:hint="eastAsia"/>
              </w:rPr>
              <w:t>PRE</w:t>
            </w:r>
            <w:r>
              <w:t xml:space="preserve">-2: </w:t>
            </w:r>
            <w:r>
              <w:rPr>
                <w:rFonts w:hint="eastAsia"/>
              </w:rPr>
              <w:t>手机处于接入Internet状态</w:t>
            </w:r>
          </w:p>
        </w:tc>
      </w:tr>
      <w:tr w:rsidR="0069276E" w:rsidTr="00FD5C16">
        <w:tc>
          <w:tcPr>
            <w:tcW w:w="1555" w:type="dxa"/>
          </w:tcPr>
          <w:p w:rsidR="0069276E" w:rsidRDefault="0069276E" w:rsidP="00FD5C16">
            <w:r>
              <w:rPr>
                <w:rFonts w:hint="eastAsia"/>
              </w:rPr>
              <w:t>基本事件流</w:t>
            </w:r>
          </w:p>
        </w:tc>
        <w:tc>
          <w:tcPr>
            <w:tcW w:w="6662" w:type="dxa"/>
          </w:tcPr>
          <w:p w:rsidR="0069276E" w:rsidRDefault="0078096E" w:rsidP="0078096E">
            <w:pPr>
              <w:pStyle w:val="a8"/>
              <w:numPr>
                <w:ilvl w:val="0"/>
                <w:numId w:val="3"/>
              </w:numPr>
              <w:ind w:firstLineChars="0"/>
            </w:pPr>
            <w:r>
              <w:rPr>
                <w:rFonts w:hint="eastAsia"/>
              </w:rPr>
              <w:t>如果地图上没有橙色的坐标样式，点击右侧底部的选项卡按钮在弹出的侧边栏中打开非好友中的钓点开关</w:t>
            </w:r>
          </w:p>
          <w:p w:rsidR="0069276E" w:rsidRDefault="0069276E" w:rsidP="0078096E">
            <w:pPr>
              <w:pStyle w:val="a8"/>
              <w:numPr>
                <w:ilvl w:val="0"/>
                <w:numId w:val="3"/>
              </w:numPr>
              <w:ind w:firstLineChars="0"/>
            </w:pPr>
            <w:r>
              <w:rPr>
                <w:rFonts w:hint="eastAsia"/>
              </w:rPr>
              <w:t>点击某个</w:t>
            </w:r>
            <w:r w:rsidR="0078096E">
              <w:rPr>
                <w:rFonts w:hint="eastAsia"/>
              </w:rPr>
              <w:t>橙色</w:t>
            </w:r>
            <w:r>
              <w:rPr>
                <w:rFonts w:hint="eastAsia"/>
              </w:rPr>
              <w:t>地标则弹出该地标指向的钓点信息和操作导航。</w:t>
            </w:r>
          </w:p>
          <w:p w:rsidR="0069276E" w:rsidRDefault="0069276E" w:rsidP="0078096E">
            <w:pPr>
              <w:pStyle w:val="a8"/>
              <w:numPr>
                <w:ilvl w:val="0"/>
                <w:numId w:val="3"/>
              </w:numPr>
              <w:ind w:firstLineChars="0"/>
            </w:pPr>
            <w:r>
              <w:rPr>
                <w:rFonts w:hint="eastAsia"/>
              </w:rPr>
              <w:t>点击该图片则查看该钓点的详情</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服务器端接受前端发送的查看钓点详情，服务器端返回钓点详情的数据给前端。</w:t>
            </w:r>
          </w:p>
          <w:p w:rsidR="0069276E" w:rsidRDefault="0069276E" w:rsidP="00FD5C16">
            <w:r>
              <w:rPr>
                <w:rFonts w:hint="eastAsia"/>
              </w:rPr>
              <w:t>POST-2</w:t>
            </w:r>
            <w:r>
              <w:t xml:space="preserve">: </w:t>
            </w:r>
            <w:r>
              <w:rPr>
                <w:rFonts w:hint="eastAsia"/>
              </w:rPr>
              <w:t>前端接受返回的钓点详情数据显示钓点详情信息</w:t>
            </w:r>
          </w:p>
        </w:tc>
      </w:tr>
      <w:tr w:rsidR="0069276E" w:rsidTr="00FD5C16">
        <w:tc>
          <w:tcPr>
            <w:tcW w:w="1555" w:type="dxa"/>
          </w:tcPr>
          <w:p w:rsidR="0069276E" w:rsidRDefault="0069276E" w:rsidP="00FD5C16">
            <w:r>
              <w:rPr>
                <w:rFonts w:hint="eastAsia"/>
              </w:rPr>
              <w:t>异常事件流</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其他信息</w:t>
            </w:r>
          </w:p>
        </w:tc>
        <w:tc>
          <w:tcPr>
            <w:tcW w:w="6662" w:type="dxa"/>
          </w:tcPr>
          <w:p w:rsidR="0069276E" w:rsidRDefault="0069276E" w:rsidP="0069276E">
            <w:pPr>
              <w:pStyle w:val="a8"/>
              <w:numPr>
                <w:ilvl w:val="0"/>
                <w:numId w:val="4"/>
              </w:numPr>
              <w:ind w:firstLineChars="0"/>
            </w:pPr>
            <w:r>
              <w:rPr>
                <w:rFonts w:hint="eastAsia"/>
              </w:rPr>
              <w:t>手机如果未接入Internet无法正常显示钓点详情</w:t>
            </w:r>
          </w:p>
          <w:p w:rsidR="0069276E" w:rsidRDefault="0069276E" w:rsidP="0069276E">
            <w:pPr>
              <w:pStyle w:val="a8"/>
              <w:numPr>
                <w:ilvl w:val="0"/>
                <w:numId w:val="4"/>
              </w:numPr>
              <w:ind w:firstLineChars="0"/>
            </w:pPr>
            <w:r>
              <w:rPr>
                <w:rFonts w:hint="eastAsia"/>
              </w:rPr>
              <w:t>服务器异常前端则无法正常显示钓点详情</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937F59" w:rsidRDefault="00937F59">
      <w:pPr>
        <w:widowControl/>
        <w:jc w:val="left"/>
      </w:pPr>
      <w:r w:rsidRPr="00937F59">
        <w:rPr>
          <w:noProof/>
        </w:rPr>
        <w:drawing>
          <wp:inline distT="0" distB="0" distL="0" distR="0">
            <wp:extent cx="3816626" cy="3738809"/>
            <wp:effectExtent l="0" t="0" r="0" b="0"/>
            <wp:docPr id="3" name="图片 3" descr="C:\Users\Jonesnow\Downloads\未命名文件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esnow\Downloads\未命名文件 (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6068" cy="3767650"/>
                    </a:xfrm>
                    <a:prstGeom prst="rect">
                      <a:avLst/>
                    </a:prstGeom>
                    <a:noFill/>
                    <a:ln>
                      <a:noFill/>
                    </a:ln>
                  </pic:spPr>
                </pic:pic>
              </a:graphicData>
            </a:graphic>
          </wp:inline>
        </w:drawing>
      </w:r>
    </w:p>
    <w:p w:rsidR="0069276E" w:rsidRDefault="0069276E"/>
    <w:p w:rsidR="00A650EF" w:rsidRDefault="00A650EF"/>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lastRenderedPageBreak/>
              <w:t>用例标识号</w:t>
            </w:r>
          </w:p>
        </w:tc>
        <w:tc>
          <w:tcPr>
            <w:tcW w:w="6662" w:type="dxa"/>
          </w:tcPr>
          <w:p w:rsidR="0069276E" w:rsidRDefault="0087413E" w:rsidP="00FD5C16">
            <w:pPr>
              <w:tabs>
                <w:tab w:val="left" w:pos="1782"/>
              </w:tabs>
            </w:pPr>
            <w:r>
              <w:rPr>
                <w:rFonts w:hint="eastAsia"/>
              </w:rPr>
              <w:t>FR-</w:t>
            </w:r>
            <w:r>
              <w:t>82</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w:t>
            </w:r>
            <w:r w:rsidR="0069276E">
              <w:t>附近</w:t>
            </w:r>
            <w:r w:rsidR="0069276E">
              <w:rPr>
                <w:rFonts w:hint="eastAsia"/>
              </w:rPr>
              <w:t>渔具店</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最后</w:t>
            </w:r>
            <w:r>
              <w:t>修改</w:t>
            </w:r>
            <w:r>
              <w:rPr>
                <w:rFonts w:hint="eastAsia"/>
              </w:rPr>
              <w:t>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w:t>
            </w:r>
            <w:r w:rsidR="0069276E">
              <w:t>附近</w:t>
            </w:r>
            <w:r w:rsidR="0069276E">
              <w:rPr>
                <w:rFonts w:hint="eastAsia"/>
              </w:rPr>
              <w:t>渔具店</w:t>
            </w:r>
          </w:p>
        </w:tc>
      </w:tr>
      <w:tr w:rsidR="0069276E" w:rsidTr="00FD5C16">
        <w:tc>
          <w:tcPr>
            <w:tcW w:w="1555" w:type="dxa"/>
          </w:tcPr>
          <w:p w:rsidR="0069276E" w:rsidRDefault="0069276E" w:rsidP="00FD5C16">
            <w:r>
              <w:rPr>
                <w:rFonts w:hint="eastAsia"/>
              </w:rPr>
              <w:t>前置条件</w:t>
            </w:r>
          </w:p>
        </w:tc>
        <w:tc>
          <w:tcPr>
            <w:tcW w:w="6662" w:type="dxa"/>
          </w:tcPr>
          <w:p w:rsidR="0069276E" w:rsidRDefault="0069276E" w:rsidP="00FD5C16">
            <w:r>
              <w:rPr>
                <w:rFonts w:hint="eastAsia"/>
              </w:rPr>
              <w:t>PRE</w:t>
            </w:r>
            <w:r>
              <w:t>-1:</w:t>
            </w:r>
            <w:r>
              <w:rPr>
                <w:rFonts w:hint="eastAsia"/>
              </w:rPr>
              <w:t xml:space="preserve"> </w:t>
            </w:r>
            <w:r w:rsidR="001A6D63">
              <w:rPr>
                <w:rFonts w:hint="eastAsia"/>
              </w:rPr>
              <w:t>未登录注册的</w:t>
            </w:r>
            <w:r>
              <w:rPr>
                <w:rFonts w:hint="eastAsia"/>
              </w:rPr>
              <w:t>游客进入主界面</w:t>
            </w:r>
          </w:p>
          <w:p w:rsidR="0069276E" w:rsidRDefault="0069276E" w:rsidP="00FD5C16">
            <w:r>
              <w:rPr>
                <w:rFonts w:hint="eastAsia"/>
              </w:rPr>
              <w:t>PRE</w:t>
            </w:r>
            <w:r>
              <w:t xml:space="preserve">-2: </w:t>
            </w:r>
            <w:r>
              <w:rPr>
                <w:rFonts w:hint="eastAsia"/>
              </w:rPr>
              <w:t>手机处于接入Internet状态</w:t>
            </w:r>
          </w:p>
        </w:tc>
      </w:tr>
      <w:tr w:rsidR="0069276E" w:rsidTr="00FD5C16">
        <w:tc>
          <w:tcPr>
            <w:tcW w:w="1555" w:type="dxa"/>
          </w:tcPr>
          <w:p w:rsidR="0069276E" w:rsidRDefault="0069276E" w:rsidP="00FD5C16">
            <w:r>
              <w:rPr>
                <w:rFonts w:hint="eastAsia"/>
              </w:rPr>
              <w:t>基本事件流</w:t>
            </w:r>
          </w:p>
        </w:tc>
        <w:tc>
          <w:tcPr>
            <w:tcW w:w="6662" w:type="dxa"/>
          </w:tcPr>
          <w:p w:rsidR="0078096E" w:rsidRDefault="0078096E" w:rsidP="0078096E">
            <w:pPr>
              <w:pStyle w:val="a8"/>
              <w:numPr>
                <w:ilvl w:val="0"/>
                <w:numId w:val="5"/>
              </w:numPr>
              <w:ind w:firstLineChars="0"/>
            </w:pPr>
            <w:r>
              <w:rPr>
                <w:rFonts w:hint="eastAsia"/>
              </w:rPr>
              <w:t>如果地图上没有</w:t>
            </w:r>
            <w:r w:rsidR="001A6D63">
              <w:rPr>
                <w:rFonts w:hint="eastAsia"/>
              </w:rPr>
              <w:t>蓝青色小房子</w:t>
            </w:r>
            <w:r>
              <w:rPr>
                <w:rFonts w:hint="eastAsia"/>
              </w:rPr>
              <w:t>样式，点击右侧底部的选项卡按钮在弹出的侧边栏中打开非好友中的渔具店开关</w:t>
            </w:r>
          </w:p>
          <w:p w:rsidR="0069276E" w:rsidRDefault="0078096E" w:rsidP="0078096E">
            <w:pPr>
              <w:pStyle w:val="a8"/>
              <w:numPr>
                <w:ilvl w:val="0"/>
                <w:numId w:val="5"/>
              </w:numPr>
              <w:ind w:firstLineChars="0"/>
            </w:pPr>
            <w:r>
              <w:rPr>
                <w:rFonts w:hint="eastAsia"/>
              </w:rPr>
              <w:t>点击某个蓝青</w:t>
            </w:r>
            <w:r w:rsidR="0069276E">
              <w:rPr>
                <w:rFonts w:hint="eastAsia"/>
              </w:rPr>
              <w:t>色小房子则弹出该小房子指向的渔具店信息和操作导航。</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服务器端接受前端发送的查看附近渔具店的请求，服务器端返回附近渔具店的数据给前端。</w:t>
            </w:r>
          </w:p>
          <w:p w:rsidR="0069276E" w:rsidRDefault="0069276E" w:rsidP="00FD5C16">
            <w:r>
              <w:rPr>
                <w:rFonts w:hint="eastAsia"/>
              </w:rPr>
              <w:t>POST-2</w:t>
            </w:r>
            <w:r>
              <w:t xml:space="preserve">: </w:t>
            </w:r>
            <w:r>
              <w:rPr>
                <w:rFonts w:hint="eastAsia"/>
              </w:rPr>
              <w:t>前端接受返回的渔具店数据显示渔具店</w:t>
            </w:r>
          </w:p>
        </w:tc>
      </w:tr>
      <w:tr w:rsidR="0069276E" w:rsidTr="00FD5C16">
        <w:tc>
          <w:tcPr>
            <w:tcW w:w="1555" w:type="dxa"/>
          </w:tcPr>
          <w:p w:rsidR="0069276E" w:rsidRDefault="0069276E" w:rsidP="00FD5C16">
            <w:r>
              <w:rPr>
                <w:rFonts w:hint="eastAsia"/>
              </w:rPr>
              <w:t>异常事件流</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其他信息</w:t>
            </w:r>
          </w:p>
        </w:tc>
        <w:tc>
          <w:tcPr>
            <w:tcW w:w="6662" w:type="dxa"/>
          </w:tcPr>
          <w:p w:rsidR="0069276E" w:rsidRDefault="0069276E" w:rsidP="0069276E">
            <w:pPr>
              <w:pStyle w:val="a8"/>
              <w:numPr>
                <w:ilvl w:val="0"/>
                <w:numId w:val="6"/>
              </w:numPr>
              <w:ind w:firstLineChars="0"/>
            </w:pPr>
            <w:r>
              <w:rPr>
                <w:rFonts w:hint="eastAsia"/>
              </w:rPr>
              <w:t>手机如果未接入Internet无法正常显示钓点信息。</w:t>
            </w:r>
          </w:p>
          <w:p w:rsidR="0069276E" w:rsidRDefault="0069276E" w:rsidP="0069276E">
            <w:pPr>
              <w:pStyle w:val="a8"/>
              <w:numPr>
                <w:ilvl w:val="0"/>
                <w:numId w:val="6"/>
              </w:numPr>
              <w:ind w:firstLineChars="0"/>
            </w:pPr>
            <w:r>
              <w:rPr>
                <w:rFonts w:hint="eastAsia"/>
              </w:rPr>
              <w:t>服务器异常前端则无法正常显示钓点信息。</w:t>
            </w:r>
          </w:p>
          <w:p w:rsidR="0069276E" w:rsidRDefault="0069276E" w:rsidP="0069276E">
            <w:pPr>
              <w:pStyle w:val="a8"/>
              <w:numPr>
                <w:ilvl w:val="0"/>
                <w:numId w:val="6"/>
              </w:numPr>
              <w:ind w:firstLineChars="0"/>
            </w:pPr>
            <w:r>
              <w:rPr>
                <w:rFonts w:hint="eastAsia"/>
              </w:rPr>
              <w:t>需要授权定位</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0067D0" w:rsidRDefault="00937F59">
      <w:pPr>
        <w:widowControl/>
        <w:jc w:val="left"/>
      </w:pPr>
      <w:r w:rsidRPr="00937F59">
        <w:rPr>
          <w:noProof/>
        </w:rPr>
        <w:drawing>
          <wp:inline distT="0" distB="0" distL="0" distR="0">
            <wp:extent cx="4492487" cy="3821219"/>
            <wp:effectExtent l="0" t="0" r="3810" b="8255"/>
            <wp:docPr id="4" name="图片 4" descr="C:\Users\Jonesnow\Downloads\未命名文件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esnow\Downloads\未命名文件 (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6624" cy="3833243"/>
                    </a:xfrm>
                    <a:prstGeom prst="rect">
                      <a:avLst/>
                    </a:prstGeom>
                    <a:noFill/>
                    <a:ln>
                      <a:noFill/>
                    </a:ln>
                  </pic:spPr>
                </pic:pic>
              </a:graphicData>
            </a:graphic>
          </wp:inline>
        </w:drawing>
      </w:r>
    </w:p>
    <w:p w:rsidR="0069276E" w:rsidRDefault="0069276E"/>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lastRenderedPageBreak/>
              <w:t>用例标识号</w:t>
            </w:r>
          </w:p>
        </w:tc>
        <w:tc>
          <w:tcPr>
            <w:tcW w:w="6662" w:type="dxa"/>
          </w:tcPr>
          <w:p w:rsidR="0069276E" w:rsidRDefault="0087413E" w:rsidP="00FD5C16">
            <w:pPr>
              <w:tabs>
                <w:tab w:val="left" w:pos="1782"/>
              </w:tabs>
            </w:pPr>
            <w:r>
              <w:rPr>
                <w:rFonts w:hint="eastAsia"/>
              </w:rPr>
              <w:t>FR-</w:t>
            </w:r>
            <w:r>
              <w:t>83</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查看渔具店详情</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CB26FF">
            <w:r>
              <w:rPr>
                <w:rFonts w:hint="eastAsia"/>
              </w:rPr>
              <w:t>2018年12月</w:t>
            </w:r>
            <w:r w:rsidR="00CB26FF">
              <w:t>30</w:t>
            </w:r>
            <w:r>
              <w:rPr>
                <w:rFonts w:hint="eastAsia"/>
              </w:rPr>
              <w:t>日</w:t>
            </w:r>
          </w:p>
        </w:tc>
      </w:tr>
      <w:tr w:rsidR="0069276E" w:rsidTr="00FD5C16">
        <w:tc>
          <w:tcPr>
            <w:tcW w:w="1555" w:type="dxa"/>
          </w:tcPr>
          <w:p w:rsidR="0069276E" w:rsidRDefault="0069276E" w:rsidP="00FD5C16">
            <w:r>
              <w:rPr>
                <w:rFonts w:hint="eastAsia"/>
              </w:rPr>
              <w:t>最后修改时间</w:t>
            </w:r>
          </w:p>
        </w:tc>
        <w:tc>
          <w:tcPr>
            <w:tcW w:w="6662" w:type="dxa"/>
          </w:tcPr>
          <w:p w:rsidR="0069276E" w:rsidRDefault="0069276E" w:rsidP="00CB26FF">
            <w:r>
              <w:rPr>
                <w:rFonts w:hint="eastAsia"/>
              </w:rPr>
              <w:t>2018年12月</w:t>
            </w:r>
            <w:r w:rsidR="00CB26FF">
              <w:t>30</w:t>
            </w:r>
            <w:r>
              <w:rPr>
                <w:rFonts w:hint="eastAsia"/>
              </w:rPr>
              <w:t>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查看渔具店详情</w:t>
            </w:r>
          </w:p>
        </w:tc>
      </w:tr>
      <w:tr w:rsidR="0069276E" w:rsidTr="00FD5C16">
        <w:tc>
          <w:tcPr>
            <w:tcW w:w="1555" w:type="dxa"/>
          </w:tcPr>
          <w:p w:rsidR="0069276E" w:rsidRDefault="0069276E" w:rsidP="00FD5C16">
            <w:r>
              <w:rPr>
                <w:rFonts w:hint="eastAsia"/>
              </w:rPr>
              <w:t>前置条件</w:t>
            </w:r>
          </w:p>
        </w:tc>
        <w:tc>
          <w:tcPr>
            <w:tcW w:w="6662" w:type="dxa"/>
          </w:tcPr>
          <w:p w:rsidR="00882005" w:rsidRDefault="00B17C18" w:rsidP="00FD5C16">
            <w:r>
              <w:rPr>
                <w:rFonts w:hint="eastAsia"/>
              </w:rPr>
              <w:t>PRE</w:t>
            </w:r>
            <w:r>
              <w:t>-1</w:t>
            </w:r>
            <w:r>
              <w:rPr>
                <w:rFonts w:hint="eastAsia"/>
              </w:rPr>
              <w:t>：</w:t>
            </w:r>
            <w:r w:rsidR="00882005">
              <w:rPr>
                <w:rFonts w:hint="eastAsia"/>
              </w:rPr>
              <w:t>未登录注册的游客进入钓点简介页面</w:t>
            </w:r>
          </w:p>
          <w:p w:rsidR="0069276E" w:rsidRDefault="00B17C18" w:rsidP="00882005">
            <w:r>
              <w:rPr>
                <w:rFonts w:hint="eastAsia"/>
              </w:rPr>
              <w:t>PRE</w:t>
            </w:r>
            <w:r>
              <w:t>-</w:t>
            </w:r>
            <w:r w:rsidR="00882005">
              <w:t>2</w:t>
            </w:r>
            <w:r>
              <w:rPr>
                <w:rFonts w:hint="eastAsia"/>
              </w:rPr>
              <w:t>：</w:t>
            </w:r>
            <w:r w:rsidR="0069276E">
              <w:rPr>
                <w:rFonts w:hint="eastAsia"/>
              </w:rPr>
              <w:t>手机处于联网状态</w:t>
            </w:r>
          </w:p>
        </w:tc>
      </w:tr>
      <w:tr w:rsidR="0069276E" w:rsidTr="00FD5C16">
        <w:tc>
          <w:tcPr>
            <w:tcW w:w="1555" w:type="dxa"/>
          </w:tcPr>
          <w:p w:rsidR="0069276E" w:rsidRDefault="0069276E" w:rsidP="00FD5C16">
            <w:r>
              <w:rPr>
                <w:rFonts w:hint="eastAsia"/>
              </w:rPr>
              <w:t>基本事件流</w:t>
            </w:r>
          </w:p>
        </w:tc>
        <w:tc>
          <w:tcPr>
            <w:tcW w:w="6662" w:type="dxa"/>
          </w:tcPr>
          <w:p w:rsidR="0078096E" w:rsidRDefault="0078096E" w:rsidP="0078096E">
            <w:pPr>
              <w:pStyle w:val="a8"/>
              <w:numPr>
                <w:ilvl w:val="0"/>
                <w:numId w:val="8"/>
              </w:numPr>
              <w:ind w:firstLineChars="0"/>
            </w:pPr>
            <w:r>
              <w:rPr>
                <w:rFonts w:hint="eastAsia"/>
              </w:rPr>
              <w:t>如果地图上没有</w:t>
            </w:r>
            <w:r w:rsidR="001A6D63">
              <w:rPr>
                <w:rFonts w:hint="eastAsia"/>
              </w:rPr>
              <w:t>蓝青色小房子</w:t>
            </w:r>
            <w:r>
              <w:rPr>
                <w:rFonts w:hint="eastAsia"/>
              </w:rPr>
              <w:t>样式，点击右侧底部的选项卡按钮在弹出的侧边栏中打开非好友中的渔具店开关</w:t>
            </w:r>
          </w:p>
          <w:p w:rsidR="0069276E" w:rsidRDefault="0069276E" w:rsidP="0078096E">
            <w:pPr>
              <w:pStyle w:val="a8"/>
              <w:numPr>
                <w:ilvl w:val="0"/>
                <w:numId w:val="8"/>
              </w:numPr>
              <w:ind w:firstLineChars="0"/>
            </w:pPr>
            <w:r>
              <w:rPr>
                <w:rFonts w:hint="eastAsia"/>
              </w:rPr>
              <w:t>点击某个</w:t>
            </w:r>
            <w:r w:rsidR="0078096E">
              <w:rPr>
                <w:rFonts w:hint="eastAsia"/>
              </w:rPr>
              <w:t>蓝青色</w:t>
            </w:r>
            <w:r>
              <w:rPr>
                <w:rFonts w:hint="eastAsia"/>
              </w:rPr>
              <w:t>小房子则弹出该小房子指向的渔具店信息和操作导航。</w:t>
            </w:r>
          </w:p>
          <w:p w:rsidR="0069276E" w:rsidRDefault="0069276E" w:rsidP="0078096E">
            <w:pPr>
              <w:pStyle w:val="a8"/>
              <w:numPr>
                <w:ilvl w:val="0"/>
                <w:numId w:val="8"/>
              </w:numPr>
              <w:ind w:firstLineChars="0"/>
            </w:pPr>
            <w:r>
              <w:rPr>
                <w:rFonts w:hint="eastAsia"/>
              </w:rPr>
              <w:t>点击该图片则查看该渔具店的详情</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RPr="00E954F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服务器端接受前端发送的查看渔具店详情，服务器端返回渔具店详情的数据给前端。</w:t>
            </w:r>
          </w:p>
          <w:p w:rsidR="0069276E" w:rsidRDefault="0069276E" w:rsidP="00FD5C16">
            <w:r>
              <w:rPr>
                <w:rFonts w:hint="eastAsia"/>
              </w:rPr>
              <w:t>POST-2</w:t>
            </w:r>
            <w:r>
              <w:t xml:space="preserve">: </w:t>
            </w:r>
            <w:r>
              <w:rPr>
                <w:rFonts w:hint="eastAsia"/>
              </w:rPr>
              <w:t>前端接受返回的渔具店详情数据显示渔具店详情信息</w:t>
            </w:r>
          </w:p>
        </w:tc>
      </w:tr>
      <w:tr w:rsidR="0069276E" w:rsidTr="00FD5C16">
        <w:tc>
          <w:tcPr>
            <w:tcW w:w="1555" w:type="dxa"/>
          </w:tcPr>
          <w:p w:rsidR="0069276E" w:rsidRDefault="0069276E" w:rsidP="00FD5C16">
            <w:r>
              <w:rPr>
                <w:rFonts w:hint="eastAsia"/>
              </w:rPr>
              <w:t>异常事件流</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其他信息</w:t>
            </w:r>
          </w:p>
        </w:tc>
        <w:tc>
          <w:tcPr>
            <w:tcW w:w="6662" w:type="dxa"/>
          </w:tcPr>
          <w:p w:rsidR="0069276E" w:rsidRDefault="0069276E" w:rsidP="0069276E">
            <w:pPr>
              <w:pStyle w:val="a8"/>
              <w:numPr>
                <w:ilvl w:val="0"/>
                <w:numId w:val="9"/>
              </w:numPr>
              <w:ind w:firstLineChars="0"/>
            </w:pPr>
            <w:r>
              <w:rPr>
                <w:rFonts w:hint="eastAsia"/>
              </w:rPr>
              <w:t>如果未接入Internet无法正常显示钓点详情</w:t>
            </w:r>
          </w:p>
          <w:p w:rsidR="0069276E" w:rsidRDefault="0069276E" w:rsidP="0069276E">
            <w:pPr>
              <w:pStyle w:val="a8"/>
              <w:numPr>
                <w:ilvl w:val="0"/>
                <w:numId w:val="9"/>
              </w:numPr>
              <w:ind w:firstLineChars="0"/>
            </w:pPr>
            <w:r>
              <w:rPr>
                <w:rFonts w:hint="eastAsia"/>
              </w:rPr>
              <w:t>服务器异常前端则无法正常显示钓点详情</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0067D0" w:rsidRDefault="00937F59" w:rsidP="000067D0">
      <w:pPr>
        <w:widowControl/>
        <w:jc w:val="left"/>
      </w:pPr>
      <w:r w:rsidRPr="00937F59">
        <w:rPr>
          <w:noProof/>
        </w:rPr>
        <w:drawing>
          <wp:anchor distT="0" distB="0" distL="114300" distR="114300" simplePos="0" relativeHeight="251658240" behindDoc="0" locked="0" layoutInCell="1" allowOverlap="1">
            <wp:simplePos x="1144988" y="5629523"/>
            <wp:positionH relativeFrom="column">
              <wp:align>left</wp:align>
            </wp:positionH>
            <wp:positionV relativeFrom="paragraph">
              <wp:align>top</wp:align>
            </wp:positionV>
            <wp:extent cx="3029447" cy="3647683"/>
            <wp:effectExtent l="0" t="0" r="0" b="0"/>
            <wp:wrapSquare wrapText="bothSides"/>
            <wp:docPr id="5" name="图片 5" descr="C:\Users\Jonesnow\Downloads\未命名文件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esnow\Downloads\未命名文件 (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447" cy="3647683"/>
                    </a:xfrm>
                    <a:prstGeom prst="rect">
                      <a:avLst/>
                    </a:prstGeom>
                    <a:noFill/>
                    <a:ln>
                      <a:noFill/>
                    </a:ln>
                  </pic:spPr>
                </pic:pic>
              </a:graphicData>
            </a:graphic>
          </wp:anchor>
        </w:drawing>
      </w:r>
      <w:r w:rsidR="0087413E">
        <w:br w:type="textWrapping" w:clear="all"/>
      </w:r>
    </w:p>
    <w:p w:rsidR="0087413E" w:rsidRDefault="0087413E" w:rsidP="000067D0">
      <w:pPr>
        <w:widowControl/>
        <w:jc w:val="left"/>
      </w:pPr>
    </w:p>
    <w:tbl>
      <w:tblPr>
        <w:tblStyle w:val="a7"/>
        <w:tblW w:w="8217" w:type="dxa"/>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lastRenderedPageBreak/>
              <w:t>用例标识号</w:t>
            </w:r>
          </w:p>
        </w:tc>
        <w:tc>
          <w:tcPr>
            <w:tcW w:w="6662" w:type="dxa"/>
          </w:tcPr>
          <w:p w:rsidR="000067D0" w:rsidRDefault="0087413E" w:rsidP="00FD5C16">
            <w:r>
              <w:rPr>
                <w:rFonts w:hint="eastAsia"/>
              </w:rPr>
              <w:t>FR-</w:t>
            </w:r>
            <w:r>
              <w:t>84</w:t>
            </w:r>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查看单条动态详情</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最后</w:t>
            </w:r>
            <w:r>
              <w:t>修改时间</w:t>
            </w:r>
          </w:p>
        </w:tc>
        <w:tc>
          <w:tcPr>
            <w:tcW w:w="6662" w:type="dxa"/>
          </w:tcPr>
          <w:p w:rsidR="000067D0" w:rsidRDefault="000067D0" w:rsidP="004C19A1">
            <w:r>
              <w:rPr>
                <w:rFonts w:hint="eastAsia"/>
              </w:rPr>
              <w:t>2018年12月</w:t>
            </w:r>
            <w:r w:rsidR="004C19A1">
              <w:t>30</w:t>
            </w:r>
            <w:r>
              <w:t xml:space="preserve"> 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0067D0">
              <w:rPr>
                <w:rFonts w:hint="eastAsia"/>
              </w:rPr>
              <w:t>查看单条动态详情</w:t>
            </w:r>
          </w:p>
        </w:tc>
      </w:tr>
      <w:tr w:rsidR="000067D0" w:rsidTr="00FD5C16">
        <w:tc>
          <w:tcPr>
            <w:tcW w:w="1555" w:type="dxa"/>
          </w:tcPr>
          <w:p w:rsidR="000067D0" w:rsidRDefault="000067D0" w:rsidP="00FD5C16">
            <w:r>
              <w:rPr>
                <w:rFonts w:hint="eastAsia"/>
              </w:rPr>
              <w:t>前置条件</w:t>
            </w:r>
          </w:p>
        </w:tc>
        <w:tc>
          <w:tcPr>
            <w:tcW w:w="6662" w:type="dxa"/>
          </w:tcPr>
          <w:p w:rsidR="00646FC9" w:rsidRDefault="000067D0" w:rsidP="00646FC9">
            <w:r>
              <w:rPr>
                <w:rFonts w:hint="eastAsia"/>
              </w:rPr>
              <w:t>PRE</w:t>
            </w:r>
            <w:r>
              <w:t xml:space="preserve">-1: </w:t>
            </w:r>
            <w:r w:rsidR="00646FC9">
              <w:rPr>
                <w:rFonts w:hint="eastAsia"/>
              </w:rPr>
              <w:t>未登录注册的游客</w:t>
            </w:r>
          </w:p>
          <w:p w:rsidR="000067D0" w:rsidRDefault="000067D0" w:rsidP="00646FC9">
            <w:r>
              <w:rPr>
                <w:rFonts w:hint="eastAsia"/>
              </w:rPr>
              <w:t>P</w:t>
            </w:r>
            <w:r>
              <w:t>RE-</w:t>
            </w:r>
            <w:r w:rsidR="00646FC9">
              <w:t>2</w:t>
            </w:r>
            <w:r>
              <w:t xml:space="preserve">: </w:t>
            </w:r>
            <w:r>
              <w:rPr>
                <w:rFonts w:hint="eastAsia"/>
              </w:rPr>
              <w:t>手机接入Internet</w:t>
            </w:r>
          </w:p>
        </w:tc>
      </w:tr>
      <w:tr w:rsidR="000067D0" w:rsidRPr="00000594" w:rsidTr="00FD5C16">
        <w:tc>
          <w:tcPr>
            <w:tcW w:w="1555" w:type="dxa"/>
          </w:tcPr>
          <w:p w:rsidR="000067D0" w:rsidRDefault="000067D0" w:rsidP="00FD5C16">
            <w:r>
              <w:rPr>
                <w:rFonts w:hint="eastAsia"/>
              </w:rPr>
              <w:t>基本事件流</w:t>
            </w:r>
          </w:p>
        </w:tc>
        <w:tc>
          <w:tcPr>
            <w:tcW w:w="6662" w:type="dxa"/>
          </w:tcPr>
          <w:p w:rsidR="000067D0" w:rsidRDefault="000067D0" w:rsidP="000067D0">
            <w:pPr>
              <w:pStyle w:val="a8"/>
              <w:numPr>
                <w:ilvl w:val="0"/>
                <w:numId w:val="10"/>
              </w:numPr>
              <w:ind w:firstLineChars="0"/>
            </w:pPr>
            <w:r>
              <w:rPr>
                <w:rFonts w:hint="eastAsia"/>
              </w:rPr>
              <w:t>进入</w:t>
            </w:r>
            <w:r w:rsidR="00882005">
              <w:rPr>
                <w:rFonts w:hint="eastAsia"/>
              </w:rPr>
              <w:t>别的钓友的</w:t>
            </w:r>
            <w:r>
              <w:t>个人动态界面</w:t>
            </w:r>
          </w:p>
          <w:p w:rsidR="000067D0" w:rsidRPr="00000594" w:rsidRDefault="000067D0" w:rsidP="000067D0">
            <w:pPr>
              <w:pStyle w:val="a8"/>
              <w:numPr>
                <w:ilvl w:val="0"/>
                <w:numId w:val="10"/>
              </w:numPr>
              <w:ind w:firstLineChars="0"/>
            </w:pPr>
            <w:r>
              <w:rPr>
                <w:rFonts w:hint="eastAsia"/>
              </w:rPr>
              <w:t>点击某条动态，进入该动态的详情界面</w:t>
            </w:r>
          </w:p>
        </w:tc>
      </w:tr>
      <w:tr w:rsidR="000067D0" w:rsidRPr="008A4332" w:rsidTr="00FD5C16">
        <w:tc>
          <w:tcPr>
            <w:tcW w:w="1555" w:type="dxa"/>
          </w:tcPr>
          <w:p w:rsidR="000067D0" w:rsidRDefault="000067D0" w:rsidP="00FD5C16">
            <w:r>
              <w:rPr>
                <w:rFonts w:hint="eastAsia"/>
              </w:rPr>
              <w:t>其他事件流</w:t>
            </w:r>
          </w:p>
        </w:tc>
        <w:tc>
          <w:tcPr>
            <w:tcW w:w="6662" w:type="dxa"/>
          </w:tcPr>
          <w:p w:rsidR="000067D0" w:rsidRDefault="00882005" w:rsidP="00FD5C16">
            <w:r>
              <w:t>1.</w:t>
            </w:r>
            <w:r w:rsidR="000067D0">
              <w:rPr>
                <w:rFonts w:hint="eastAsia"/>
              </w:rPr>
              <w:t xml:space="preserve"> </w:t>
            </w:r>
            <w:r>
              <w:t xml:space="preserve"> </w:t>
            </w:r>
            <w:r w:rsidR="000067D0">
              <w:rPr>
                <w:rFonts w:hint="eastAsia"/>
              </w:rPr>
              <w:t>进入随便逛逛界面，展示渔友的动态</w:t>
            </w:r>
          </w:p>
          <w:p w:rsidR="000067D0" w:rsidRPr="008A4332" w:rsidRDefault="00882005" w:rsidP="00FD5C16">
            <w:r>
              <w:t>2</w:t>
            </w:r>
            <w:r>
              <w:rPr>
                <w:rFonts w:hint="eastAsia"/>
              </w:rPr>
              <w:t>.</w:t>
            </w:r>
            <w:r>
              <w:t xml:space="preserve"> </w:t>
            </w:r>
            <w:r w:rsidR="000067D0">
              <w:t xml:space="preserve"> </w:t>
            </w:r>
            <w:r w:rsidR="000067D0">
              <w:rPr>
                <w:rFonts w:hint="eastAsia"/>
              </w:rPr>
              <w:t>点击某条动态，进入该动态的详情界面</w:t>
            </w:r>
          </w:p>
        </w:tc>
      </w:tr>
      <w:tr w:rsidR="000067D0" w:rsidRPr="008A4332"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前端直接展示动态详情界面，显示该条动态详情</w:t>
            </w:r>
          </w:p>
        </w:tc>
      </w:tr>
      <w:tr w:rsidR="000067D0" w:rsidTr="00FD5C16">
        <w:tc>
          <w:tcPr>
            <w:tcW w:w="1555" w:type="dxa"/>
          </w:tcPr>
          <w:p w:rsidR="000067D0" w:rsidRDefault="000067D0" w:rsidP="00FD5C16">
            <w:r>
              <w:rPr>
                <w:rFonts w:hint="eastAsia"/>
              </w:rPr>
              <w:t>异常事件流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经常</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其他信息</w:t>
            </w:r>
          </w:p>
        </w:tc>
        <w:tc>
          <w:tcPr>
            <w:tcW w:w="6662" w:type="dxa"/>
          </w:tcPr>
          <w:p w:rsidR="000067D0" w:rsidRDefault="000067D0" w:rsidP="00646FC9">
            <w:pPr>
              <w:pStyle w:val="a8"/>
              <w:numPr>
                <w:ilvl w:val="0"/>
                <w:numId w:val="11"/>
              </w:numPr>
              <w:ind w:firstLineChars="0"/>
            </w:pPr>
            <w:r>
              <w:rPr>
                <w:rFonts w:hint="eastAsia"/>
              </w:rPr>
              <w:t>游客没有</w:t>
            </w:r>
            <w:r w:rsidR="00646FC9">
              <w:rPr>
                <w:rFonts w:hint="eastAsia"/>
              </w:rPr>
              <w:t>钓</w:t>
            </w:r>
            <w:r>
              <w:rPr>
                <w:rFonts w:hint="eastAsia"/>
              </w:rPr>
              <w:t>友</w:t>
            </w:r>
            <w:r w:rsidR="00646FC9">
              <w:rPr>
                <w:rFonts w:hint="eastAsia"/>
              </w:rPr>
              <w:t>，不能</w:t>
            </w:r>
            <w:r>
              <w:rPr>
                <w:rFonts w:hint="eastAsia"/>
              </w:rPr>
              <w:t>查看</w:t>
            </w:r>
            <w:r w:rsidR="00646FC9">
              <w:rPr>
                <w:rFonts w:hint="eastAsia"/>
              </w:rPr>
              <w:t>关注钓友的</w:t>
            </w:r>
            <w:r>
              <w:rPr>
                <w:rFonts w:hint="eastAsia"/>
              </w:rPr>
              <w:t>动态详情</w:t>
            </w:r>
          </w:p>
          <w:p w:rsidR="000067D0" w:rsidRDefault="00646FC9" w:rsidP="000067D0">
            <w:pPr>
              <w:pStyle w:val="a8"/>
              <w:numPr>
                <w:ilvl w:val="0"/>
                <w:numId w:val="11"/>
              </w:numPr>
              <w:ind w:firstLineChars="0"/>
            </w:pPr>
            <w:r>
              <w:rPr>
                <w:rFonts w:hint="eastAsia"/>
              </w:rPr>
              <w:t>游客不能</w:t>
            </w:r>
            <w:r w:rsidR="000067D0">
              <w:rPr>
                <w:rFonts w:hint="eastAsia"/>
              </w:rPr>
              <w:t>查看设置</w:t>
            </w:r>
            <w:r>
              <w:rPr>
                <w:rFonts w:hint="eastAsia"/>
              </w:rPr>
              <w:t>一定</w:t>
            </w:r>
            <w:r w:rsidR="000067D0">
              <w:rPr>
                <w:rFonts w:hint="eastAsia"/>
              </w:rPr>
              <w:t>访问权限的动态详情</w:t>
            </w:r>
          </w:p>
        </w:tc>
      </w:tr>
      <w:tr w:rsidR="000067D0" w:rsidTr="00FD5C16">
        <w:tc>
          <w:tcPr>
            <w:tcW w:w="1555" w:type="dxa"/>
          </w:tcPr>
          <w:p w:rsidR="000067D0" w:rsidRDefault="000067D0" w:rsidP="00FD5C16">
            <w:r>
              <w:rPr>
                <w:rFonts w:hint="eastAsia"/>
              </w:rPr>
              <w:t>用户界面</w:t>
            </w:r>
          </w:p>
        </w:tc>
        <w:tc>
          <w:tcPr>
            <w:tcW w:w="6662" w:type="dxa"/>
          </w:tcPr>
          <w:p w:rsidR="000067D0" w:rsidRDefault="000067D0" w:rsidP="00FD5C16"/>
        </w:tc>
      </w:tr>
    </w:tbl>
    <w:p w:rsidR="000067D0" w:rsidRDefault="000067D0"/>
    <w:p w:rsidR="00056724" w:rsidRDefault="00056724">
      <w:pPr>
        <w:widowControl/>
        <w:jc w:val="left"/>
      </w:pPr>
      <w:r w:rsidRPr="00056724">
        <w:rPr>
          <w:noProof/>
        </w:rPr>
        <w:drawing>
          <wp:inline distT="0" distB="0" distL="0" distR="0">
            <wp:extent cx="5274310" cy="3335750"/>
            <wp:effectExtent l="0" t="0" r="2540" b="0"/>
            <wp:docPr id="12" name="图片 12" descr="C:\Users\Jonesnow\Downloads\未命名文件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nesnow\Downloads\未命名文件 (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35750"/>
                    </a:xfrm>
                    <a:prstGeom prst="rect">
                      <a:avLst/>
                    </a:prstGeom>
                    <a:noFill/>
                    <a:ln>
                      <a:noFill/>
                    </a:ln>
                  </pic:spPr>
                </pic:pic>
              </a:graphicData>
            </a:graphic>
          </wp:inline>
        </w:drawing>
      </w:r>
    </w:p>
    <w:p w:rsidR="00056724" w:rsidRDefault="00056724">
      <w:pPr>
        <w:widowControl/>
        <w:jc w:val="left"/>
      </w:pPr>
      <w:r>
        <w:br w:type="page"/>
      </w:r>
    </w:p>
    <w:p w:rsidR="00FE5766" w:rsidRDefault="00FE5766">
      <w:pPr>
        <w:widowControl/>
        <w:jc w:val="left"/>
      </w:pPr>
    </w:p>
    <w:p w:rsidR="000067D0" w:rsidRDefault="000067D0">
      <w:pPr>
        <w:widowControl/>
        <w:jc w:val="left"/>
      </w:pPr>
    </w:p>
    <w:tbl>
      <w:tblPr>
        <w:tblStyle w:val="a7"/>
        <w:tblW w:w="0" w:type="auto"/>
        <w:tblLook w:val="04A0" w:firstRow="1" w:lastRow="0" w:firstColumn="1" w:lastColumn="0" w:noHBand="0" w:noVBand="1"/>
      </w:tblPr>
      <w:tblGrid>
        <w:gridCol w:w="1555"/>
        <w:gridCol w:w="6662"/>
      </w:tblGrid>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用例标识号</w:t>
            </w:r>
          </w:p>
        </w:tc>
        <w:tc>
          <w:tcPr>
            <w:tcW w:w="6662" w:type="dxa"/>
          </w:tcPr>
          <w:p w:rsidR="000067D0" w:rsidRPr="005D3DF4" w:rsidRDefault="0087413E" w:rsidP="00FD5C16">
            <w:pPr>
              <w:tabs>
                <w:tab w:val="left" w:pos="1782"/>
              </w:tabs>
              <w:rPr>
                <w:color w:val="000000" w:themeColor="text1"/>
              </w:rPr>
            </w:pPr>
            <w:r>
              <w:rPr>
                <w:rFonts w:hint="eastAsia"/>
              </w:rPr>
              <w:t>FR-</w:t>
            </w:r>
            <w:r>
              <w:t>85</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用例名</w:t>
            </w:r>
          </w:p>
        </w:tc>
        <w:tc>
          <w:tcPr>
            <w:tcW w:w="6662" w:type="dxa"/>
          </w:tcPr>
          <w:p w:rsidR="000067D0" w:rsidRPr="005D3DF4" w:rsidRDefault="0078096E" w:rsidP="00FD5C16">
            <w:pPr>
              <w:rPr>
                <w:color w:val="000000" w:themeColor="text1"/>
              </w:rPr>
            </w:pPr>
            <w:r>
              <w:rPr>
                <w:rFonts w:hint="eastAsia"/>
              </w:rPr>
              <w:t>游客</w:t>
            </w:r>
            <w:r w:rsidR="000067D0" w:rsidRPr="005D3DF4">
              <w:rPr>
                <w:rFonts w:hint="eastAsia"/>
                <w:color w:val="000000" w:themeColor="text1"/>
              </w:rPr>
              <w:t>查看</w:t>
            </w:r>
            <w:r w:rsidR="000067D0">
              <w:rPr>
                <w:rFonts w:hint="eastAsia"/>
                <w:color w:val="000000" w:themeColor="text1"/>
              </w:rPr>
              <w:t>附近渔友圈</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创建时间</w:t>
            </w:r>
          </w:p>
        </w:tc>
        <w:tc>
          <w:tcPr>
            <w:tcW w:w="6662" w:type="dxa"/>
          </w:tcPr>
          <w:p w:rsidR="000067D0" w:rsidRPr="005D3DF4" w:rsidRDefault="000067D0" w:rsidP="004C19A1">
            <w:pPr>
              <w:rPr>
                <w:color w:val="000000" w:themeColor="text1"/>
              </w:rPr>
            </w:pPr>
            <w:r w:rsidRPr="005D3DF4">
              <w:rPr>
                <w:rFonts w:hint="eastAsia"/>
                <w:color w:val="000000" w:themeColor="text1"/>
              </w:rPr>
              <w:t>2018年12月</w:t>
            </w:r>
            <w:r w:rsidR="004C19A1">
              <w:rPr>
                <w:color w:val="000000" w:themeColor="text1"/>
              </w:rPr>
              <w:t>30</w:t>
            </w:r>
            <w:r w:rsidRPr="005D3DF4">
              <w:rPr>
                <w:rFonts w:hint="eastAsia"/>
                <w:color w:val="000000" w:themeColor="text1"/>
              </w:rPr>
              <w:t>日</w:t>
            </w:r>
          </w:p>
        </w:tc>
      </w:tr>
      <w:tr w:rsidR="000067D0" w:rsidRPr="005D3DF4" w:rsidTr="00FD5C16">
        <w:tc>
          <w:tcPr>
            <w:tcW w:w="1555" w:type="dxa"/>
          </w:tcPr>
          <w:p w:rsidR="000067D0" w:rsidRPr="005D3DF4" w:rsidRDefault="000067D0" w:rsidP="00FD5C16">
            <w:pPr>
              <w:rPr>
                <w:color w:val="000000" w:themeColor="text1"/>
              </w:rPr>
            </w:pPr>
            <w:r>
              <w:rPr>
                <w:rFonts w:hint="eastAsia"/>
              </w:rPr>
              <w:t>最后</w:t>
            </w:r>
            <w:r>
              <w:t>修改时间</w:t>
            </w:r>
          </w:p>
        </w:tc>
        <w:tc>
          <w:tcPr>
            <w:tcW w:w="6662" w:type="dxa"/>
          </w:tcPr>
          <w:p w:rsidR="000067D0" w:rsidRPr="005D3DF4" w:rsidRDefault="000067D0" w:rsidP="004C19A1">
            <w:pPr>
              <w:rPr>
                <w:color w:val="000000" w:themeColor="text1"/>
              </w:rPr>
            </w:pPr>
            <w:r>
              <w:rPr>
                <w:rFonts w:hint="eastAsia"/>
                <w:color w:val="000000" w:themeColor="text1"/>
              </w:rPr>
              <w:t>2018年12月</w:t>
            </w:r>
            <w:r w:rsidR="004C19A1">
              <w:rPr>
                <w:color w:val="000000" w:themeColor="text1"/>
              </w:rPr>
              <w:t>30</w:t>
            </w:r>
            <w:r>
              <w:rPr>
                <w:rFonts w:hint="eastAsia"/>
                <w:color w:val="000000" w:themeColor="text1"/>
              </w:rPr>
              <w:t>日</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用例说明</w:t>
            </w:r>
          </w:p>
        </w:tc>
        <w:tc>
          <w:tcPr>
            <w:tcW w:w="6662" w:type="dxa"/>
          </w:tcPr>
          <w:p w:rsidR="000067D0" w:rsidRPr="005D3DF4" w:rsidRDefault="0078096E" w:rsidP="00FD5C16">
            <w:pPr>
              <w:rPr>
                <w:color w:val="000000" w:themeColor="text1"/>
              </w:rPr>
            </w:pPr>
            <w:r>
              <w:rPr>
                <w:rFonts w:hint="eastAsia"/>
              </w:rPr>
              <w:t>游客</w:t>
            </w:r>
            <w:r w:rsidR="000067D0" w:rsidRPr="005D3DF4">
              <w:rPr>
                <w:rFonts w:hint="eastAsia"/>
                <w:color w:val="000000" w:themeColor="text1"/>
              </w:rPr>
              <w:t>查看</w:t>
            </w:r>
            <w:r w:rsidR="000067D0">
              <w:rPr>
                <w:rFonts w:hint="eastAsia"/>
                <w:color w:val="000000" w:themeColor="text1"/>
              </w:rPr>
              <w:t>附近渔友圈</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前置条件</w:t>
            </w:r>
          </w:p>
        </w:tc>
        <w:tc>
          <w:tcPr>
            <w:tcW w:w="6662" w:type="dxa"/>
          </w:tcPr>
          <w:p w:rsidR="000067D0" w:rsidRDefault="000067D0" w:rsidP="00FD5C16">
            <w:r>
              <w:rPr>
                <w:rFonts w:hint="eastAsia"/>
              </w:rPr>
              <w:t>PRE</w:t>
            </w:r>
            <w:r>
              <w:t xml:space="preserve">-1: </w:t>
            </w:r>
            <w:r w:rsidR="00B17C18">
              <w:rPr>
                <w:rFonts w:hint="eastAsia"/>
              </w:rPr>
              <w:t>未注册的游客</w:t>
            </w:r>
          </w:p>
          <w:p w:rsidR="000067D0" w:rsidRDefault="000067D0" w:rsidP="00FD5C16">
            <w:r>
              <w:rPr>
                <w:rFonts w:hint="eastAsia"/>
              </w:rPr>
              <w:t>P</w:t>
            </w:r>
            <w:r>
              <w:t>RE-</w:t>
            </w:r>
            <w:r w:rsidR="0047759C">
              <w:t>1</w:t>
            </w:r>
            <w:r>
              <w:t xml:space="preserve">: </w:t>
            </w:r>
            <w:r>
              <w:rPr>
                <w:rFonts w:hint="eastAsia"/>
              </w:rPr>
              <w:t>手机接入Internet</w:t>
            </w:r>
          </w:p>
          <w:p w:rsidR="000067D0" w:rsidRPr="00E67429" w:rsidRDefault="000067D0" w:rsidP="0047759C">
            <w:pPr>
              <w:rPr>
                <w:color w:val="000000" w:themeColor="text1"/>
              </w:rPr>
            </w:pPr>
            <w:r>
              <w:rPr>
                <w:rFonts w:hint="eastAsia"/>
              </w:rPr>
              <w:t>PRE</w:t>
            </w:r>
            <w:r>
              <w:t>-</w:t>
            </w:r>
            <w:r w:rsidR="0047759C">
              <w:t>2</w:t>
            </w:r>
            <w:r>
              <w:t xml:space="preserve">: </w:t>
            </w:r>
            <w:r>
              <w:rPr>
                <w:rFonts w:hint="eastAsia"/>
              </w:rPr>
              <w:t>用户进入随便逛逛板块</w:t>
            </w:r>
          </w:p>
        </w:tc>
      </w:tr>
      <w:tr w:rsidR="000067D0" w:rsidRPr="001E0C97" w:rsidTr="00FD5C16">
        <w:tc>
          <w:tcPr>
            <w:tcW w:w="1555" w:type="dxa"/>
          </w:tcPr>
          <w:p w:rsidR="000067D0" w:rsidRPr="005D3DF4" w:rsidRDefault="000067D0" w:rsidP="00FD5C16">
            <w:pPr>
              <w:rPr>
                <w:color w:val="000000" w:themeColor="text1"/>
              </w:rPr>
            </w:pPr>
            <w:r w:rsidRPr="005D3DF4">
              <w:rPr>
                <w:rFonts w:hint="eastAsia"/>
                <w:color w:val="000000" w:themeColor="text1"/>
              </w:rPr>
              <w:t>基本事件流</w:t>
            </w:r>
          </w:p>
        </w:tc>
        <w:tc>
          <w:tcPr>
            <w:tcW w:w="6662" w:type="dxa"/>
          </w:tcPr>
          <w:p w:rsidR="000067D0" w:rsidRPr="009C4695" w:rsidRDefault="000067D0" w:rsidP="000067D0">
            <w:pPr>
              <w:pStyle w:val="a8"/>
              <w:numPr>
                <w:ilvl w:val="0"/>
                <w:numId w:val="14"/>
              </w:numPr>
              <w:ind w:firstLineChars="0"/>
              <w:rPr>
                <w:color w:val="000000" w:themeColor="text1"/>
              </w:rPr>
            </w:pPr>
            <w:r w:rsidRPr="009C4695">
              <w:rPr>
                <w:rFonts w:hint="eastAsia"/>
                <w:color w:val="000000" w:themeColor="text1"/>
              </w:rPr>
              <w:t>点击下方Tab‘随便</w:t>
            </w:r>
            <w:r w:rsidRPr="009C4695">
              <w:rPr>
                <w:color w:val="000000" w:themeColor="text1"/>
              </w:rPr>
              <w:t>逛逛’</w:t>
            </w:r>
            <w:r w:rsidR="00B17C18">
              <w:rPr>
                <w:rFonts w:hint="eastAsia"/>
                <w:color w:val="000000" w:themeColor="text1"/>
              </w:rPr>
              <w:t>板块</w:t>
            </w:r>
            <w:r w:rsidR="00B17C18" w:rsidRPr="009C4695">
              <w:rPr>
                <w:color w:val="000000" w:themeColor="text1"/>
              </w:rPr>
              <w:t xml:space="preserve"> </w:t>
            </w:r>
          </w:p>
          <w:p w:rsidR="000067D0" w:rsidRDefault="00B17C18" w:rsidP="000067D0">
            <w:pPr>
              <w:pStyle w:val="a8"/>
              <w:numPr>
                <w:ilvl w:val="0"/>
                <w:numId w:val="14"/>
              </w:numPr>
              <w:ind w:firstLineChars="0"/>
              <w:rPr>
                <w:color w:val="000000" w:themeColor="text1"/>
              </w:rPr>
            </w:pPr>
            <w:r>
              <w:rPr>
                <w:rFonts w:hint="eastAsia"/>
                <w:color w:val="000000" w:themeColor="text1"/>
              </w:rPr>
              <w:t>点击附近渔友</w:t>
            </w:r>
          </w:p>
          <w:p w:rsidR="00B17C18" w:rsidRPr="001E0C97" w:rsidRDefault="00B17C18" w:rsidP="000067D0">
            <w:pPr>
              <w:pStyle w:val="a8"/>
              <w:numPr>
                <w:ilvl w:val="0"/>
                <w:numId w:val="14"/>
              </w:numPr>
              <w:ind w:firstLineChars="0"/>
              <w:rPr>
                <w:color w:val="000000" w:themeColor="text1"/>
              </w:rPr>
            </w:pPr>
            <w:r>
              <w:rPr>
                <w:rFonts w:hint="eastAsia"/>
                <w:color w:val="000000" w:themeColor="text1"/>
              </w:rPr>
              <w:t>选择自己要查看的动态进行查看</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其他事件流</w:t>
            </w:r>
          </w:p>
        </w:tc>
        <w:tc>
          <w:tcPr>
            <w:tcW w:w="6662" w:type="dxa"/>
          </w:tcPr>
          <w:p w:rsidR="000067D0" w:rsidRPr="005D3DF4" w:rsidRDefault="000067D0" w:rsidP="00FD5C16">
            <w:pPr>
              <w:rPr>
                <w:color w:val="000000" w:themeColor="text1"/>
              </w:rPr>
            </w:pPr>
            <w:r w:rsidRPr="005D3DF4">
              <w:rPr>
                <w:rFonts w:hint="eastAsia"/>
                <w:color w:val="000000" w:themeColor="text1"/>
              </w:rPr>
              <w:t>无</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后置</w:t>
            </w:r>
            <w:r w:rsidRPr="005D3DF4">
              <w:rPr>
                <w:color w:val="000000" w:themeColor="text1"/>
              </w:rPr>
              <w:t>条件</w:t>
            </w:r>
          </w:p>
        </w:tc>
        <w:tc>
          <w:tcPr>
            <w:tcW w:w="6662" w:type="dxa"/>
          </w:tcPr>
          <w:p w:rsidR="000067D0" w:rsidRDefault="000067D0" w:rsidP="00FD5C16">
            <w:r>
              <w:rPr>
                <w:rFonts w:hint="eastAsia"/>
              </w:rPr>
              <w:t>P</w:t>
            </w:r>
            <w:r>
              <w:t xml:space="preserve">OST-1: </w:t>
            </w:r>
            <w:r>
              <w:rPr>
                <w:rFonts w:hint="eastAsia"/>
              </w:rPr>
              <w:t>服务器端接受前端发送的查看附近渔友圈的请求</w:t>
            </w:r>
          </w:p>
          <w:p w:rsidR="000067D0" w:rsidRDefault="000067D0" w:rsidP="00FD5C16">
            <w:r>
              <w:rPr>
                <w:rFonts w:hint="eastAsia"/>
              </w:rPr>
              <w:t>POST-2</w:t>
            </w:r>
            <w:r>
              <w:t xml:space="preserve">: </w:t>
            </w:r>
            <w:r>
              <w:rPr>
                <w:rFonts w:hint="eastAsia"/>
              </w:rPr>
              <w:t>服务器端返回附近渔友圈的数据给前端</w:t>
            </w:r>
          </w:p>
          <w:p w:rsidR="000067D0" w:rsidRPr="005D3DF4" w:rsidRDefault="000067D0" w:rsidP="00FD5C16">
            <w:pPr>
              <w:rPr>
                <w:color w:val="000000" w:themeColor="text1"/>
              </w:rPr>
            </w:pPr>
            <w:r>
              <w:rPr>
                <w:rFonts w:hint="eastAsia"/>
              </w:rPr>
              <w:t>POST-</w:t>
            </w:r>
            <w:r>
              <w:t xml:space="preserve">3: </w:t>
            </w:r>
            <w:r>
              <w:rPr>
                <w:rFonts w:hint="eastAsia"/>
              </w:rPr>
              <w:t>前端显示附近渔友圈列表</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异常事件流</w:t>
            </w:r>
          </w:p>
        </w:tc>
        <w:tc>
          <w:tcPr>
            <w:tcW w:w="6662" w:type="dxa"/>
          </w:tcPr>
          <w:p w:rsidR="000067D0" w:rsidRPr="005D3DF4" w:rsidRDefault="000067D0" w:rsidP="00FD5C16">
            <w:pPr>
              <w:rPr>
                <w:color w:val="000000" w:themeColor="text1"/>
              </w:rPr>
            </w:pPr>
            <w:r w:rsidRPr="005D3DF4">
              <w:rPr>
                <w:rFonts w:hint="eastAsia"/>
                <w:color w:val="000000" w:themeColor="text1"/>
              </w:rPr>
              <w:t>无</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优先级</w:t>
            </w:r>
          </w:p>
        </w:tc>
        <w:tc>
          <w:tcPr>
            <w:tcW w:w="6662" w:type="dxa"/>
          </w:tcPr>
          <w:p w:rsidR="000067D0" w:rsidRPr="005D3DF4" w:rsidRDefault="000067D0" w:rsidP="00FD5C16">
            <w:pPr>
              <w:rPr>
                <w:color w:val="000000" w:themeColor="text1"/>
              </w:rPr>
            </w:pPr>
            <w:r>
              <w:rPr>
                <w:rFonts w:hint="eastAsia"/>
                <w:color w:val="000000" w:themeColor="text1"/>
              </w:rPr>
              <w:t>非常</w:t>
            </w:r>
            <w:r w:rsidRPr="005D3DF4">
              <w:rPr>
                <w:rFonts w:hint="eastAsia"/>
                <w:color w:val="000000" w:themeColor="text1"/>
              </w:rPr>
              <w:t>高</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使用频率</w:t>
            </w:r>
          </w:p>
        </w:tc>
        <w:tc>
          <w:tcPr>
            <w:tcW w:w="6662" w:type="dxa"/>
          </w:tcPr>
          <w:p w:rsidR="000067D0" w:rsidRPr="005D3DF4" w:rsidRDefault="000067D0" w:rsidP="00FD5C16">
            <w:pPr>
              <w:rPr>
                <w:color w:val="000000" w:themeColor="text1"/>
              </w:rPr>
            </w:pPr>
            <w:r w:rsidRPr="005D3DF4">
              <w:rPr>
                <w:rFonts w:hint="eastAsia"/>
                <w:color w:val="000000" w:themeColor="text1"/>
              </w:rPr>
              <w:t>经常</w:t>
            </w:r>
          </w:p>
        </w:tc>
      </w:tr>
      <w:tr w:rsidR="000067D0" w:rsidRPr="005D3DF4"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RPr="005D3DF4" w:rsidTr="00FD5C16">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15"/>
              </w:numPr>
              <w:ind w:firstLineChars="0"/>
            </w:pPr>
            <w:r>
              <w:rPr>
                <w:rFonts w:hint="eastAsia"/>
              </w:rPr>
              <w:t>手机需要在接入Internet的情况下才能使用该功能</w:t>
            </w:r>
          </w:p>
          <w:p w:rsidR="000067D0" w:rsidRPr="00E67429" w:rsidRDefault="000067D0" w:rsidP="000067D0">
            <w:pPr>
              <w:pStyle w:val="a8"/>
              <w:numPr>
                <w:ilvl w:val="0"/>
                <w:numId w:val="15"/>
              </w:numPr>
              <w:ind w:firstLineChars="0"/>
              <w:rPr>
                <w:color w:val="000000" w:themeColor="text1"/>
              </w:rPr>
            </w:pPr>
            <w:r w:rsidRPr="00E67429">
              <w:rPr>
                <w:rFonts w:hint="eastAsia"/>
                <w:color w:val="000000" w:themeColor="text1"/>
              </w:rPr>
              <w:t>动态默认按照时间顺序倒序排序</w:t>
            </w:r>
          </w:p>
          <w:p w:rsidR="000067D0" w:rsidRPr="00E67429" w:rsidRDefault="00B17C18" w:rsidP="000067D0">
            <w:pPr>
              <w:pStyle w:val="a8"/>
              <w:numPr>
                <w:ilvl w:val="0"/>
                <w:numId w:val="15"/>
              </w:numPr>
              <w:ind w:firstLineChars="0"/>
              <w:rPr>
                <w:color w:val="000000" w:themeColor="text1"/>
              </w:rPr>
            </w:pPr>
            <w:r>
              <w:rPr>
                <w:rFonts w:hint="eastAsia"/>
                <w:color w:val="000000" w:themeColor="text1"/>
              </w:rPr>
              <w:t>游客</w:t>
            </w:r>
            <w:r w:rsidR="000067D0">
              <w:rPr>
                <w:rFonts w:hint="eastAsia"/>
                <w:color w:val="000000" w:themeColor="text1"/>
              </w:rPr>
              <w:t>可以选择按热度排序和按时间排序</w:t>
            </w:r>
          </w:p>
        </w:tc>
      </w:tr>
      <w:tr w:rsidR="000067D0" w:rsidRPr="005D3DF4" w:rsidTr="00FD5C16">
        <w:tc>
          <w:tcPr>
            <w:tcW w:w="1555" w:type="dxa"/>
          </w:tcPr>
          <w:p w:rsidR="000067D0" w:rsidRDefault="000067D0" w:rsidP="00FD5C16">
            <w:r>
              <w:rPr>
                <w:rFonts w:hint="eastAsia"/>
              </w:rPr>
              <w:t>用户界面</w:t>
            </w:r>
          </w:p>
        </w:tc>
        <w:tc>
          <w:tcPr>
            <w:tcW w:w="6662" w:type="dxa"/>
          </w:tcPr>
          <w:p w:rsidR="000067D0" w:rsidRPr="005D3DF4" w:rsidRDefault="000067D0" w:rsidP="00FD5C16">
            <w:pPr>
              <w:rPr>
                <w:color w:val="000000" w:themeColor="text1"/>
              </w:rPr>
            </w:pPr>
          </w:p>
        </w:tc>
      </w:tr>
    </w:tbl>
    <w:p w:rsidR="00256ECE" w:rsidRDefault="00256ECE" w:rsidP="000067D0">
      <w:pPr>
        <w:widowControl/>
        <w:jc w:val="left"/>
      </w:pPr>
    </w:p>
    <w:p w:rsidR="00256ECE" w:rsidRDefault="00FE5766">
      <w:pPr>
        <w:widowControl/>
        <w:jc w:val="left"/>
      </w:pPr>
      <w:r w:rsidRPr="00FE5766">
        <w:rPr>
          <w:noProof/>
        </w:rPr>
        <w:drawing>
          <wp:inline distT="0" distB="0" distL="0" distR="0">
            <wp:extent cx="2354554" cy="2512474"/>
            <wp:effectExtent l="0" t="0" r="8255" b="2540"/>
            <wp:docPr id="10" name="图片 10" descr="C:\Users\Jonesnow\Downloads\未命名文件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nesnow\Downloads\未命名文件 (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643" cy="2527508"/>
                    </a:xfrm>
                    <a:prstGeom prst="rect">
                      <a:avLst/>
                    </a:prstGeom>
                    <a:noFill/>
                    <a:ln>
                      <a:noFill/>
                    </a:ln>
                  </pic:spPr>
                </pic:pic>
              </a:graphicData>
            </a:graphic>
          </wp:inline>
        </w:drawing>
      </w:r>
    </w:p>
    <w:p w:rsidR="00FE5766" w:rsidRDefault="00FE5766">
      <w:pPr>
        <w:widowControl/>
        <w:jc w:val="left"/>
      </w:pPr>
      <w:r>
        <w:br w:type="page"/>
      </w:r>
    </w:p>
    <w:p w:rsidR="000067D0" w:rsidRDefault="000067D0" w:rsidP="000067D0">
      <w:pPr>
        <w:widowControl/>
        <w:jc w:val="left"/>
      </w:pPr>
    </w:p>
    <w:tbl>
      <w:tblPr>
        <w:tblStyle w:val="a7"/>
        <w:tblW w:w="0" w:type="auto"/>
        <w:tblLook w:val="04A0" w:firstRow="1" w:lastRow="0" w:firstColumn="1" w:lastColumn="0" w:noHBand="0" w:noVBand="1"/>
      </w:tblPr>
      <w:tblGrid>
        <w:gridCol w:w="1555"/>
        <w:gridCol w:w="6662"/>
      </w:tblGrid>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用例标识号</w:t>
            </w:r>
          </w:p>
        </w:tc>
        <w:tc>
          <w:tcPr>
            <w:tcW w:w="6662" w:type="dxa"/>
          </w:tcPr>
          <w:p w:rsidR="00256ECE" w:rsidRPr="005D3DF4" w:rsidRDefault="00256ECE" w:rsidP="00E87627">
            <w:pPr>
              <w:tabs>
                <w:tab w:val="left" w:pos="1782"/>
              </w:tabs>
              <w:rPr>
                <w:color w:val="000000" w:themeColor="text1"/>
              </w:rPr>
            </w:pP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用例名</w:t>
            </w:r>
          </w:p>
        </w:tc>
        <w:tc>
          <w:tcPr>
            <w:tcW w:w="6662" w:type="dxa"/>
          </w:tcPr>
          <w:p w:rsidR="00256ECE" w:rsidRPr="005D3DF4" w:rsidRDefault="00256ECE" w:rsidP="00E87627">
            <w:pPr>
              <w:rPr>
                <w:color w:val="000000" w:themeColor="text1"/>
              </w:rPr>
            </w:pPr>
            <w:r>
              <w:rPr>
                <w:rFonts w:hint="eastAsia"/>
              </w:rPr>
              <w:t>游客</w:t>
            </w:r>
            <w:r w:rsidRPr="005D3DF4">
              <w:rPr>
                <w:rFonts w:hint="eastAsia"/>
                <w:color w:val="000000" w:themeColor="text1"/>
              </w:rPr>
              <w:t>查看</w:t>
            </w:r>
            <w:r>
              <w:rPr>
                <w:rFonts w:hint="eastAsia"/>
                <w:color w:val="000000" w:themeColor="text1"/>
              </w:rPr>
              <w:t>热门渔友圈</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创建时间</w:t>
            </w:r>
          </w:p>
        </w:tc>
        <w:tc>
          <w:tcPr>
            <w:tcW w:w="6662" w:type="dxa"/>
          </w:tcPr>
          <w:p w:rsidR="00256ECE" w:rsidRPr="005D3DF4" w:rsidRDefault="00256ECE" w:rsidP="00E87627">
            <w:pPr>
              <w:rPr>
                <w:color w:val="000000" w:themeColor="text1"/>
              </w:rPr>
            </w:pPr>
            <w:r w:rsidRPr="005D3DF4">
              <w:rPr>
                <w:rFonts w:hint="eastAsia"/>
                <w:color w:val="000000" w:themeColor="text1"/>
              </w:rPr>
              <w:t>2018年12月</w:t>
            </w:r>
            <w:r>
              <w:rPr>
                <w:color w:val="000000" w:themeColor="text1"/>
              </w:rPr>
              <w:t>30</w:t>
            </w:r>
            <w:r w:rsidRPr="005D3DF4">
              <w:rPr>
                <w:rFonts w:hint="eastAsia"/>
                <w:color w:val="000000" w:themeColor="text1"/>
              </w:rPr>
              <w:t>日</w:t>
            </w:r>
          </w:p>
        </w:tc>
      </w:tr>
      <w:tr w:rsidR="00256ECE" w:rsidRPr="005D3DF4" w:rsidTr="00E87627">
        <w:tc>
          <w:tcPr>
            <w:tcW w:w="1555" w:type="dxa"/>
          </w:tcPr>
          <w:p w:rsidR="00256ECE" w:rsidRPr="005D3DF4" w:rsidRDefault="00256ECE" w:rsidP="00E87627">
            <w:pPr>
              <w:rPr>
                <w:color w:val="000000" w:themeColor="text1"/>
              </w:rPr>
            </w:pPr>
            <w:r>
              <w:rPr>
                <w:rFonts w:hint="eastAsia"/>
              </w:rPr>
              <w:t>最后</w:t>
            </w:r>
            <w:r>
              <w:t>修改时间</w:t>
            </w:r>
          </w:p>
        </w:tc>
        <w:tc>
          <w:tcPr>
            <w:tcW w:w="6662" w:type="dxa"/>
          </w:tcPr>
          <w:p w:rsidR="00256ECE" w:rsidRPr="005D3DF4" w:rsidRDefault="00256ECE" w:rsidP="00E87627">
            <w:pPr>
              <w:rPr>
                <w:color w:val="000000" w:themeColor="text1"/>
              </w:rPr>
            </w:pPr>
            <w:r>
              <w:rPr>
                <w:rFonts w:hint="eastAsia"/>
                <w:color w:val="000000" w:themeColor="text1"/>
              </w:rPr>
              <w:t>2018年12月</w:t>
            </w:r>
            <w:r>
              <w:rPr>
                <w:color w:val="000000" w:themeColor="text1"/>
              </w:rPr>
              <w:t>30</w:t>
            </w:r>
            <w:r>
              <w:rPr>
                <w:rFonts w:hint="eastAsia"/>
                <w:color w:val="000000" w:themeColor="text1"/>
              </w:rPr>
              <w:t>日</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用例说明</w:t>
            </w:r>
          </w:p>
        </w:tc>
        <w:tc>
          <w:tcPr>
            <w:tcW w:w="6662" w:type="dxa"/>
          </w:tcPr>
          <w:p w:rsidR="00256ECE" w:rsidRPr="005D3DF4" w:rsidRDefault="00256ECE" w:rsidP="00E87627">
            <w:pPr>
              <w:rPr>
                <w:color w:val="000000" w:themeColor="text1"/>
              </w:rPr>
            </w:pPr>
            <w:r>
              <w:rPr>
                <w:rFonts w:hint="eastAsia"/>
              </w:rPr>
              <w:t>游客</w:t>
            </w:r>
            <w:r w:rsidRPr="005D3DF4">
              <w:rPr>
                <w:rFonts w:hint="eastAsia"/>
                <w:color w:val="000000" w:themeColor="text1"/>
              </w:rPr>
              <w:t>查看</w:t>
            </w:r>
            <w:r>
              <w:rPr>
                <w:rFonts w:hint="eastAsia"/>
                <w:color w:val="000000" w:themeColor="text1"/>
              </w:rPr>
              <w:t>热门渔友圈</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前置条件</w:t>
            </w:r>
          </w:p>
        </w:tc>
        <w:tc>
          <w:tcPr>
            <w:tcW w:w="6662" w:type="dxa"/>
          </w:tcPr>
          <w:p w:rsidR="00256ECE" w:rsidRDefault="00256ECE" w:rsidP="00E87627">
            <w:r>
              <w:rPr>
                <w:rFonts w:hint="eastAsia"/>
              </w:rPr>
              <w:t>PRE</w:t>
            </w:r>
            <w:r>
              <w:t xml:space="preserve">-1: </w:t>
            </w:r>
            <w:r>
              <w:rPr>
                <w:rFonts w:hint="eastAsia"/>
              </w:rPr>
              <w:t>未注册的游客</w:t>
            </w:r>
          </w:p>
          <w:p w:rsidR="00256ECE" w:rsidRDefault="00256ECE" w:rsidP="00E87627">
            <w:r>
              <w:rPr>
                <w:rFonts w:hint="eastAsia"/>
              </w:rPr>
              <w:t>P</w:t>
            </w:r>
            <w:r>
              <w:t xml:space="preserve">RE-1: </w:t>
            </w:r>
            <w:r>
              <w:rPr>
                <w:rFonts w:hint="eastAsia"/>
              </w:rPr>
              <w:t>手机接入Internet</w:t>
            </w:r>
          </w:p>
          <w:p w:rsidR="00256ECE" w:rsidRPr="00E67429" w:rsidRDefault="00256ECE" w:rsidP="00E87627">
            <w:pPr>
              <w:rPr>
                <w:color w:val="000000" w:themeColor="text1"/>
              </w:rPr>
            </w:pPr>
            <w:r>
              <w:rPr>
                <w:rFonts w:hint="eastAsia"/>
              </w:rPr>
              <w:t>PRE</w:t>
            </w:r>
            <w:r>
              <w:t xml:space="preserve">-2: </w:t>
            </w:r>
            <w:r>
              <w:rPr>
                <w:rFonts w:hint="eastAsia"/>
              </w:rPr>
              <w:t>用户进入随便逛逛板块</w:t>
            </w:r>
          </w:p>
        </w:tc>
      </w:tr>
      <w:tr w:rsidR="00256ECE" w:rsidRPr="001E0C97" w:rsidTr="00E87627">
        <w:tc>
          <w:tcPr>
            <w:tcW w:w="1555" w:type="dxa"/>
          </w:tcPr>
          <w:p w:rsidR="00256ECE" w:rsidRPr="005D3DF4" w:rsidRDefault="00256ECE" w:rsidP="00E87627">
            <w:pPr>
              <w:rPr>
                <w:color w:val="000000" w:themeColor="text1"/>
              </w:rPr>
            </w:pPr>
            <w:r w:rsidRPr="005D3DF4">
              <w:rPr>
                <w:rFonts w:hint="eastAsia"/>
                <w:color w:val="000000" w:themeColor="text1"/>
              </w:rPr>
              <w:t>基本事件流</w:t>
            </w:r>
          </w:p>
        </w:tc>
        <w:tc>
          <w:tcPr>
            <w:tcW w:w="6662" w:type="dxa"/>
          </w:tcPr>
          <w:p w:rsidR="00256ECE" w:rsidRPr="009C4695" w:rsidRDefault="00256ECE" w:rsidP="00E87627">
            <w:pPr>
              <w:pStyle w:val="a8"/>
              <w:numPr>
                <w:ilvl w:val="0"/>
                <w:numId w:val="14"/>
              </w:numPr>
              <w:ind w:firstLineChars="0"/>
              <w:rPr>
                <w:color w:val="000000" w:themeColor="text1"/>
              </w:rPr>
            </w:pPr>
            <w:r w:rsidRPr="009C4695">
              <w:rPr>
                <w:rFonts w:hint="eastAsia"/>
                <w:color w:val="000000" w:themeColor="text1"/>
              </w:rPr>
              <w:t>点击下方Tab‘随便</w:t>
            </w:r>
            <w:r w:rsidRPr="009C4695">
              <w:rPr>
                <w:color w:val="000000" w:themeColor="text1"/>
              </w:rPr>
              <w:t>逛逛’</w:t>
            </w:r>
            <w:r>
              <w:rPr>
                <w:rFonts w:hint="eastAsia"/>
                <w:color w:val="000000" w:themeColor="text1"/>
              </w:rPr>
              <w:t>板块</w:t>
            </w:r>
            <w:r w:rsidRPr="009C4695">
              <w:rPr>
                <w:color w:val="000000" w:themeColor="text1"/>
              </w:rPr>
              <w:t xml:space="preserve"> </w:t>
            </w:r>
          </w:p>
          <w:p w:rsidR="00256ECE" w:rsidRDefault="00256ECE" w:rsidP="00E87627">
            <w:pPr>
              <w:pStyle w:val="a8"/>
              <w:numPr>
                <w:ilvl w:val="0"/>
                <w:numId w:val="14"/>
              </w:numPr>
              <w:ind w:firstLineChars="0"/>
              <w:rPr>
                <w:color w:val="000000" w:themeColor="text1"/>
              </w:rPr>
            </w:pPr>
            <w:r>
              <w:rPr>
                <w:rFonts w:hint="eastAsia"/>
                <w:color w:val="000000" w:themeColor="text1"/>
              </w:rPr>
              <w:t>点击热门渔友</w:t>
            </w:r>
          </w:p>
          <w:p w:rsidR="00256ECE" w:rsidRPr="001E0C97" w:rsidRDefault="00256ECE" w:rsidP="00E87627">
            <w:pPr>
              <w:pStyle w:val="a8"/>
              <w:numPr>
                <w:ilvl w:val="0"/>
                <w:numId w:val="14"/>
              </w:numPr>
              <w:ind w:firstLineChars="0"/>
              <w:rPr>
                <w:color w:val="000000" w:themeColor="text1"/>
              </w:rPr>
            </w:pPr>
            <w:r>
              <w:rPr>
                <w:rFonts w:hint="eastAsia"/>
                <w:color w:val="000000" w:themeColor="text1"/>
              </w:rPr>
              <w:t>选择自己要查看的动态进行查看</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其他事件流</w:t>
            </w:r>
          </w:p>
        </w:tc>
        <w:tc>
          <w:tcPr>
            <w:tcW w:w="6662" w:type="dxa"/>
          </w:tcPr>
          <w:p w:rsidR="00256ECE" w:rsidRPr="005D3DF4" w:rsidRDefault="00256ECE" w:rsidP="00E87627">
            <w:pPr>
              <w:rPr>
                <w:color w:val="000000" w:themeColor="text1"/>
              </w:rPr>
            </w:pPr>
            <w:r w:rsidRPr="005D3DF4">
              <w:rPr>
                <w:rFonts w:hint="eastAsia"/>
                <w:color w:val="000000" w:themeColor="text1"/>
              </w:rPr>
              <w:t>无</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后置</w:t>
            </w:r>
            <w:r w:rsidRPr="005D3DF4">
              <w:rPr>
                <w:color w:val="000000" w:themeColor="text1"/>
              </w:rPr>
              <w:t>条件</w:t>
            </w:r>
          </w:p>
        </w:tc>
        <w:tc>
          <w:tcPr>
            <w:tcW w:w="6662" w:type="dxa"/>
          </w:tcPr>
          <w:p w:rsidR="00256ECE" w:rsidRDefault="00256ECE" w:rsidP="00E87627">
            <w:r>
              <w:rPr>
                <w:rFonts w:hint="eastAsia"/>
              </w:rPr>
              <w:t>P</w:t>
            </w:r>
            <w:r>
              <w:t xml:space="preserve">OST-1: </w:t>
            </w:r>
            <w:r>
              <w:rPr>
                <w:rFonts w:hint="eastAsia"/>
              </w:rPr>
              <w:t>服务器端接受前端发送的查看热门渔友圈的请求</w:t>
            </w:r>
          </w:p>
          <w:p w:rsidR="00256ECE" w:rsidRDefault="00256ECE" w:rsidP="00E87627">
            <w:r>
              <w:rPr>
                <w:rFonts w:hint="eastAsia"/>
              </w:rPr>
              <w:t>POST-2</w:t>
            </w:r>
            <w:r>
              <w:t xml:space="preserve">: </w:t>
            </w:r>
            <w:r>
              <w:rPr>
                <w:rFonts w:hint="eastAsia"/>
              </w:rPr>
              <w:t>服务器端返回热门渔友圈的数据给前端</w:t>
            </w:r>
          </w:p>
          <w:p w:rsidR="00256ECE" w:rsidRPr="005D3DF4" w:rsidRDefault="00256ECE" w:rsidP="00E87627">
            <w:pPr>
              <w:rPr>
                <w:color w:val="000000" w:themeColor="text1"/>
              </w:rPr>
            </w:pPr>
            <w:r>
              <w:rPr>
                <w:rFonts w:hint="eastAsia"/>
              </w:rPr>
              <w:t>POST-</w:t>
            </w:r>
            <w:r>
              <w:t xml:space="preserve">3: </w:t>
            </w:r>
            <w:r>
              <w:rPr>
                <w:rFonts w:hint="eastAsia"/>
              </w:rPr>
              <w:t>前端显示热门渔友圈列表</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异常事件流</w:t>
            </w:r>
          </w:p>
        </w:tc>
        <w:tc>
          <w:tcPr>
            <w:tcW w:w="6662" w:type="dxa"/>
          </w:tcPr>
          <w:p w:rsidR="00256ECE" w:rsidRPr="005D3DF4" w:rsidRDefault="00256ECE" w:rsidP="00E87627">
            <w:pPr>
              <w:rPr>
                <w:color w:val="000000" w:themeColor="text1"/>
              </w:rPr>
            </w:pPr>
            <w:r w:rsidRPr="005D3DF4">
              <w:rPr>
                <w:rFonts w:hint="eastAsia"/>
                <w:color w:val="000000" w:themeColor="text1"/>
              </w:rPr>
              <w:t>无</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优先级</w:t>
            </w:r>
          </w:p>
        </w:tc>
        <w:tc>
          <w:tcPr>
            <w:tcW w:w="6662" w:type="dxa"/>
          </w:tcPr>
          <w:p w:rsidR="00256ECE" w:rsidRPr="005D3DF4" w:rsidRDefault="00256ECE" w:rsidP="00E87627">
            <w:pPr>
              <w:rPr>
                <w:color w:val="000000" w:themeColor="text1"/>
              </w:rPr>
            </w:pPr>
            <w:r>
              <w:rPr>
                <w:rFonts w:hint="eastAsia"/>
                <w:color w:val="000000" w:themeColor="text1"/>
              </w:rPr>
              <w:t>非常</w:t>
            </w:r>
            <w:r w:rsidRPr="005D3DF4">
              <w:rPr>
                <w:rFonts w:hint="eastAsia"/>
                <w:color w:val="000000" w:themeColor="text1"/>
              </w:rPr>
              <w:t>高</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使用频率</w:t>
            </w:r>
          </w:p>
        </w:tc>
        <w:tc>
          <w:tcPr>
            <w:tcW w:w="6662" w:type="dxa"/>
          </w:tcPr>
          <w:p w:rsidR="00256ECE" w:rsidRPr="005D3DF4" w:rsidRDefault="00256ECE" w:rsidP="00E87627">
            <w:pPr>
              <w:rPr>
                <w:color w:val="000000" w:themeColor="text1"/>
              </w:rPr>
            </w:pPr>
            <w:r w:rsidRPr="005D3DF4">
              <w:rPr>
                <w:rFonts w:hint="eastAsia"/>
                <w:color w:val="000000" w:themeColor="text1"/>
              </w:rPr>
              <w:t>经常</w:t>
            </w:r>
          </w:p>
        </w:tc>
      </w:tr>
      <w:tr w:rsidR="00256ECE" w:rsidRPr="005D3DF4" w:rsidTr="00E87627">
        <w:tc>
          <w:tcPr>
            <w:tcW w:w="1555" w:type="dxa"/>
          </w:tcPr>
          <w:p w:rsidR="00256ECE" w:rsidRDefault="00256ECE" w:rsidP="00E87627">
            <w:r>
              <w:rPr>
                <w:rFonts w:hint="eastAsia"/>
              </w:rPr>
              <w:t>业务规则</w:t>
            </w:r>
          </w:p>
        </w:tc>
        <w:tc>
          <w:tcPr>
            <w:tcW w:w="6662" w:type="dxa"/>
          </w:tcPr>
          <w:p w:rsidR="00256ECE" w:rsidRDefault="00256ECE" w:rsidP="00E87627">
            <w:r>
              <w:rPr>
                <w:rFonts w:hint="eastAsia"/>
              </w:rPr>
              <w:t>无</w:t>
            </w:r>
          </w:p>
        </w:tc>
      </w:tr>
      <w:tr w:rsidR="00256ECE" w:rsidRPr="005D3DF4" w:rsidTr="00E87627">
        <w:tc>
          <w:tcPr>
            <w:tcW w:w="1555" w:type="dxa"/>
          </w:tcPr>
          <w:p w:rsidR="00256ECE" w:rsidRDefault="00256ECE" w:rsidP="00E87627">
            <w:r>
              <w:rPr>
                <w:rFonts w:hint="eastAsia"/>
              </w:rPr>
              <w:t>其他信息</w:t>
            </w:r>
          </w:p>
        </w:tc>
        <w:tc>
          <w:tcPr>
            <w:tcW w:w="6662" w:type="dxa"/>
          </w:tcPr>
          <w:p w:rsidR="00256ECE" w:rsidRDefault="00256ECE" w:rsidP="00E87627">
            <w:pPr>
              <w:pStyle w:val="a8"/>
              <w:numPr>
                <w:ilvl w:val="0"/>
                <w:numId w:val="15"/>
              </w:numPr>
              <w:ind w:firstLineChars="0"/>
            </w:pPr>
            <w:r>
              <w:rPr>
                <w:rFonts w:hint="eastAsia"/>
              </w:rPr>
              <w:t>手机需要在接入Internet的情况下才能使用该功能</w:t>
            </w:r>
          </w:p>
          <w:p w:rsidR="00256ECE" w:rsidRPr="00E67429" w:rsidRDefault="00256ECE" w:rsidP="00E87627">
            <w:pPr>
              <w:pStyle w:val="a8"/>
              <w:numPr>
                <w:ilvl w:val="0"/>
                <w:numId w:val="15"/>
              </w:numPr>
              <w:ind w:firstLineChars="0"/>
              <w:rPr>
                <w:color w:val="000000" w:themeColor="text1"/>
              </w:rPr>
            </w:pPr>
            <w:r w:rsidRPr="00E67429">
              <w:rPr>
                <w:rFonts w:hint="eastAsia"/>
                <w:color w:val="000000" w:themeColor="text1"/>
              </w:rPr>
              <w:t>动态默认按照时间顺序倒序排序</w:t>
            </w:r>
          </w:p>
          <w:p w:rsidR="00256ECE" w:rsidRPr="00E67429" w:rsidRDefault="00256ECE" w:rsidP="00E87627">
            <w:pPr>
              <w:pStyle w:val="a8"/>
              <w:numPr>
                <w:ilvl w:val="0"/>
                <w:numId w:val="15"/>
              </w:numPr>
              <w:ind w:firstLineChars="0"/>
              <w:rPr>
                <w:color w:val="000000" w:themeColor="text1"/>
              </w:rPr>
            </w:pPr>
            <w:r>
              <w:rPr>
                <w:rFonts w:hint="eastAsia"/>
                <w:color w:val="000000" w:themeColor="text1"/>
              </w:rPr>
              <w:t>游客可以选择按热度排序和按时间排序</w:t>
            </w:r>
          </w:p>
        </w:tc>
      </w:tr>
      <w:tr w:rsidR="00256ECE" w:rsidRPr="005D3DF4" w:rsidTr="00E87627">
        <w:tc>
          <w:tcPr>
            <w:tcW w:w="1555" w:type="dxa"/>
          </w:tcPr>
          <w:p w:rsidR="00256ECE" w:rsidRDefault="00256ECE" w:rsidP="00E87627">
            <w:r>
              <w:rPr>
                <w:rFonts w:hint="eastAsia"/>
              </w:rPr>
              <w:t>用户界面</w:t>
            </w:r>
          </w:p>
        </w:tc>
        <w:tc>
          <w:tcPr>
            <w:tcW w:w="6662" w:type="dxa"/>
          </w:tcPr>
          <w:p w:rsidR="00256ECE" w:rsidRPr="005D3DF4" w:rsidRDefault="00256ECE" w:rsidP="00E87627">
            <w:pPr>
              <w:rPr>
                <w:color w:val="000000" w:themeColor="text1"/>
              </w:rPr>
            </w:pPr>
          </w:p>
        </w:tc>
      </w:tr>
    </w:tbl>
    <w:p w:rsidR="00FE5766" w:rsidRDefault="00FE5766" w:rsidP="000067D0">
      <w:r w:rsidRPr="00FE5766">
        <w:rPr>
          <w:noProof/>
        </w:rPr>
        <w:drawing>
          <wp:inline distT="0" distB="0" distL="0" distR="0">
            <wp:extent cx="2868711" cy="3061115"/>
            <wp:effectExtent l="0" t="0" r="8255" b="6350"/>
            <wp:docPr id="11" name="图片 11" descr="C:\Users\Jonesnow\Downloads\未命名文件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nesnow\Downloads\未命名文件 (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1943" cy="3064564"/>
                    </a:xfrm>
                    <a:prstGeom prst="rect">
                      <a:avLst/>
                    </a:prstGeom>
                    <a:noFill/>
                    <a:ln>
                      <a:noFill/>
                    </a:ln>
                  </pic:spPr>
                </pic:pic>
              </a:graphicData>
            </a:graphic>
          </wp:inline>
        </w:drawing>
      </w:r>
    </w:p>
    <w:p w:rsidR="00FE5766" w:rsidRDefault="00FE5766">
      <w:pPr>
        <w:widowControl/>
        <w:jc w:val="left"/>
      </w:pPr>
      <w:r>
        <w:br w:type="page"/>
      </w:r>
    </w:p>
    <w:p w:rsidR="000067D0" w:rsidRDefault="000067D0" w:rsidP="000067D0"/>
    <w:tbl>
      <w:tblPr>
        <w:tblStyle w:val="a7"/>
        <w:tblW w:w="0" w:type="auto"/>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t>用例标识号</w:t>
            </w:r>
          </w:p>
        </w:tc>
        <w:tc>
          <w:tcPr>
            <w:tcW w:w="6662" w:type="dxa"/>
          </w:tcPr>
          <w:p w:rsidR="000067D0" w:rsidRDefault="0087413E" w:rsidP="00FD5C16">
            <w:pPr>
              <w:tabs>
                <w:tab w:val="left" w:pos="1782"/>
              </w:tabs>
            </w:pPr>
            <w:r>
              <w:rPr>
                <w:rFonts w:hint="eastAsia"/>
              </w:rPr>
              <w:t>FR-</w:t>
            </w:r>
            <w:r>
              <w:t>86</w:t>
            </w:r>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查看钓友</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最后修改时间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0067D0">
              <w:rPr>
                <w:rFonts w:hint="eastAsia"/>
              </w:rPr>
              <w:t>查看钓友</w:t>
            </w:r>
          </w:p>
        </w:tc>
      </w:tr>
      <w:tr w:rsidR="000067D0" w:rsidTr="00FD5C16">
        <w:tc>
          <w:tcPr>
            <w:tcW w:w="1555" w:type="dxa"/>
          </w:tcPr>
          <w:p w:rsidR="000067D0" w:rsidRDefault="000067D0" w:rsidP="00FD5C16">
            <w:r>
              <w:rPr>
                <w:rFonts w:hint="eastAsia"/>
              </w:rPr>
              <w:t>前置条件</w:t>
            </w:r>
          </w:p>
        </w:tc>
        <w:tc>
          <w:tcPr>
            <w:tcW w:w="6662" w:type="dxa"/>
          </w:tcPr>
          <w:p w:rsidR="000067D0" w:rsidRDefault="000067D0" w:rsidP="00FD5C16">
            <w:r>
              <w:rPr>
                <w:rFonts w:hint="eastAsia"/>
              </w:rPr>
              <w:t>PRE</w:t>
            </w:r>
            <w:r>
              <w:t xml:space="preserve">-1: </w:t>
            </w:r>
            <w:r w:rsidR="0047759C">
              <w:rPr>
                <w:rFonts w:hint="eastAsia"/>
              </w:rPr>
              <w:t>未注册</w:t>
            </w:r>
            <w:r w:rsidR="00B17C18">
              <w:rPr>
                <w:rFonts w:hint="eastAsia"/>
              </w:rPr>
              <w:t>的游客</w:t>
            </w:r>
          </w:p>
          <w:p w:rsidR="000067D0" w:rsidRDefault="000067D0" w:rsidP="00B17C18">
            <w:r>
              <w:rPr>
                <w:rFonts w:hint="eastAsia"/>
              </w:rPr>
              <w:t>P</w:t>
            </w:r>
            <w:r>
              <w:t>RE-</w:t>
            </w:r>
            <w:r w:rsidR="00B17C18">
              <w:t>2</w:t>
            </w:r>
            <w:r>
              <w:t xml:space="preserve">: </w:t>
            </w:r>
            <w:r>
              <w:rPr>
                <w:rFonts w:hint="eastAsia"/>
              </w:rPr>
              <w:t>手机接入Internet</w:t>
            </w:r>
          </w:p>
        </w:tc>
      </w:tr>
      <w:tr w:rsidR="000067D0" w:rsidTr="00FD5C16">
        <w:tc>
          <w:tcPr>
            <w:tcW w:w="1555" w:type="dxa"/>
          </w:tcPr>
          <w:p w:rsidR="000067D0" w:rsidRDefault="000067D0" w:rsidP="00FD5C16">
            <w:r>
              <w:rPr>
                <w:rFonts w:hint="eastAsia"/>
              </w:rPr>
              <w:t>基本事件流</w:t>
            </w:r>
          </w:p>
        </w:tc>
        <w:tc>
          <w:tcPr>
            <w:tcW w:w="6662" w:type="dxa"/>
          </w:tcPr>
          <w:p w:rsidR="00B17C18" w:rsidRDefault="00B17C18" w:rsidP="00B17C18">
            <w:pPr>
              <w:pStyle w:val="a8"/>
              <w:numPr>
                <w:ilvl w:val="0"/>
                <w:numId w:val="16"/>
              </w:numPr>
              <w:ind w:firstLineChars="0"/>
            </w:pPr>
            <w:r>
              <w:rPr>
                <w:rFonts w:hint="eastAsia"/>
              </w:rPr>
              <w:t>如果地图上没有</w:t>
            </w:r>
            <w:r w:rsidR="0047759C">
              <w:rPr>
                <w:rFonts w:hint="eastAsia"/>
              </w:rPr>
              <w:t>钓友头像</w:t>
            </w:r>
            <w:r>
              <w:rPr>
                <w:rFonts w:hint="eastAsia"/>
              </w:rPr>
              <w:t>样式，点击右侧底部的选项卡按钮在弹出的侧边栏中打开非好友中的钓友开关</w:t>
            </w:r>
          </w:p>
          <w:p w:rsidR="000067D0" w:rsidRDefault="000067D0" w:rsidP="00B17C18">
            <w:pPr>
              <w:pStyle w:val="a8"/>
              <w:numPr>
                <w:ilvl w:val="0"/>
                <w:numId w:val="16"/>
              </w:numPr>
              <w:ind w:firstLineChars="0"/>
            </w:pPr>
            <w:r>
              <w:rPr>
                <w:rFonts w:hint="eastAsia"/>
              </w:rPr>
              <w:t>点击某个头像，弹出渔友的简略信息</w:t>
            </w:r>
          </w:p>
        </w:tc>
      </w:tr>
      <w:tr w:rsidR="000067D0" w:rsidTr="00FD5C16">
        <w:tc>
          <w:tcPr>
            <w:tcW w:w="1555" w:type="dxa"/>
          </w:tcPr>
          <w:p w:rsidR="000067D0" w:rsidRDefault="000067D0" w:rsidP="00FD5C16">
            <w:r>
              <w:rPr>
                <w:rFonts w:hint="eastAsia"/>
              </w:rPr>
              <w:t>其他事件流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服务器端接受前端发送的查看钓友的请求</w:t>
            </w:r>
          </w:p>
          <w:p w:rsidR="000067D0" w:rsidRDefault="000067D0" w:rsidP="00FD5C16">
            <w:r>
              <w:rPr>
                <w:rFonts w:hint="eastAsia"/>
              </w:rPr>
              <w:t>POST-2</w:t>
            </w:r>
            <w:r>
              <w:t xml:space="preserve">: </w:t>
            </w:r>
            <w:r>
              <w:rPr>
                <w:rFonts w:hint="eastAsia"/>
              </w:rPr>
              <w:t>服务器端返回钓友的数据给前端</w:t>
            </w:r>
          </w:p>
          <w:p w:rsidR="000067D0" w:rsidRDefault="000067D0" w:rsidP="00FD5C16">
            <w:r>
              <w:rPr>
                <w:rFonts w:hint="eastAsia"/>
              </w:rPr>
              <w:t>POST-</w:t>
            </w:r>
            <w:r>
              <w:t xml:space="preserve">3: </w:t>
            </w:r>
            <w:r>
              <w:rPr>
                <w:rFonts w:hint="eastAsia"/>
              </w:rPr>
              <w:t>前端主界面上显示钓友</w:t>
            </w:r>
          </w:p>
        </w:tc>
      </w:tr>
      <w:tr w:rsidR="000067D0" w:rsidTr="00FD5C16">
        <w:tc>
          <w:tcPr>
            <w:tcW w:w="1555" w:type="dxa"/>
          </w:tcPr>
          <w:p w:rsidR="000067D0" w:rsidRDefault="000067D0" w:rsidP="00FD5C16">
            <w:r>
              <w:rPr>
                <w:rFonts w:hint="eastAsia"/>
              </w:rPr>
              <w:t>异常事件流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非常高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经常</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rPr>
          <w:trHeight w:val="145"/>
        </w:trPr>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18"/>
              </w:numPr>
              <w:ind w:firstLineChars="0"/>
            </w:pPr>
            <w:r>
              <w:rPr>
                <w:rFonts w:hint="eastAsia"/>
              </w:rPr>
              <w:t>手机需要在接入Internet的情况下才能使用该功能</w:t>
            </w:r>
          </w:p>
          <w:p w:rsidR="000067D0" w:rsidRDefault="00B17C18" w:rsidP="000067D0">
            <w:pPr>
              <w:pStyle w:val="a8"/>
              <w:numPr>
                <w:ilvl w:val="0"/>
                <w:numId w:val="18"/>
              </w:numPr>
              <w:ind w:firstLineChars="0"/>
            </w:pPr>
            <w:r>
              <w:rPr>
                <w:rFonts w:hint="eastAsia"/>
              </w:rPr>
              <w:t>游客可以选择是否打开查看钓友的开关来</w:t>
            </w:r>
            <w:r w:rsidR="000067D0">
              <w:rPr>
                <w:rFonts w:hint="eastAsia"/>
              </w:rPr>
              <w:t>显示/隐藏钓友头像</w:t>
            </w:r>
          </w:p>
        </w:tc>
      </w:tr>
      <w:tr w:rsidR="000067D0" w:rsidTr="00FD5C16">
        <w:tc>
          <w:tcPr>
            <w:tcW w:w="1555" w:type="dxa"/>
          </w:tcPr>
          <w:p w:rsidR="000067D0" w:rsidRDefault="000067D0" w:rsidP="00FD5C16">
            <w:r>
              <w:rPr>
                <w:rFonts w:hint="eastAsia"/>
              </w:rPr>
              <w:t>用户界面</w:t>
            </w:r>
          </w:p>
        </w:tc>
        <w:tc>
          <w:tcPr>
            <w:tcW w:w="6662" w:type="dxa"/>
          </w:tcPr>
          <w:p w:rsidR="000067D0" w:rsidRDefault="000067D0" w:rsidP="00FD5C16"/>
        </w:tc>
      </w:tr>
    </w:tbl>
    <w:p w:rsidR="00B17C18" w:rsidRDefault="00256ECE">
      <w:pPr>
        <w:widowControl/>
        <w:jc w:val="left"/>
      </w:pPr>
      <w:r w:rsidRPr="00256ECE">
        <w:rPr>
          <w:noProof/>
        </w:rPr>
        <w:drawing>
          <wp:inline distT="0" distB="0" distL="0" distR="0">
            <wp:extent cx="4870360" cy="4142630"/>
            <wp:effectExtent l="0" t="0" r="6985" b="0"/>
            <wp:docPr id="6" name="图片 6" descr="C:\Users\Jonesnow\Downloads\未命名文件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esnow\Downloads\未命名文件 (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024" cy="4163609"/>
                    </a:xfrm>
                    <a:prstGeom prst="rect">
                      <a:avLst/>
                    </a:prstGeom>
                    <a:noFill/>
                    <a:ln>
                      <a:noFill/>
                    </a:ln>
                  </pic:spPr>
                </pic:pic>
              </a:graphicData>
            </a:graphic>
          </wp:inline>
        </w:drawing>
      </w:r>
    </w:p>
    <w:p w:rsidR="000067D0" w:rsidRDefault="000067D0">
      <w:pPr>
        <w:widowControl/>
        <w:jc w:val="left"/>
      </w:pPr>
    </w:p>
    <w:p w:rsidR="000067D0" w:rsidRDefault="000067D0" w:rsidP="000067D0">
      <w:pPr>
        <w:widowControl/>
        <w:jc w:val="left"/>
      </w:pPr>
    </w:p>
    <w:tbl>
      <w:tblPr>
        <w:tblStyle w:val="a7"/>
        <w:tblW w:w="0" w:type="auto"/>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t>用例标识号</w:t>
            </w:r>
          </w:p>
        </w:tc>
        <w:tc>
          <w:tcPr>
            <w:tcW w:w="6662" w:type="dxa"/>
          </w:tcPr>
          <w:p w:rsidR="000067D0" w:rsidRDefault="0087413E" w:rsidP="00FD5C16">
            <w:r>
              <w:rPr>
                <w:rFonts w:hint="eastAsia"/>
              </w:rPr>
              <w:t>FR-</w:t>
            </w:r>
            <w:r>
              <w:t>86</w:t>
            </w:r>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查看钓友的个人渔友圈</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最后修改时间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0067D0">
              <w:rPr>
                <w:rFonts w:hint="eastAsia"/>
              </w:rPr>
              <w:t>查看钓友的个人渔友圈</w:t>
            </w:r>
          </w:p>
        </w:tc>
      </w:tr>
      <w:tr w:rsidR="000067D0" w:rsidTr="00FD5C16">
        <w:tc>
          <w:tcPr>
            <w:tcW w:w="1555" w:type="dxa"/>
          </w:tcPr>
          <w:p w:rsidR="000067D0" w:rsidRDefault="000067D0" w:rsidP="00FD5C16">
            <w:r>
              <w:rPr>
                <w:rFonts w:hint="eastAsia"/>
              </w:rPr>
              <w:t>前置条件</w:t>
            </w:r>
          </w:p>
        </w:tc>
        <w:tc>
          <w:tcPr>
            <w:tcW w:w="6662" w:type="dxa"/>
          </w:tcPr>
          <w:p w:rsidR="000067D0" w:rsidRDefault="000067D0" w:rsidP="00B17C18">
            <w:r>
              <w:rPr>
                <w:rFonts w:hint="eastAsia"/>
              </w:rPr>
              <w:t>PRE</w:t>
            </w:r>
            <w:r>
              <w:t xml:space="preserve">-1: </w:t>
            </w:r>
            <w:r w:rsidR="00B17C18">
              <w:rPr>
                <w:rFonts w:hint="eastAsia"/>
              </w:rPr>
              <w:t>未注册的游客</w:t>
            </w:r>
          </w:p>
          <w:p w:rsidR="000067D0" w:rsidRDefault="000067D0" w:rsidP="00FD5C16">
            <w:r>
              <w:rPr>
                <w:rFonts w:hint="eastAsia"/>
              </w:rPr>
              <w:t>P</w:t>
            </w:r>
            <w:r>
              <w:t>RE-</w:t>
            </w:r>
            <w:r w:rsidR="00B17C18">
              <w:t>2</w:t>
            </w:r>
            <w:r>
              <w:t xml:space="preserve">: </w:t>
            </w:r>
            <w:r>
              <w:rPr>
                <w:rFonts w:hint="eastAsia"/>
              </w:rPr>
              <w:t>手机接入Internet</w:t>
            </w:r>
          </w:p>
          <w:p w:rsidR="000067D0" w:rsidRDefault="000067D0" w:rsidP="00B17C18">
            <w:r>
              <w:rPr>
                <w:rFonts w:hint="eastAsia"/>
              </w:rPr>
              <w:t>PRE</w:t>
            </w:r>
            <w:r>
              <w:t>-</w:t>
            </w:r>
            <w:r w:rsidR="00B17C18">
              <w:t>3</w:t>
            </w:r>
            <w:r>
              <w:t xml:space="preserve">: </w:t>
            </w:r>
            <w:r>
              <w:rPr>
                <w:rFonts w:hint="eastAsia"/>
              </w:rPr>
              <w:t>打开渔友简略信息</w:t>
            </w:r>
          </w:p>
        </w:tc>
      </w:tr>
      <w:tr w:rsidR="000067D0" w:rsidTr="00FD5C16">
        <w:tc>
          <w:tcPr>
            <w:tcW w:w="1555" w:type="dxa"/>
          </w:tcPr>
          <w:p w:rsidR="000067D0" w:rsidRDefault="000067D0" w:rsidP="00FD5C16">
            <w:r>
              <w:rPr>
                <w:rFonts w:hint="eastAsia"/>
              </w:rPr>
              <w:t>基本事件流</w:t>
            </w:r>
          </w:p>
        </w:tc>
        <w:tc>
          <w:tcPr>
            <w:tcW w:w="6662" w:type="dxa"/>
          </w:tcPr>
          <w:p w:rsidR="000067D0" w:rsidRDefault="000067D0" w:rsidP="000067D0">
            <w:pPr>
              <w:pStyle w:val="a8"/>
              <w:numPr>
                <w:ilvl w:val="0"/>
                <w:numId w:val="17"/>
              </w:numPr>
              <w:ind w:firstLineChars="0"/>
            </w:pPr>
            <w:r>
              <w:rPr>
                <w:rFonts w:hint="eastAsia"/>
              </w:rPr>
              <w:t>点击</w:t>
            </w:r>
            <w:r w:rsidR="0047759C">
              <w:rPr>
                <w:rFonts w:hint="eastAsia"/>
              </w:rPr>
              <w:t>钓</w:t>
            </w:r>
            <w:r>
              <w:rPr>
                <w:rFonts w:hint="eastAsia"/>
              </w:rPr>
              <w:t>友头像查看</w:t>
            </w:r>
            <w:r w:rsidR="0047759C">
              <w:rPr>
                <w:rFonts w:hint="eastAsia"/>
              </w:rPr>
              <w:t>钓</w:t>
            </w:r>
            <w:r>
              <w:rPr>
                <w:rFonts w:hint="eastAsia"/>
              </w:rPr>
              <w:t>友个人动态</w:t>
            </w:r>
          </w:p>
        </w:tc>
      </w:tr>
      <w:tr w:rsidR="000067D0" w:rsidTr="00FD5C16">
        <w:tc>
          <w:tcPr>
            <w:tcW w:w="1555" w:type="dxa"/>
          </w:tcPr>
          <w:p w:rsidR="000067D0" w:rsidRDefault="000067D0" w:rsidP="00FD5C16">
            <w:r>
              <w:rPr>
                <w:rFonts w:hint="eastAsia"/>
              </w:rPr>
              <w:t>其他事件流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服务器端接受前端发送的查看钓友个人渔友圈的请求</w:t>
            </w:r>
          </w:p>
          <w:p w:rsidR="000067D0" w:rsidRDefault="000067D0" w:rsidP="00FD5C16">
            <w:r>
              <w:rPr>
                <w:rFonts w:hint="eastAsia"/>
              </w:rPr>
              <w:t>POST-2</w:t>
            </w:r>
            <w:r>
              <w:t xml:space="preserve">: </w:t>
            </w:r>
            <w:r>
              <w:rPr>
                <w:rFonts w:hint="eastAsia"/>
              </w:rPr>
              <w:t>服务器端返回钓友个人渔友圈的数据给前端</w:t>
            </w:r>
          </w:p>
          <w:p w:rsidR="000067D0" w:rsidRDefault="000067D0" w:rsidP="00FD5C16">
            <w:r>
              <w:rPr>
                <w:rFonts w:hint="eastAsia"/>
              </w:rPr>
              <w:t>POST-</w:t>
            </w:r>
            <w:r>
              <w:t xml:space="preserve">3: </w:t>
            </w:r>
            <w:r>
              <w:rPr>
                <w:rFonts w:hint="eastAsia"/>
              </w:rPr>
              <w:t>前端主界面上显示钓友个人渔友圈</w:t>
            </w:r>
          </w:p>
        </w:tc>
      </w:tr>
      <w:tr w:rsidR="000067D0" w:rsidTr="00FD5C16">
        <w:tc>
          <w:tcPr>
            <w:tcW w:w="1555" w:type="dxa"/>
          </w:tcPr>
          <w:p w:rsidR="000067D0" w:rsidRDefault="000067D0" w:rsidP="00FD5C16">
            <w:r>
              <w:rPr>
                <w:rFonts w:hint="eastAsia"/>
              </w:rPr>
              <w:t>异常事件流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非常高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经常</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19"/>
              </w:numPr>
              <w:ind w:firstLineChars="0"/>
            </w:pPr>
            <w:r>
              <w:rPr>
                <w:rFonts w:hint="eastAsia"/>
              </w:rPr>
              <w:t>手机需要在接入Internet的情况下才能使用该功能</w:t>
            </w:r>
          </w:p>
          <w:p w:rsidR="000067D0" w:rsidRDefault="0047759C" w:rsidP="000067D0">
            <w:pPr>
              <w:pStyle w:val="a8"/>
              <w:numPr>
                <w:ilvl w:val="0"/>
                <w:numId w:val="19"/>
              </w:numPr>
              <w:ind w:firstLineChars="0"/>
            </w:pPr>
            <w:r>
              <w:rPr>
                <w:rFonts w:hint="eastAsia"/>
              </w:rPr>
              <w:t>游客</w:t>
            </w:r>
            <w:r w:rsidR="000067D0">
              <w:rPr>
                <w:rFonts w:hint="eastAsia"/>
              </w:rPr>
              <w:t>不能查看到设置过权限的动态信息</w:t>
            </w:r>
          </w:p>
        </w:tc>
      </w:tr>
      <w:tr w:rsidR="000067D0" w:rsidTr="00FD5C16">
        <w:tc>
          <w:tcPr>
            <w:tcW w:w="1555" w:type="dxa"/>
          </w:tcPr>
          <w:p w:rsidR="000067D0" w:rsidRDefault="000067D0" w:rsidP="00FD5C16">
            <w:r>
              <w:rPr>
                <w:rFonts w:hint="eastAsia"/>
              </w:rPr>
              <w:t>用户界面</w:t>
            </w:r>
          </w:p>
        </w:tc>
        <w:tc>
          <w:tcPr>
            <w:tcW w:w="6662" w:type="dxa"/>
          </w:tcPr>
          <w:p w:rsidR="000067D0" w:rsidRDefault="000067D0" w:rsidP="00FD5C16"/>
        </w:tc>
      </w:tr>
    </w:tbl>
    <w:p w:rsidR="000067D0" w:rsidRDefault="000067D0">
      <w:pPr>
        <w:widowControl/>
        <w:jc w:val="left"/>
      </w:pPr>
    </w:p>
    <w:p w:rsidR="00FE5766" w:rsidRDefault="00256ECE" w:rsidP="00FE5766">
      <w:r w:rsidRPr="00256ECE">
        <w:rPr>
          <w:noProof/>
        </w:rPr>
        <w:drawing>
          <wp:inline distT="0" distB="0" distL="0" distR="0">
            <wp:extent cx="3466769" cy="3997257"/>
            <wp:effectExtent l="0" t="0" r="635" b="3810"/>
            <wp:docPr id="7" name="图片 7" descr="C:\Users\Jonesnow\Downloads\未命名文件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esnow\Downloads\未命名文件 (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4908" cy="4041232"/>
                    </a:xfrm>
                    <a:prstGeom prst="rect">
                      <a:avLst/>
                    </a:prstGeom>
                    <a:noFill/>
                    <a:ln>
                      <a:noFill/>
                    </a:ln>
                  </pic:spPr>
                </pic:pic>
              </a:graphicData>
            </a:graphic>
          </wp:inline>
        </w:drawing>
      </w:r>
    </w:p>
    <w:p w:rsidR="000067D0" w:rsidRDefault="000067D0" w:rsidP="000067D0"/>
    <w:tbl>
      <w:tblPr>
        <w:tblStyle w:val="a7"/>
        <w:tblW w:w="0" w:type="auto"/>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lastRenderedPageBreak/>
              <w:t>用例标识号</w:t>
            </w:r>
          </w:p>
        </w:tc>
        <w:tc>
          <w:tcPr>
            <w:tcW w:w="6662" w:type="dxa"/>
          </w:tcPr>
          <w:p w:rsidR="000067D0" w:rsidRDefault="0087413E" w:rsidP="00FD5C16">
            <w:pPr>
              <w:tabs>
                <w:tab w:val="left" w:pos="1782"/>
              </w:tabs>
            </w:pPr>
            <w:r>
              <w:rPr>
                <w:rFonts w:hint="eastAsia"/>
              </w:rPr>
              <w:t>FR-</w:t>
            </w:r>
            <w:r>
              <w:t>87</w:t>
            </w:r>
            <w:bookmarkStart w:id="0" w:name="_GoBack"/>
            <w:bookmarkEnd w:id="0"/>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w:t>
            </w:r>
            <w:r w:rsidR="000067D0">
              <w:t>当前位置的天气</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1A6D63">
            <w:r>
              <w:rPr>
                <w:rFonts w:hint="eastAsia"/>
              </w:rPr>
              <w:t>2018年12月</w:t>
            </w:r>
            <w:r w:rsidR="001A6D63">
              <w:t>30</w:t>
            </w:r>
            <w:r>
              <w:rPr>
                <w:rFonts w:hint="eastAsia"/>
              </w:rPr>
              <w:t>日</w:t>
            </w:r>
          </w:p>
        </w:tc>
      </w:tr>
      <w:tr w:rsidR="000067D0" w:rsidTr="00FD5C16">
        <w:tc>
          <w:tcPr>
            <w:tcW w:w="1555" w:type="dxa"/>
          </w:tcPr>
          <w:p w:rsidR="000067D0" w:rsidRDefault="000067D0" w:rsidP="00FD5C16">
            <w:r>
              <w:rPr>
                <w:rFonts w:hint="eastAsia"/>
              </w:rPr>
              <w:t>最后创建时间</w:t>
            </w:r>
          </w:p>
        </w:tc>
        <w:tc>
          <w:tcPr>
            <w:tcW w:w="6662" w:type="dxa"/>
          </w:tcPr>
          <w:p w:rsidR="000067D0" w:rsidRDefault="000067D0" w:rsidP="001A6D63">
            <w:r>
              <w:rPr>
                <w:rFonts w:hint="eastAsia"/>
              </w:rPr>
              <w:t>2018年12月</w:t>
            </w:r>
            <w:r w:rsidR="001A6D63">
              <w:t>30</w:t>
            </w:r>
            <w:r>
              <w:rPr>
                <w:rFonts w:hint="eastAsia"/>
              </w:rPr>
              <w:t>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47759C">
              <w:rPr>
                <w:rFonts w:hint="eastAsia"/>
              </w:rPr>
              <w:t>查看</w:t>
            </w:r>
            <w:r w:rsidR="000067D0" w:rsidRPr="008C32E5">
              <w:rPr>
                <w:rFonts w:hint="eastAsia"/>
              </w:rPr>
              <w:t>主界面的位置戳</w:t>
            </w:r>
            <w:r w:rsidR="000067D0" w:rsidRPr="008C32E5">
              <w:t xml:space="preserve"> 附带显示该点的天气</w:t>
            </w:r>
          </w:p>
        </w:tc>
      </w:tr>
      <w:tr w:rsidR="000067D0" w:rsidTr="00FD5C16">
        <w:tc>
          <w:tcPr>
            <w:tcW w:w="1555" w:type="dxa"/>
          </w:tcPr>
          <w:p w:rsidR="000067D0" w:rsidRDefault="000067D0" w:rsidP="00FD5C16">
            <w:r>
              <w:rPr>
                <w:rFonts w:hint="eastAsia"/>
              </w:rPr>
              <w:t>前置条件</w:t>
            </w:r>
          </w:p>
        </w:tc>
        <w:tc>
          <w:tcPr>
            <w:tcW w:w="6662" w:type="dxa"/>
          </w:tcPr>
          <w:p w:rsidR="000067D0" w:rsidRDefault="000067D0" w:rsidP="00FD5C16">
            <w:r>
              <w:rPr>
                <w:rFonts w:hint="eastAsia"/>
              </w:rPr>
              <w:t>PRE</w:t>
            </w:r>
            <w:r>
              <w:t>-1:</w:t>
            </w:r>
            <w:r w:rsidR="0047759C">
              <w:rPr>
                <w:rFonts w:hint="eastAsia"/>
              </w:rPr>
              <w:t xml:space="preserve"> </w:t>
            </w:r>
            <w:r w:rsidR="001A6D63">
              <w:rPr>
                <w:rFonts w:hint="eastAsia"/>
              </w:rPr>
              <w:t>未登录</w:t>
            </w:r>
            <w:r w:rsidR="0047759C">
              <w:rPr>
                <w:rFonts w:hint="eastAsia"/>
              </w:rPr>
              <w:t>注册的游客处于主界面</w:t>
            </w:r>
          </w:p>
          <w:p w:rsidR="000067D0" w:rsidRDefault="000067D0" w:rsidP="00FD5C16">
            <w:r>
              <w:rPr>
                <w:rFonts w:hint="eastAsia"/>
              </w:rPr>
              <w:t>PRE</w:t>
            </w:r>
            <w:r>
              <w:t xml:space="preserve">-2: </w:t>
            </w:r>
            <w:r>
              <w:rPr>
                <w:rFonts w:hint="eastAsia"/>
              </w:rPr>
              <w:t>手机处于接入Internet状态</w:t>
            </w:r>
          </w:p>
        </w:tc>
      </w:tr>
      <w:tr w:rsidR="000067D0" w:rsidTr="00FD5C16">
        <w:tc>
          <w:tcPr>
            <w:tcW w:w="1555" w:type="dxa"/>
          </w:tcPr>
          <w:p w:rsidR="000067D0" w:rsidRDefault="000067D0" w:rsidP="00FD5C16">
            <w:r>
              <w:rPr>
                <w:rFonts w:hint="eastAsia"/>
              </w:rPr>
              <w:t>基本事件流</w:t>
            </w:r>
          </w:p>
        </w:tc>
        <w:tc>
          <w:tcPr>
            <w:tcW w:w="6662" w:type="dxa"/>
          </w:tcPr>
          <w:p w:rsidR="000067D0" w:rsidRDefault="000067D0" w:rsidP="000067D0">
            <w:pPr>
              <w:pStyle w:val="a8"/>
              <w:numPr>
                <w:ilvl w:val="0"/>
                <w:numId w:val="20"/>
              </w:numPr>
              <w:ind w:firstLineChars="0"/>
            </w:pPr>
            <w:r>
              <w:rPr>
                <w:rFonts w:hint="eastAsia"/>
              </w:rPr>
              <w:t>右上</w:t>
            </w:r>
            <w:r>
              <w:t>角可</w:t>
            </w:r>
            <w:r>
              <w:rPr>
                <w:rFonts w:hint="eastAsia"/>
              </w:rPr>
              <w:t>查看</w:t>
            </w:r>
            <w:r>
              <w:t>天气，该天气</w:t>
            </w:r>
            <w:r>
              <w:rPr>
                <w:rFonts w:hint="eastAsia"/>
              </w:rPr>
              <w:t>是</w:t>
            </w:r>
            <w:r>
              <w:t>地标指向</w:t>
            </w:r>
            <w:r>
              <w:rPr>
                <w:rFonts w:hint="eastAsia"/>
              </w:rPr>
              <w:t>位置</w:t>
            </w:r>
            <w:r>
              <w:t>的天气</w:t>
            </w:r>
          </w:p>
        </w:tc>
      </w:tr>
      <w:tr w:rsidR="000067D0" w:rsidRPr="00E954FE" w:rsidTr="00FD5C16">
        <w:tc>
          <w:tcPr>
            <w:tcW w:w="1555" w:type="dxa"/>
          </w:tcPr>
          <w:p w:rsidR="000067D0" w:rsidRDefault="000067D0" w:rsidP="00FD5C16">
            <w:r>
              <w:rPr>
                <w:rFonts w:hint="eastAsia"/>
              </w:rPr>
              <w:t>其他事件流</w:t>
            </w:r>
          </w:p>
        </w:tc>
        <w:tc>
          <w:tcPr>
            <w:tcW w:w="6662" w:type="dxa"/>
          </w:tcPr>
          <w:p w:rsidR="000067D0" w:rsidRPr="00E954FE" w:rsidRDefault="000067D0" w:rsidP="00FD5C16">
            <w:r>
              <w:rPr>
                <w:rFonts w:hint="eastAsia"/>
              </w:rPr>
              <w:t>无</w:t>
            </w:r>
          </w:p>
        </w:tc>
      </w:tr>
      <w:tr w:rsidR="000067D0"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服务器端接受前端发送的查看</w:t>
            </w:r>
            <w:r w:rsidR="0047759C">
              <w:rPr>
                <w:rFonts w:hint="eastAsia"/>
              </w:rPr>
              <w:t>天气</w:t>
            </w:r>
          </w:p>
          <w:p w:rsidR="000067D0" w:rsidRDefault="000067D0" w:rsidP="00FD5C16">
            <w:r>
              <w:t xml:space="preserve">POST-2: </w:t>
            </w:r>
            <w:r>
              <w:rPr>
                <w:rFonts w:hint="eastAsia"/>
              </w:rPr>
              <w:t>服务器</w:t>
            </w:r>
            <w:r>
              <w:t>返回给</w:t>
            </w:r>
            <w:r>
              <w:rPr>
                <w:rFonts w:hint="eastAsia"/>
              </w:rPr>
              <w:t>前端</w:t>
            </w:r>
            <w:r w:rsidR="0047759C">
              <w:rPr>
                <w:rFonts w:hint="eastAsia"/>
              </w:rPr>
              <w:t>天气</w:t>
            </w:r>
            <w:r>
              <w:t>数据</w:t>
            </w:r>
          </w:p>
          <w:p w:rsidR="000067D0" w:rsidRDefault="000067D0" w:rsidP="00FD5C16">
            <w:r>
              <w:t xml:space="preserve">POST-3: </w:t>
            </w:r>
            <w:r>
              <w:rPr>
                <w:rFonts w:hint="eastAsia"/>
              </w:rPr>
              <w:t>前端</w:t>
            </w:r>
            <w:r>
              <w:t>主界面</w:t>
            </w:r>
            <w:r>
              <w:rPr>
                <w:rFonts w:hint="eastAsia"/>
              </w:rPr>
              <w:t>展示出</w:t>
            </w:r>
            <w:r>
              <w:t>了</w:t>
            </w:r>
            <w:r w:rsidR="0047759C">
              <w:rPr>
                <w:rFonts w:hint="eastAsia"/>
              </w:rPr>
              <w:t>天气数据</w:t>
            </w:r>
          </w:p>
        </w:tc>
      </w:tr>
      <w:tr w:rsidR="000067D0" w:rsidTr="00FD5C16">
        <w:tc>
          <w:tcPr>
            <w:tcW w:w="1555" w:type="dxa"/>
          </w:tcPr>
          <w:p w:rsidR="000067D0" w:rsidRDefault="000067D0" w:rsidP="00FD5C16">
            <w:r>
              <w:rPr>
                <w:rFonts w:hint="eastAsia"/>
              </w:rPr>
              <w:t>异常事件流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极高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频繁</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21"/>
              </w:numPr>
              <w:ind w:firstLineChars="0"/>
            </w:pPr>
            <w:r>
              <w:rPr>
                <w:rFonts w:hint="eastAsia"/>
              </w:rPr>
              <w:t>手机如果未接入Internet无法正常显示天气</w:t>
            </w:r>
            <w:r>
              <w:t>信息</w:t>
            </w:r>
          </w:p>
          <w:p w:rsidR="000067D0" w:rsidRDefault="000067D0" w:rsidP="000067D0">
            <w:pPr>
              <w:pStyle w:val="a8"/>
              <w:numPr>
                <w:ilvl w:val="0"/>
                <w:numId w:val="21"/>
              </w:numPr>
              <w:ind w:firstLineChars="0"/>
            </w:pPr>
            <w:r>
              <w:rPr>
                <w:rFonts w:hint="eastAsia"/>
              </w:rPr>
              <w:t>该天气为</w:t>
            </w:r>
            <w:r>
              <w:t>半</w:t>
            </w:r>
            <w:r>
              <w:rPr>
                <w:rFonts w:hint="eastAsia"/>
              </w:rPr>
              <w:t>小时</w:t>
            </w:r>
            <w:r>
              <w:t>自动获取一次天气信息并在主界面进行更新，用户也可以手动更新</w:t>
            </w:r>
          </w:p>
        </w:tc>
      </w:tr>
      <w:tr w:rsidR="000067D0" w:rsidTr="00FD5C16">
        <w:tc>
          <w:tcPr>
            <w:tcW w:w="1555" w:type="dxa"/>
          </w:tcPr>
          <w:p w:rsidR="000067D0" w:rsidRDefault="000067D0" w:rsidP="00FD5C16">
            <w:r>
              <w:rPr>
                <w:rFonts w:hint="eastAsia"/>
              </w:rPr>
              <w:t>用户界面</w:t>
            </w:r>
          </w:p>
        </w:tc>
        <w:tc>
          <w:tcPr>
            <w:tcW w:w="6662" w:type="dxa"/>
          </w:tcPr>
          <w:p w:rsidR="000067D0" w:rsidRDefault="000067D0" w:rsidP="00FD5C16"/>
        </w:tc>
      </w:tr>
    </w:tbl>
    <w:p w:rsidR="000067D0" w:rsidRDefault="000067D0" w:rsidP="000067D0"/>
    <w:p w:rsidR="00CB26FF" w:rsidRDefault="00CB26FF" w:rsidP="002B0E51">
      <w:pPr>
        <w:widowControl/>
        <w:jc w:val="left"/>
      </w:pPr>
    </w:p>
    <w:sectPr w:rsidR="00CB2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503" w:rsidRDefault="002C0503" w:rsidP="0069276E">
      <w:r>
        <w:separator/>
      </w:r>
    </w:p>
  </w:endnote>
  <w:endnote w:type="continuationSeparator" w:id="0">
    <w:p w:rsidR="002C0503" w:rsidRDefault="002C0503" w:rsidP="0069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503" w:rsidRDefault="002C0503" w:rsidP="0069276E">
      <w:r>
        <w:separator/>
      </w:r>
    </w:p>
  </w:footnote>
  <w:footnote w:type="continuationSeparator" w:id="0">
    <w:p w:rsidR="002C0503" w:rsidRDefault="002C0503" w:rsidP="00692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3E05"/>
    <w:multiLevelType w:val="hybridMultilevel"/>
    <w:tmpl w:val="B982386C"/>
    <w:lvl w:ilvl="0" w:tplc="217CE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E51FB"/>
    <w:multiLevelType w:val="hybridMultilevel"/>
    <w:tmpl w:val="406E201C"/>
    <w:lvl w:ilvl="0" w:tplc="D7B83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51B45"/>
    <w:multiLevelType w:val="hybridMultilevel"/>
    <w:tmpl w:val="CE0631C0"/>
    <w:lvl w:ilvl="0" w:tplc="22EE6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1B15C1"/>
    <w:multiLevelType w:val="hybridMultilevel"/>
    <w:tmpl w:val="A0A0B2B8"/>
    <w:lvl w:ilvl="0" w:tplc="8F4A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9C3ABA"/>
    <w:multiLevelType w:val="hybridMultilevel"/>
    <w:tmpl w:val="597E9ABA"/>
    <w:lvl w:ilvl="0" w:tplc="D85A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DE2686"/>
    <w:multiLevelType w:val="hybridMultilevel"/>
    <w:tmpl w:val="16341D20"/>
    <w:lvl w:ilvl="0" w:tplc="BA7CB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921EAC"/>
    <w:multiLevelType w:val="hybridMultilevel"/>
    <w:tmpl w:val="4A366E02"/>
    <w:lvl w:ilvl="0" w:tplc="EB943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CA2464"/>
    <w:multiLevelType w:val="hybridMultilevel"/>
    <w:tmpl w:val="89A86292"/>
    <w:lvl w:ilvl="0" w:tplc="2D72D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CD7DB5"/>
    <w:multiLevelType w:val="hybridMultilevel"/>
    <w:tmpl w:val="E8D4BB86"/>
    <w:lvl w:ilvl="0" w:tplc="F66C3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8D492D"/>
    <w:multiLevelType w:val="hybridMultilevel"/>
    <w:tmpl w:val="D03AF5A6"/>
    <w:lvl w:ilvl="0" w:tplc="6E24D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EB7A16"/>
    <w:multiLevelType w:val="hybridMultilevel"/>
    <w:tmpl w:val="811A51C0"/>
    <w:lvl w:ilvl="0" w:tplc="E8C08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CA1F5C"/>
    <w:multiLevelType w:val="hybridMultilevel"/>
    <w:tmpl w:val="9966569E"/>
    <w:lvl w:ilvl="0" w:tplc="482C2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3E11FE"/>
    <w:multiLevelType w:val="hybridMultilevel"/>
    <w:tmpl w:val="3140D084"/>
    <w:lvl w:ilvl="0" w:tplc="2CE24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B27F41"/>
    <w:multiLevelType w:val="hybridMultilevel"/>
    <w:tmpl w:val="240C2F02"/>
    <w:lvl w:ilvl="0" w:tplc="DC6CD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425306"/>
    <w:multiLevelType w:val="hybridMultilevel"/>
    <w:tmpl w:val="8D00A802"/>
    <w:lvl w:ilvl="0" w:tplc="00D6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277775"/>
    <w:multiLevelType w:val="hybridMultilevel"/>
    <w:tmpl w:val="B106CEF6"/>
    <w:lvl w:ilvl="0" w:tplc="0FD4A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675AD6"/>
    <w:multiLevelType w:val="hybridMultilevel"/>
    <w:tmpl w:val="EF7021DA"/>
    <w:lvl w:ilvl="0" w:tplc="75A84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323E05"/>
    <w:multiLevelType w:val="hybridMultilevel"/>
    <w:tmpl w:val="58AE5C5A"/>
    <w:lvl w:ilvl="0" w:tplc="5A641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6B48C4"/>
    <w:multiLevelType w:val="hybridMultilevel"/>
    <w:tmpl w:val="D410F844"/>
    <w:lvl w:ilvl="0" w:tplc="FE56E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CC0F55"/>
    <w:multiLevelType w:val="hybridMultilevel"/>
    <w:tmpl w:val="92264FC0"/>
    <w:lvl w:ilvl="0" w:tplc="78E08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C20B5B"/>
    <w:multiLevelType w:val="hybridMultilevel"/>
    <w:tmpl w:val="767E4F58"/>
    <w:lvl w:ilvl="0" w:tplc="8598A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F55576"/>
    <w:multiLevelType w:val="hybridMultilevel"/>
    <w:tmpl w:val="A9B2A2D8"/>
    <w:lvl w:ilvl="0" w:tplc="8376A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7"/>
  </w:num>
  <w:num w:numId="4">
    <w:abstractNumId w:val="8"/>
  </w:num>
  <w:num w:numId="5">
    <w:abstractNumId w:val="18"/>
  </w:num>
  <w:num w:numId="6">
    <w:abstractNumId w:val="15"/>
  </w:num>
  <w:num w:numId="7">
    <w:abstractNumId w:val="16"/>
  </w:num>
  <w:num w:numId="8">
    <w:abstractNumId w:val="6"/>
  </w:num>
  <w:num w:numId="9">
    <w:abstractNumId w:val="0"/>
  </w:num>
  <w:num w:numId="10">
    <w:abstractNumId w:val="19"/>
  </w:num>
  <w:num w:numId="11">
    <w:abstractNumId w:val="9"/>
  </w:num>
  <w:num w:numId="12">
    <w:abstractNumId w:val="11"/>
  </w:num>
  <w:num w:numId="13">
    <w:abstractNumId w:val="2"/>
  </w:num>
  <w:num w:numId="14">
    <w:abstractNumId w:val="10"/>
  </w:num>
  <w:num w:numId="15">
    <w:abstractNumId w:val="1"/>
  </w:num>
  <w:num w:numId="16">
    <w:abstractNumId w:val="21"/>
  </w:num>
  <w:num w:numId="17">
    <w:abstractNumId w:val="20"/>
  </w:num>
  <w:num w:numId="18">
    <w:abstractNumId w:val="13"/>
  </w:num>
  <w:num w:numId="19">
    <w:abstractNumId w:val="7"/>
  </w:num>
  <w:num w:numId="20">
    <w:abstractNumId w:val="4"/>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8D"/>
    <w:rsid w:val="000067D0"/>
    <w:rsid w:val="00056724"/>
    <w:rsid w:val="001A6D63"/>
    <w:rsid w:val="0022233C"/>
    <w:rsid w:val="00244692"/>
    <w:rsid w:val="00256ECE"/>
    <w:rsid w:val="002B0E51"/>
    <w:rsid w:val="002C0503"/>
    <w:rsid w:val="0047759C"/>
    <w:rsid w:val="004C19A1"/>
    <w:rsid w:val="00533DF5"/>
    <w:rsid w:val="00592894"/>
    <w:rsid w:val="00646FC9"/>
    <w:rsid w:val="0069276E"/>
    <w:rsid w:val="0078096E"/>
    <w:rsid w:val="0087413E"/>
    <w:rsid w:val="00882005"/>
    <w:rsid w:val="0093578D"/>
    <w:rsid w:val="00937F59"/>
    <w:rsid w:val="009A24FC"/>
    <w:rsid w:val="00A47F83"/>
    <w:rsid w:val="00A650EF"/>
    <w:rsid w:val="00B17C18"/>
    <w:rsid w:val="00CB26FF"/>
    <w:rsid w:val="00D00C74"/>
    <w:rsid w:val="00D01C0C"/>
    <w:rsid w:val="00E51137"/>
    <w:rsid w:val="00FD5C16"/>
    <w:rsid w:val="00FE5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09B92"/>
  <w15:chartTrackingRefBased/>
  <w15:docId w15:val="{9B0D4D77-7619-4E9E-8400-A51DE21F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7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7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76E"/>
    <w:rPr>
      <w:sz w:val="18"/>
      <w:szCs w:val="18"/>
    </w:rPr>
  </w:style>
  <w:style w:type="paragraph" w:styleId="a5">
    <w:name w:val="footer"/>
    <w:basedOn w:val="a"/>
    <w:link w:val="a6"/>
    <w:uiPriority w:val="99"/>
    <w:unhideWhenUsed/>
    <w:rsid w:val="0069276E"/>
    <w:pPr>
      <w:tabs>
        <w:tab w:val="center" w:pos="4153"/>
        <w:tab w:val="right" w:pos="8306"/>
      </w:tabs>
      <w:snapToGrid w:val="0"/>
      <w:jc w:val="left"/>
    </w:pPr>
    <w:rPr>
      <w:sz w:val="18"/>
      <w:szCs w:val="18"/>
    </w:rPr>
  </w:style>
  <w:style w:type="character" w:customStyle="1" w:styleId="a6">
    <w:name w:val="页脚 字符"/>
    <w:basedOn w:val="a0"/>
    <w:link w:val="a5"/>
    <w:uiPriority w:val="99"/>
    <w:rsid w:val="0069276E"/>
    <w:rPr>
      <w:sz w:val="18"/>
      <w:szCs w:val="18"/>
    </w:rPr>
  </w:style>
  <w:style w:type="table" w:styleId="a7">
    <w:name w:val="Table Grid"/>
    <w:basedOn w:val="a1"/>
    <w:uiPriority w:val="39"/>
    <w:rsid w:val="00692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27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Jonesnow</cp:lastModifiedBy>
  <cp:revision>54</cp:revision>
  <dcterms:created xsi:type="dcterms:W3CDTF">2018-12-30T07:19:00Z</dcterms:created>
  <dcterms:modified xsi:type="dcterms:W3CDTF">2018-12-30T12:16:00Z</dcterms:modified>
</cp:coreProperties>
</file>