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11A34" w14:textId="6E7E7966" w:rsidR="006D5C3C" w:rsidRDefault="00E9317A" w:rsidP="00AC6035">
      <w:pPr>
        <w:pBdr>
          <w:bottom w:val="single" w:sz="6" w:space="1" w:color="auto"/>
        </w:pBdr>
        <w:ind w:firstLineChars="0" w:firstLine="0"/>
      </w:pPr>
      <w:r>
        <w:rPr>
          <w:rFonts w:hint="eastAsia"/>
        </w:rPr>
        <w:t>计算机图形学</w:t>
      </w:r>
    </w:p>
    <w:p w14:paraId="79542B5A" w14:textId="3AFAEDFD" w:rsidR="00C02B38" w:rsidRDefault="00C02B38" w:rsidP="00AC6035">
      <w:pPr>
        <w:ind w:firstLineChars="0" w:firstLine="0"/>
      </w:pPr>
      <w:r>
        <w:rPr>
          <w:rFonts w:hint="eastAsia"/>
        </w:rPr>
        <w:t xml:space="preserve">叶茂林 </w:t>
      </w:r>
      <w:r w:rsidR="00E9317A">
        <w:t>2024年3月28日星期四</w:t>
      </w:r>
    </w:p>
    <w:p w14:paraId="49A84D99" w14:textId="113D7A7C" w:rsidR="00665FAD" w:rsidRDefault="00665FAD" w:rsidP="00665FAD">
      <w:pPr>
        <w:ind w:firstLineChars="0" w:firstLine="0"/>
        <w:jc w:val="center"/>
      </w:pPr>
      <w:r>
        <w:rPr>
          <w:noProof/>
        </w:rPr>
        <w:drawing>
          <wp:inline distT="0" distB="0" distL="0" distR="0" wp14:anchorId="7A6D7FBF" wp14:editId="384AF6EC">
            <wp:extent cx="6645910" cy="4165600"/>
            <wp:effectExtent l="0" t="0" r="2540" b="6350"/>
            <wp:docPr id="17693004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165600"/>
                    </a:xfrm>
                    <a:prstGeom prst="rect">
                      <a:avLst/>
                    </a:prstGeom>
                    <a:noFill/>
                    <a:ln>
                      <a:noFill/>
                    </a:ln>
                  </pic:spPr>
                </pic:pic>
              </a:graphicData>
            </a:graphic>
          </wp:inline>
        </w:drawing>
      </w:r>
    </w:p>
    <w:p w14:paraId="07A1A565" w14:textId="2A01C199" w:rsidR="00F63704" w:rsidRDefault="00F63704" w:rsidP="00F63704">
      <w:pPr>
        <w:ind w:firstLineChars="0" w:firstLine="0"/>
      </w:pPr>
      <w:r>
        <w:rPr>
          <w:rFonts w:hint="eastAsia"/>
        </w:rPr>
        <w:t>物理层：数据以比特流的形式传输，像网线</w:t>
      </w:r>
    </w:p>
    <w:p w14:paraId="0B56027D" w14:textId="20F072E8" w:rsidR="00F63704" w:rsidRDefault="00F63704" w:rsidP="00F63704">
      <w:pPr>
        <w:ind w:firstLineChars="0" w:firstLine="0"/>
      </w:pPr>
      <w:r>
        <w:rPr>
          <w:rFonts w:hint="eastAsia"/>
        </w:rPr>
        <w:t>数据链路层：数据以帧的形式从一台主机传输到另一台主机上，如以太网、</w:t>
      </w:r>
      <w:proofErr w:type="spellStart"/>
      <w:r>
        <w:rPr>
          <w:rFonts w:hint="eastAsia"/>
        </w:rPr>
        <w:t>WiFi</w:t>
      </w:r>
      <w:proofErr w:type="spellEnd"/>
    </w:p>
    <w:p w14:paraId="0F5B5328" w14:textId="52E5B8AC" w:rsidR="00F63704" w:rsidRDefault="00F63704" w:rsidP="00F63704">
      <w:pPr>
        <w:ind w:firstLineChars="0" w:firstLine="0"/>
      </w:pPr>
      <w:r>
        <w:rPr>
          <w:rFonts w:hint="eastAsia"/>
        </w:rPr>
        <w:t>网络层：主机之间传输数据包，如IP协议</w:t>
      </w:r>
    </w:p>
    <w:p w14:paraId="2AA99EBD" w14:textId="6DFC8E5A" w:rsidR="00F63704" w:rsidRDefault="00F63704" w:rsidP="00F63704">
      <w:pPr>
        <w:ind w:firstLineChars="0" w:firstLine="0"/>
      </w:pPr>
      <w:r>
        <w:rPr>
          <w:rFonts w:hint="eastAsia"/>
        </w:rPr>
        <w:t>传输层：应用程序之间传输数据段，如TCP、UDP</w:t>
      </w:r>
    </w:p>
    <w:p w14:paraId="2091FEC2" w14:textId="70DB1CE5" w:rsidR="00F63704" w:rsidRDefault="00F63704" w:rsidP="00F63704">
      <w:pPr>
        <w:ind w:firstLineChars="0" w:firstLine="0"/>
        <w:rPr>
          <w:rFonts w:hint="eastAsia"/>
        </w:rPr>
      </w:pPr>
      <w:r>
        <w:rPr>
          <w:rFonts w:hint="eastAsia"/>
        </w:rPr>
        <w:t>应用层：在基于传输层协议构建的应用之间传输信息，如HTTP、FTP</w:t>
      </w:r>
    </w:p>
    <w:p w14:paraId="78424DA4" w14:textId="22DC535D" w:rsidR="00F82997" w:rsidRPr="00F82997" w:rsidRDefault="00F82997" w:rsidP="00AC6035">
      <w:pPr>
        <w:ind w:firstLineChars="0" w:firstLine="0"/>
        <w:rPr>
          <w:b/>
          <w:bCs/>
        </w:rPr>
      </w:pPr>
      <w:r w:rsidRPr="00F82997">
        <w:rPr>
          <w:rFonts w:hint="eastAsia"/>
          <w:b/>
          <w:bCs/>
        </w:rPr>
        <w:t>网络同步</w:t>
      </w:r>
    </w:p>
    <w:p w14:paraId="623C4455" w14:textId="4CDE9A82" w:rsidR="00F82997" w:rsidRDefault="00F82997" w:rsidP="00AC6035">
      <w:pPr>
        <w:ind w:firstLineChars="0" w:firstLine="0"/>
      </w:pPr>
      <w:r>
        <w:rPr>
          <w:rFonts w:hint="eastAsia"/>
        </w:rPr>
        <w:t>一致和及时，公平、体验、开销</w:t>
      </w:r>
    </w:p>
    <w:p w14:paraId="0B626036" w14:textId="7939AABB" w:rsidR="00F923B6" w:rsidRPr="00DA78A6" w:rsidRDefault="00DA78A6" w:rsidP="00AC6035">
      <w:pPr>
        <w:ind w:firstLineChars="0" w:firstLine="0"/>
        <w:rPr>
          <w:b/>
          <w:bCs/>
        </w:rPr>
      </w:pPr>
      <w:r w:rsidRPr="00DA78A6">
        <w:rPr>
          <w:rFonts w:hint="eastAsia"/>
          <w:b/>
          <w:bCs/>
        </w:rPr>
        <w:t>状态同步</w:t>
      </w:r>
    </w:p>
    <w:p w14:paraId="379E77BF" w14:textId="41E59853" w:rsidR="00F923B6" w:rsidRDefault="00DA78A6" w:rsidP="00AC6035">
      <w:pPr>
        <w:ind w:firstLineChars="0" w:firstLine="0"/>
      </w:pPr>
      <w:r>
        <w:rPr>
          <w:rFonts w:hint="eastAsia"/>
        </w:rPr>
        <w:t>客户端将用户的操作作为输入上传到服务器，服务器收到后计算操作的结果状态，向客户端广播状态，客户端收到状态后更新状态，游戏核心逻辑在服务端，安全性高</w:t>
      </w:r>
      <w:r w:rsidR="00873040">
        <w:rPr>
          <w:rFonts w:hint="eastAsia"/>
        </w:rPr>
        <w:t>，方便断线重连</w:t>
      </w:r>
    </w:p>
    <w:p w14:paraId="12E18C91" w14:textId="105394B8" w:rsidR="00F923B6" w:rsidRPr="00DA78A6" w:rsidRDefault="00DA78A6" w:rsidP="00AC6035">
      <w:pPr>
        <w:ind w:firstLineChars="0" w:firstLine="0"/>
        <w:rPr>
          <w:b/>
          <w:bCs/>
        </w:rPr>
      </w:pPr>
      <w:r w:rsidRPr="00DA78A6">
        <w:rPr>
          <w:rFonts w:hint="eastAsia"/>
          <w:b/>
          <w:bCs/>
        </w:rPr>
        <w:t>帧同步</w:t>
      </w:r>
    </w:p>
    <w:p w14:paraId="5F6683C7" w14:textId="288731DF" w:rsidR="00F923B6" w:rsidRDefault="00B8139A" w:rsidP="00AC6035">
      <w:pPr>
        <w:ind w:firstLineChars="0" w:firstLine="0"/>
      </w:pPr>
      <w:r>
        <w:rPr>
          <w:rFonts w:hint="eastAsia"/>
        </w:rPr>
        <w:t>客户端将用户的操作作为输入上传到服务器，服务器收到向客户端广播其他用户的操作，客户端收到后计算操作的结果更新状态，游戏核心逻辑在客户端，服务器负责收包转发，负载低，一致性高，同步流量小，</w:t>
      </w:r>
      <w:r w:rsidR="00693FCD">
        <w:rPr>
          <w:rFonts w:hint="eastAsia"/>
        </w:rPr>
        <w:t>回放简单，</w:t>
      </w:r>
      <w:r>
        <w:rPr>
          <w:rFonts w:hint="eastAsia"/>
        </w:rPr>
        <w:t>外挂严重</w:t>
      </w:r>
    </w:p>
    <w:p w14:paraId="275BC6D4" w14:textId="2C6438F9" w:rsidR="00F923B6" w:rsidRPr="00EB2317" w:rsidRDefault="00EB2317" w:rsidP="00AC6035">
      <w:pPr>
        <w:ind w:firstLineChars="0" w:firstLine="0"/>
        <w:rPr>
          <w:b/>
          <w:bCs/>
        </w:rPr>
      </w:pPr>
      <w:r w:rsidRPr="00EB2317">
        <w:rPr>
          <w:rFonts w:hint="eastAsia"/>
          <w:b/>
          <w:bCs/>
        </w:rPr>
        <w:t>延迟与卡顿优化</w:t>
      </w:r>
    </w:p>
    <w:p w14:paraId="7A0E1682" w14:textId="76EE844B" w:rsidR="00F923B6" w:rsidRDefault="00EB2317" w:rsidP="00AC6035">
      <w:pPr>
        <w:ind w:firstLineChars="0" w:firstLine="0"/>
      </w:pPr>
      <w:r>
        <w:rPr>
          <w:rFonts w:hint="eastAsia"/>
        </w:rPr>
        <w:t>帧同步去buffer，TCP换UDP、逻辑帧与表现帧分离、本地插值平滑</w:t>
      </w:r>
    </w:p>
    <w:p w14:paraId="6996AF74" w14:textId="7E357E25" w:rsidR="00F923B6" w:rsidRPr="00E4386C" w:rsidRDefault="00E4386C" w:rsidP="00AC6035">
      <w:pPr>
        <w:ind w:firstLineChars="0" w:firstLine="0"/>
        <w:rPr>
          <w:b/>
          <w:bCs/>
        </w:rPr>
      </w:pPr>
      <w:r w:rsidRPr="00E4386C">
        <w:rPr>
          <w:rFonts w:hint="eastAsia"/>
          <w:b/>
          <w:bCs/>
        </w:rPr>
        <w:t>TCP建立连接的过程</w:t>
      </w:r>
    </w:p>
    <w:p w14:paraId="4BAF0010" w14:textId="52E2F231" w:rsidR="00E4386C" w:rsidRDefault="00E4386C" w:rsidP="00AC6035">
      <w:pPr>
        <w:ind w:firstLineChars="0" w:firstLine="0"/>
      </w:pPr>
      <w:r>
        <w:rPr>
          <w:rFonts w:hint="eastAsia"/>
        </w:rPr>
        <w:t>三次握手：</w:t>
      </w:r>
    </w:p>
    <w:p w14:paraId="2255B4D3" w14:textId="0FADC351" w:rsidR="00E4386C" w:rsidRDefault="00E4386C" w:rsidP="00AC6035">
      <w:pPr>
        <w:ind w:firstLineChars="0" w:firstLine="0"/>
      </w:pPr>
      <w:r>
        <w:rPr>
          <w:rFonts w:hint="eastAsia"/>
        </w:rPr>
        <w:t>客户端向服务器发送请求报文，请求建立连接，SYN（同步）标记位为1，指定客户端的初始序列号</w:t>
      </w:r>
    </w:p>
    <w:p w14:paraId="0B6DC33D" w14:textId="45228D42" w:rsidR="00E4386C" w:rsidRDefault="00E4386C" w:rsidP="00AC6035">
      <w:pPr>
        <w:ind w:firstLineChars="0" w:firstLine="0"/>
      </w:pPr>
      <w:r>
        <w:rPr>
          <w:rFonts w:hint="eastAsia"/>
        </w:rPr>
        <w:t>服务器收到连接请求回复一个确认序号ACK为客户端序列号+1的、SYN标记位为1的报文，同时指定自己的一个初始序列号，请求建立连接</w:t>
      </w:r>
    </w:p>
    <w:p w14:paraId="4EA28E03" w14:textId="3F744FF2" w:rsidR="00E4386C" w:rsidRDefault="00E4386C" w:rsidP="00AC6035">
      <w:pPr>
        <w:ind w:firstLineChars="0" w:firstLine="0"/>
      </w:pPr>
      <w:r>
        <w:rPr>
          <w:rFonts w:hint="eastAsia"/>
        </w:rPr>
        <w:t>客户端收到确认和请求报文后发送一个确认序号ACK为服务器序列号+1的报文表示连接建立成功</w:t>
      </w:r>
    </w:p>
    <w:p w14:paraId="2B638E7C" w14:textId="76E6B556" w:rsidR="00F923B6" w:rsidRDefault="00E4386C" w:rsidP="00AC6035">
      <w:pPr>
        <w:ind w:firstLineChars="0" w:firstLine="0"/>
      </w:pPr>
      <w:r>
        <w:rPr>
          <w:rFonts w:hint="eastAsia"/>
        </w:rPr>
        <w:t>TCP断开连接的过程</w:t>
      </w:r>
    </w:p>
    <w:p w14:paraId="04ABFEC9" w14:textId="72874FE7" w:rsidR="00E4386C" w:rsidRPr="00E4386C" w:rsidRDefault="00E4386C" w:rsidP="00AC6035">
      <w:pPr>
        <w:ind w:firstLineChars="0" w:firstLine="0"/>
        <w:rPr>
          <w:b/>
          <w:bCs/>
        </w:rPr>
      </w:pPr>
      <w:r w:rsidRPr="00E4386C">
        <w:rPr>
          <w:rFonts w:hint="eastAsia"/>
          <w:b/>
          <w:bCs/>
        </w:rPr>
        <w:t>四次挥手</w:t>
      </w:r>
    </w:p>
    <w:p w14:paraId="1F819195" w14:textId="791E6454" w:rsidR="00F923B6" w:rsidRDefault="00E4386C" w:rsidP="00AC6035">
      <w:pPr>
        <w:ind w:firstLineChars="0" w:firstLine="0"/>
      </w:pPr>
      <w:r>
        <w:rPr>
          <w:rFonts w:hint="eastAsia"/>
        </w:rPr>
        <w:t>客户端向服务器发送一个FIN（连接释放）标志位为1的报文，表示不再发送数据，但还可以接受数据</w:t>
      </w:r>
    </w:p>
    <w:p w14:paraId="641AD58B" w14:textId="79BFC720" w:rsidR="00E4386C" w:rsidRDefault="00E4386C" w:rsidP="00AC6035">
      <w:pPr>
        <w:ind w:firstLineChars="0" w:firstLine="0"/>
      </w:pPr>
      <w:r>
        <w:rPr>
          <w:rFonts w:hint="eastAsia"/>
        </w:rPr>
        <w:lastRenderedPageBreak/>
        <w:t>服务器收到FIN报文</w:t>
      </w:r>
      <w:r w:rsidR="00DE045F">
        <w:rPr>
          <w:rFonts w:hint="eastAsia"/>
        </w:rPr>
        <w:t>后向客户端发送一个确认序号ACK为客户端序列号+1的报文，表示同意释放连接，但是自己还可以发送数据过去</w:t>
      </w:r>
    </w:p>
    <w:p w14:paraId="42021E31" w14:textId="095814A6" w:rsidR="00F923B6" w:rsidRDefault="00DE045F" w:rsidP="00AC6035">
      <w:pPr>
        <w:ind w:firstLineChars="0" w:firstLine="0"/>
      </w:pPr>
      <w:r>
        <w:rPr>
          <w:rFonts w:hint="eastAsia"/>
        </w:rPr>
        <w:t>服务器向客户端发送一个FIN标志位为1的报文，表示不再发送数据</w:t>
      </w:r>
    </w:p>
    <w:p w14:paraId="5785C32F" w14:textId="09B35D74" w:rsidR="00DE045F" w:rsidRPr="00DE045F" w:rsidRDefault="00DE045F" w:rsidP="00AC6035">
      <w:pPr>
        <w:ind w:firstLineChars="0" w:firstLine="0"/>
      </w:pPr>
      <w:r>
        <w:rPr>
          <w:rFonts w:hint="eastAsia"/>
        </w:rPr>
        <w:t>客户端收到FIN报文后向服务器发送一个确认序号ACK为服务器序列号+1的报文，表示同意释放连接，双方结束</w:t>
      </w:r>
    </w:p>
    <w:p w14:paraId="347178B2" w14:textId="79B2EBCF" w:rsidR="00F923B6" w:rsidRPr="001A353E" w:rsidRDefault="001A353E" w:rsidP="00AC6035">
      <w:pPr>
        <w:ind w:firstLineChars="0" w:firstLine="0"/>
        <w:rPr>
          <w:b/>
          <w:bCs/>
        </w:rPr>
      </w:pPr>
      <w:r w:rsidRPr="001A353E">
        <w:rPr>
          <w:b/>
          <w:bCs/>
        </w:rPr>
        <w:t>TCP 和 UDP 区别</w:t>
      </w:r>
    </w:p>
    <w:p w14:paraId="4CFB9B7B" w14:textId="48AE5649" w:rsidR="00F923B6" w:rsidRDefault="001A353E" w:rsidP="00AC6035">
      <w:pPr>
        <w:ind w:firstLineChars="0" w:firstLine="0"/>
      </w:pPr>
      <w:r>
        <w:rPr>
          <w:rFonts w:hint="eastAsia"/>
        </w:rPr>
        <w:t>TCP是面向连接的，数据传输之前必须先建立连接，传输完还得断开连接</w:t>
      </w:r>
    </w:p>
    <w:p w14:paraId="6A96490A" w14:textId="684BBFD5" w:rsidR="001A353E" w:rsidRDefault="001A353E" w:rsidP="00AC6035">
      <w:pPr>
        <w:ind w:firstLineChars="0" w:firstLine="0"/>
      </w:pPr>
      <w:r>
        <w:rPr>
          <w:rFonts w:hint="eastAsia"/>
        </w:rPr>
        <w:t>UDP是无连接的，可以直接传输数据</w:t>
      </w:r>
    </w:p>
    <w:p w14:paraId="74542D00" w14:textId="4184EE65" w:rsidR="001A353E" w:rsidRDefault="001A353E" w:rsidP="00AC6035">
      <w:pPr>
        <w:ind w:firstLineChars="0" w:firstLine="0"/>
      </w:pPr>
      <w:r>
        <w:rPr>
          <w:rFonts w:hint="eastAsia"/>
        </w:rPr>
        <w:t>TCP可靠，丢包重传，UDP不可靠</w:t>
      </w:r>
    </w:p>
    <w:p w14:paraId="4224C473" w14:textId="05F50B39" w:rsidR="001A353E" w:rsidRDefault="001A353E" w:rsidP="00AC6035">
      <w:pPr>
        <w:ind w:firstLineChars="0" w:firstLine="0"/>
      </w:pPr>
      <w:r>
        <w:rPr>
          <w:rFonts w:hint="eastAsia"/>
        </w:rPr>
        <w:t>TCP有流量控制和拥塞控制，UDP没有</w:t>
      </w:r>
    </w:p>
    <w:p w14:paraId="66B777E5" w14:textId="347B2F35" w:rsidR="001A353E" w:rsidRDefault="001A353E" w:rsidP="00AC6035">
      <w:pPr>
        <w:ind w:firstLineChars="0" w:firstLine="0"/>
      </w:pPr>
      <w:r>
        <w:rPr>
          <w:rFonts w:hint="eastAsia"/>
        </w:rPr>
        <w:t>UDP可以用于实时传输</w:t>
      </w:r>
    </w:p>
    <w:p w14:paraId="7AD7ABEC" w14:textId="7CE9830E" w:rsidR="001A353E" w:rsidRPr="001A353E" w:rsidRDefault="001A353E" w:rsidP="00AC6035">
      <w:pPr>
        <w:ind w:firstLineChars="0" w:firstLine="0"/>
        <w:rPr>
          <w:b/>
          <w:bCs/>
        </w:rPr>
      </w:pPr>
      <w:r w:rsidRPr="001A353E">
        <w:rPr>
          <w:rFonts w:hint="eastAsia"/>
          <w:b/>
          <w:bCs/>
        </w:rPr>
        <w:t>TCP流量控制</w:t>
      </w:r>
    </w:p>
    <w:p w14:paraId="629E011C" w14:textId="025682C8" w:rsidR="001A353E" w:rsidRDefault="001A353E" w:rsidP="00AC6035">
      <w:pPr>
        <w:ind w:firstLineChars="0" w:firstLine="0"/>
      </w:pPr>
      <w:r>
        <w:rPr>
          <w:rFonts w:hint="eastAsia"/>
        </w:rPr>
        <w:t>滑动窗口机制：发送方通过接收方的可用缓冲区大小来动态调整自己的发送窗口大小</w:t>
      </w:r>
    </w:p>
    <w:p w14:paraId="7EC471C2" w14:textId="7326E644" w:rsidR="001A353E" w:rsidRPr="001A353E" w:rsidRDefault="001A353E" w:rsidP="00AC6035">
      <w:pPr>
        <w:ind w:firstLineChars="0" w:firstLine="0"/>
        <w:rPr>
          <w:b/>
          <w:bCs/>
        </w:rPr>
      </w:pPr>
      <w:r w:rsidRPr="001A353E">
        <w:rPr>
          <w:rFonts w:hint="eastAsia"/>
          <w:b/>
          <w:bCs/>
        </w:rPr>
        <w:t>TCP拥塞控制</w:t>
      </w:r>
    </w:p>
    <w:p w14:paraId="2022CFE0" w14:textId="43AF46BC" w:rsidR="001A353E" w:rsidRDefault="001A353E" w:rsidP="00AC6035">
      <w:pPr>
        <w:ind w:firstLineChars="0" w:firstLine="0"/>
      </w:pPr>
      <w:r>
        <w:rPr>
          <w:rFonts w:hint="eastAsia"/>
        </w:rPr>
        <w:t>发送方维护一个拥塞窗口来限制发送的数据量</w:t>
      </w:r>
    </w:p>
    <w:p w14:paraId="54C498EA" w14:textId="737CD94C" w:rsidR="001A353E" w:rsidRDefault="001A353E" w:rsidP="00AC6035">
      <w:pPr>
        <w:ind w:firstLineChars="0" w:firstLine="0"/>
      </w:pPr>
      <w:r>
        <w:rPr>
          <w:rFonts w:hint="eastAsia"/>
        </w:rPr>
        <w:t>一开始慢启动，拥塞窗口指数增长达到阈值后进入拥塞避免阶段，开始线性增长</w:t>
      </w:r>
      <w:r w:rsidR="009E0693">
        <w:rPr>
          <w:rFonts w:hint="eastAsia"/>
        </w:rPr>
        <w:t>，检测到丢包后快速重传，同时进入快速恢复状态，将拥塞窗口减半</w:t>
      </w:r>
      <w:r w:rsidR="00DB7123">
        <w:rPr>
          <w:rFonts w:hint="eastAsia"/>
        </w:rPr>
        <w:t>线性增长</w:t>
      </w:r>
    </w:p>
    <w:p w14:paraId="375A9AD3" w14:textId="77777777" w:rsidR="009E0693" w:rsidRDefault="009E0693" w:rsidP="00AC6035">
      <w:pPr>
        <w:ind w:firstLineChars="0" w:firstLine="0"/>
      </w:pPr>
    </w:p>
    <w:p w14:paraId="720FF0E6" w14:textId="55D845CF" w:rsidR="00F923B6" w:rsidRDefault="00F923B6" w:rsidP="00665FAD">
      <w:pPr>
        <w:ind w:firstLineChars="0" w:firstLine="0"/>
        <w:jc w:val="center"/>
      </w:pPr>
    </w:p>
    <w:p w14:paraId="666EBA2C" w14:textId="77777777" w:rsidR="00665FAD" w:rsidRDefault="00665FAD" w:rsidP="00AC6035">
      <w:pPr>
        <w:ind w:firstLineChars="0" w:firstLine="0"/>
      </w:pPr>
    </w:p>
    <w:p w14:paraId="498901B1" w14:textId="77777777" w:rsidR="00665FAD" w:rsidRPr="00494114" w:rsidRDefault="00665FAD" w:rsidP="00AC6035">
      <w:pPr>
        <w:ind w:firstLineChars="0" w:firstLine="0"/>
      </w:pPr>
    </w:p>
    <w:sectPr w:rsidR="00665FAD" w:rsidRPr="00494114" w:rsidSect="00B55CD7">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D48FF" w14:textId="77777777" w:rsidR="00B55CD7" w:rsidRDefault="00B55CD7" w:rsidP="00E97784">
      <w:pPr>
        <w:ind w:firstLine="420"/>
      </w:pPr>
      <w:r>
        <w:separator/>
      </w:r>
    </w:p>
  </w:endnote>
  <w:endnote w:type="continuationSeparator" w:id="0">
    <w:p w14:paraId="11844D9D" w14:textId="77777777" w:rsidR="00B55CD7" w:rsidRDefault="00B55CD7" w:rsidP="00E977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2390" w14:textId="77777777" w:rsidR="00E97784" w:rsidRDefault="00E9778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47D5B" w14:textId="77777777" w:rsidR="00E97784" w:rsidRDefault="00E9778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394C8" w14:textId="77777777" w:rsidR="00E97784" w:rsidRDefault="00E9778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839D8" w14:textId="77777777" w:rsidR="00B55CD7" w:rsidRDefault="00B55CD7" w:rsidP="00E97784">
      <w:pPr>
        <w:ind w:firstLine="420"/>
      </w:pPr>
      <w:r>
        <w:separator/>
      </w:r>
    </w:p>
  </w:footnote>
  <w:footnote w:type="continuationSeparator" w:id="0">
    <w:p w14:paraId="47746752" w14:textId="77777777" w:rsidR="00B55CD7" w:rsidRDefault="00B55CD7" w:rsidP="00E977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FD84A" w14:textId="77777777" w:rsidR="00E97784" w:rsidRDefault="00E9778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1D15" w14:textId="77777777" w:rsidR="00E97784" w:rsidRDefault="00E97784" w:rsidP="00DD6935">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FDB99" w14:textId="77777777" w:rsidR="00E97784" w:rsidRDefault="00E97784">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04C9B"/>
    <w:rsid w:val="0003076D"/>
    <w:rsid w:val="00092086"/>
    <w:rsid w:val="00133285"/>
    <w:rsid w:val="00174A27"/>
    <w:rsid w:val="00184A83"/>
    <w:rsid w:val="00194EFA"/>
    <w:rsid w:val="001A353E"/>
    <w:rsid w:val="001D6A55"/>
    <w:rsid w:val="00225DC8"/>
    <w:rsid w:val="00285FAB"/>
    <w:rsid w:val="002A3329"/>
    <w:rsid w:val="002B7495"/>
    <w:rsid w:val="002E7084"/>
    <w:rsid w:val="003C4C1C"/>
    <w:rsid w:val="003E239C"/>
    <w:rsid w:val="00412240"/>
    <w:rsid w:val="0046539C"/>
    <w:rsid w:val="00494114"/>
    <w:rsid w:val="004F2BE4"/>
    <w:rsid w:val="00527D97"/>
    <w:rsid w:val="0056591C"/>
    <w:rsid w:val="005A0421"/>
    <w:rsid w:val="0064240D"/>
    <w:rsid w:val="00665FAD"/>
    <w:rsid w:val="00693FCD"/>
    <w:rsid w:val="006C749D"/>
    <w:rsid w:val="006D5C3C"/>
    <w:rsid w:val="006F18A1"/>
    <w:rsid w:val="00762881"/>
    <w:rsid w:val="007A41E1"/>
    <w:rsid w:val="007D5491"/>
    <w:rsid w:val="00873040"/>
    <w:rsid w:val="008A7B24"/>
    <w:rsid w:val="008C0D63"/>
    <w:rsid w:val="009E0693"/>
    <w:rsid w:val="00A51907"/>
    <w:rsid w:val="00AC6035"/>
    <w:rsid w:val="00B55CD7"/>
    <w:rsid w:val="00B8139A"/>
    <w:rsid w:val="00BA0880"/>
    <w:rsid w:val="00C00343"/>
    <w:rsid w:val="00C02B38"/>
    <w:rsid w:val="00C15BF5"/>
    <w:rsid w:val="00C3520C"/>
    <w:rsid w:val="00C447DC"/>
    <w:rsid w:val="00C736DD"/>
    <w:rsid w:val="00CE3B40"/>
    <w:rsid w:val="00D036A2"/>
    <w:rsid w:val="00D37865"/>
    <w:rsid w:val="00D60E76"/>
    <w:rsid w:val="00DA78A6"/>
    <w:rsid w:val="00DB7123"/>
    <w:rsid w:val="00DC1140"/>
    <w:rsid w:val="00DD6935"/>
    <w:rsid w:val="00DE045F"/>
    <w:rsid w:val="00DE71EC"/>
    <w:rsid w:val="00E4386C"/>
    <w:rsid w:val="00E9317A"/>
    <w:rsid w:val="00E97784"/>
    <w:rsid w:val="00EB2317"/>
    <w:rsid w:val="00F16A58"/>
    <w:rsid w:val="00F46A21"/>
    <w:rsid w:val="00F57AE2"/>
    <w:rsid w:val="00F63704"/>
    <w:rsid w:val="00F82997"/>
    <w:rsid w:val="00F923B6"/>
    <w:rsid w:val="00FE4644"/>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 w:type="paragraph" w:styleId="a4">
    <w:name w:val="header"/>
    <w:basedOn w:val="a"/>
    <w:link w:val="a5"/>
    <w:uiPriority w:val="99"/>
    <w:unhideWhenUsed/>
    <w:rsid w:val="00E97784"/>
    <w:pPr>
      <w:tabs>
        <w:tab w:val="center" w:pos="4153"/>
        <w:tab w:val="right" w:pos="8306"/>
      </w:tabs>
      <w:snapToGrid w:val="0"/>
      <w:jc w:val="center"/>
    </w:pPr>
    <w:rPr>
      <w:sz w:val="18"/>
      <w:szCs w:val="18"/>
    </w:rPr>
  </w:style>
  <w:style w:type="character" w:customStyle="1" w:styleId="a5">
    <w:name w:val="页眉 字符"/>
    <w:basedOn w:val="a0"/>
    <w:link w:val="a4"/>
    <w:uiPriority w:val="99"/>
    <w:rsid w:val="00E97784"/>
    <w:rPr>
      <w:sz w:val="18"/>
      <w:szCs w:val="18"/>
    </w:rPr>
  </w:style>
  <w:style w:type="paragraph" w:styleId="a6">
    <w:name w:val="footer"/>
    <w:basedOn w:val="a"/>
    <w:link w:val="a7"/>
    <w:uiPriority w:val="99"/>
    <w:unhideWhenUsed/>
    <w:rsid w:val="00E97784"/>
    <w:pPr>
      <w:tabs>
        <w:tab w:val="center" w:pos="4153"/>
        <w:tab w:val="right" w:pos="8306"/>
      </w:tabs>
      <w:snapToGrid w:val="0"/>
      <w:jc w:val="left"/>
    </w:pPr>
    <w:rPr>
      <w:sz w:val="18"/>
      <w:szCs w:val="18"/>
    </w:rPr>
  </w:style>
  <w:style w:type="character" w:customStyle="1" w:styleId="a7">
    <w:name w:val="页脚 字符"/>
    <w:basedOn w:val="a0"/>
    <w:link w:val="a6"/>
    <w:uiPriority w:val="99"/>
    <w:rsid w:val="00E977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33</cp:revision>
  <dcterms:created xsi:type="dcterms:W3CDTF">2024-01-12T11:50:00Z</dcterms:created>
  <dcterms:modified xsi:type="dcterms:W3CDTF">2024-04-25T08:24:00Z</dcterms:modified>
</cp:coreProperties>
</file>