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乌骨鸡数智化养殖</w:t>
      </w:r>
      <w:r>
        <w:rPr>
          <w:rFonts w:hint="eastAsia"/>
          <w:lang w:val="en-US" w:eastAsia="zh-CN"/>
        </w:rPr>
        <w:t>系统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——系统描述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一、应用背景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随着科技的进步和农业现代化的推进，传统的家禽养殖业正逐渐向智能化、数字化转型。</w:t>
      </w:r>
      <w:r>
        <w:rPr>
          <w:rFonts w:hint="eastAsia"/>
          <w:sz w:val="24"/>
          <w:szCs w:val="24"/>
          <w:lang w:val="en-US" w:eastAsia="zh-CN"/>
        </w:rPr>
        <w:t>为响应国家“十四五”《数字农业农村发展规划》的号召，我们就乌骨鸡数智化养殖方面进行下沉研究和相关建设。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乌骨鸡作为</w:t>
      </w:r>
      <w:r>
        <w:rPr>
          <w:rFonts w:hint="eastAsia"/>
          <w:sz w:val="24"/>
          <w:szCs w:val="24"/>
          <w:lang w:val="en-US" w:eastAsia="zh-CN"/>
        </w:rPr>
        <w:t>特色</w:t>
      </w:r>
      <w:r>
        <w:rPr>
          <w:rFonts w:hint="default"/>
          <w:sz w:val="24"/>
          <w:szCs w:val="24"/>
          <w:lang w:val="en-US" w:eastAsia="zh-CN"/>
        </w:rPr>
        <w:t>家禽，不仅具有较高的</w:t>
      </w:r>
      <w:r>
        <w:rPr>
          <w:rFonts w:hint="eastAsia"/>
          <w:sz w:val="24"/>
          <w:szCs w:val="24"/>
          <w:lang w:val="en-US" w:eastAsia="zh-CN"/>
        </w:rPr>
        <w:t>膳食营养和</w:t>
      </w:r>
      <w:r>
        <w:rPr>
          <w:rFonts w:hint="default"/>
          <w:sz w:val="24"/>
          <w:szCs w:val="24"/>
          <w:lang w:val="en-US" w:eastAsia="zh-CN"/>
        </w:rPr>
        <w:t>药用价值，也深受消费者的喜爱。然而，由于乌骨鸡对养殖环境的要求较高，且易受疾病影响</w:t>
      </w:r>
      <w:r>
        <w:rPr>
          <w:rFonts w:hint="eastAsia"/>
          <w:sz w:val="24"/>
          <w:szCs w:val="24"/>
          <w:lang w:val="en-US" w:eastAsia="zh-CN"/>
        </w:rPr>
        <w:t>。本小组针对传统养殖场劳动力成本高，养殖环境恶劣，异常情况检测难，养殖管理模式粗放，养殖过程数据采集困难、养殖智能化和信息化程度低等痛点问题，着手</w:t>
      </w:r>
      <w:r>
        <w:rPr>
          <w:rFonts w:hint="default"/>
          <w:sz w:val="24"/>
          <w:szCs w:val="24"/>
          <w:lang w:val="en-US" w:eastAsia="zh-CN"/>
        </w:rPr>
        <w:t>建立</w:t>
      </w:r>
      <w:r>
        <w:rPr>
          <w:rFonts w:hint="eastAsia"/>
          <w:sz w:val="24"/>
          <w:szCs w:val="24"/>
          <w:lang w:val="en-US" w:eastAsia="zh-CN"/>
        </w:rPr>
        <w:t>一个</w:t>
      </w:r>
      <w:r>
        <w:rPr>
          <w:rFonts w:hint="default"/>
          <w:sz w:val="24"/>
          <w:szCs w:val="24"/>
          <w:lang w:val="en-US" w:eastAsia="zh-CN"/>
        </w:rPr>
        <w:t>集智能化养殖展示、智慧农场信息管理以及大数据模型协控于一体的《乌骨鸡数智化养殖系统》。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</w:t>
      </w:r>
      <w:r>
        <w:rPr>
          <w:rFonts w:hint="default"/>
          <w:sz w:val="24"/>
          <w:szCs w:val="24"/>
          <w:lang w:val="en-US" w:eastAsia="zh-CN"/>
        </w:rPr>
        <w:t>以物联网</w:t>
      </w:r>
      <w:r>
        <w:rPr>
          <w:rFonts w:hint="eastAsia"/>
          <w:sz w:val="24"/>
          <w:szCs w:val="24"/>
          <w:lang w:val="en-US" w:eastAsia="zh-CN"/>
        </w:rPr>
        <w:t>技术、</w:t>
      </w:r>
      <w:r>
        <w:rPr>
          <w:rFonts w:hint="default"/>
          <w:sz w:val="24"/>
          <w:szCs w:val="24"/>
          <w:lang w:val="en-US" w:eastAsia="zh-CN"/>
        </w:rPr>
        <w:t>大数据</w:t>
      </w:r>
      <w:r>
        <w:rPr>
          <w:rFonts w:hint="eastAsia"/>
          <w:sz w:val="24"/>
          <w:szCs w:val="24"/>
          <w:lang w:val="en-US" w:eastAsia="zh-CN"/>
        </w:rPr>
        <w:t>、大模型、</w:t>
      </w:r>
      <w:r>
        <w:rPr>
          <w:rFonts w:hint="default"/>
          <w:sz w:val="24"/>
          <w:szCs w:val="24"/>
          <w:lang w:val="en-US" w:eastAsia="zh-CN"/>
        </w:rPr>
        <w:t>人工智能等前沿技术为支点构建</w:t>
      </w:r>
      <w:r>
        <w:rPr>
          <w:rFonts w:hint="eastAsia"/>
          <w:sz w:val="24"/>
          <w:szCs w:val="24"/>
          <w:lang w:val="en-US" w:eastAsia="zh-CN"/>
        </w:rPr>
        <w:t>本系统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通过先进的信息技术手段，提升乌骨鸡养殖的管理水平和效率，保障养殖质量与安全，同时为消费者提供更为透明的养殖场景展示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旨在</w:t>
      </w:r>
      <w:r>
        <w:rPr>
          <w:rFonts w:hint="default"/>
          <w:sz w:val="24"/>
          <w:szCs w:val="24"/>
          <w:lang w:val="en-US" w:eastAsia="zh-CN"/>
        </w:rPr>
        <w:t>革新养殖业生产经营方式，重塑和谐的产业生态，给人们生产生活带来便利和实惠。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二、业务功能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模块一：养殖场展示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功能一：选择养殖场，允许用户根据需求选择查看总部或子养殖场。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功能二：查看养殖场信息，提供所选养殖场的详细信息展示。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功能三：查看紧急事件，供有权限的员工查看当前及历史紧急事件。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功能四：查看巡检任务信息，供有权限的员工查询自己的巡检任务完成情况。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功能五：查看直播，供访客实时观看养殖场内乌骨鸡的情况。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模块二：工单打卡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功能一：日常巡检，员工在巡检过程中记录打卡信息。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功能二：紧急事件登记，员工记录并上传养殖场内出现的异常情况。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模块三：养殖管理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功能一：养殖场信息管理，进行养殖场以及员工信息的增删改查。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功能二：设备信息管理，管理传感器等设备信息。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功能三：出入栏统计，记录乌骨鸡的买入与卖出信息。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模块四：用户信息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功能一：用户身份管理，管理和更改客户身份。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功能二：个人信息管理，管理客户个人信息。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功能三：用户反馈收集，收集使用过程中的问题反馈和建议。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三、使用场景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养殖场展示场景：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登录系统后，可以选择查看不同的养殖场，浏览养殖场的详细信息，如养殖规模、环境条件等。有权限的员工还可以查看紧急事件和巡检任务的完成情况。访客可以通过查看直播功能，实时观察乌骨鸡的生活状态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工单打卡场景：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员工在巡检过程中使用系统进行打卡，确保养殖场的正常运转和管理。一旦遇到紧急情况，如动物疾病、设备故障等，员工需及时登记并上传相关信息。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养殖管理场景：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管理员在系统中维护养殖场和员工的相关信息，对养殖设备进行管理，并统计乌骨鸡的出入栏记录，以便实时掌握存栏情况和市场供需。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用户信息管理场景：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系统管理员审核并管理用户注册信息，用户可更新个人资料和反馈使用中遇到的问题或建议，以便系统持续优化服务。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四、案例描述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假</w:t>
      </w:r>
      <w:r>
        <w:rPr>
          <w:rFonts w:hint="default"/>
          <w:sz w:val="24"/>
          <w:szCs w:val="24"/>
          <w:lang w:val="en-US" w:eastAsia="zh-CN"/>
        </w:rPr>
        <w:t>设某养殖企业决定采用《乌骨鸡数智化养殖系统》，首先会在总部及子养殖场安装必要的硬件设备，如摄像头、传感器等，并将这些设备接入系统。养殖场员工经过培训后，开始使用该系统进行日常的养殖管理工作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例如，养殖员每天通过系统进行巡检打卡，及时上报养殖场的实时情况，包括鸡只的健康状况</w:t>
      </w:r>
      <w:r>
        <w:rPr>
          <w:rFonts w:hint="eastAsia"/>
          <w:sz w:val="24"/>
          <w:szCs w:val="24"/>
          <w:lang w:val="en-US" w:eastAsia="zh-CN"/>
        </w:rPr>
        <w:t>及</w:t>
      </w:r>
      <w:r>
        <w:rPr>
          <w:rFonts w:hint="default"/>
          <w:sz w:val="24"/>
          <w:szCs w:val="24"/>
          <w:lang w:val="en-US" w:eastAsia="zh-CN"/>
        </w:rPr>
        <w:t>环境参数等。当遇到紧急情况，比如发现疾病迹象或设备故障，员工可以通过系统迅速登记事件，并采取相应的应急措施。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同时，管理员利用系统的养殖管理功能，对养殖场的动态信息进行实时监控和分析，确保养殖流程的顺畅和乌骨鸡的健康成长。此外，系统还为消费者提供了透明化的养殖场展示，消费者可以通过查看直播功能，了解乌骨鸡的养殖环境和生活状态，增加消费者对产品的信任度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</w:t>
      </w:r>
      <w:r>
        <w:rPr>
          <w:rFonts w:hint="default"/>
          <w:sz w:val="24"/>
          <w:szCs w:val="24"/>
          <w:lang w:val="en-US" w:eastAsia="zh-CN"/>
        </w:rPr>
        <w:t>系统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应用，</w:t>
      </w:r>
      <w:r>
        <w:rPr>
          <w:rFonts w:hint="eastAsia"/>
          <w:sz w:val="24"/>
          <w:szCs w:val="24"/>
          <w:lang w:val="en-US" w:eastAsia="zh-CN"/>
        </w:rPr>
        <w:t>使</w:t>
      </w:r>
      <w:r>
        <w:rPr>
          <w:rFonts w:hint="default"/>
          <w:sz w:val="24"/>
          <w:szCs w:val="24"/>
          <w:lang w:val="en-US" w:eastAsia="zh-CN"/>
        </w:rPr>
        <w:t>乌骨鸡的养殖管理变得更加精细和高效，</w:t>
      </w:r>
      <w:r>
        <w:rPr>
          <w:rFonts w:hint="eastAsia"/>
          <w:sz w:val="24"/>
          <w:szCs w:val="24"/>
          <w:lang w:val="en-US" w:eastAsia="zh-CN"/>
        </w:rPr>
        <w:t>推进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了企业与市场的良性互动。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Yjc3ZTk5ZDI4MWEyODNhMGIwNDE4YTdiM2ExYjIifQ=="/>
  </w:docVars>
  <w:rsids>
    <w:rsidRoot w:val="00000000"/>
    <w:rsid w:val="3791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2023-12-04T17:38:05Z</dcterms:created>
  <dc:creator>qq158</dc:creator>
  <cp:lastModifiedBy>景涛</cp:lastModifiedBy>
  <dcterms:modified xsi:type="dcterms:W3CDTF">2023-12-05T04:18:36Z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22396CF80AB3440B8A48282791CAFDCC_12</vt:lpwstr>
  </property>
</Properties>
</file>