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words students need to match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7195"/>
        <w:tblGridChange w:id="0">
          <w:tblGrid>
            <w:gridCol w:w="2155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Technical term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Simplified 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A set of rules that define how two pieces of software can communicate with each other.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The parts of a website or app that users can't see, such as the database and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The parts of a website or app that users interact with, such as the design and layout.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A programming language used to style web pages.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A structured collection of data that can be easily searched and retrieved.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A programming language used to add interactivity to web pages.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 computer that stores and delivers web pages and other resources to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Animation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movement of images or objects on a web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 slideshow of images or other content.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color w:val="ff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Frame</w:t>
            </w:r>
            <w:r w:rsidDel="00000000" w:rsidR="00000000" w:rsidRPr="00000000">
              <w:rPr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d1c1d"/>
                <w:shd w:fill="f8f8f8" w:val="clear"/>
                <w:rtl w:val="0"/>
              </w:rPr>
              <w:t xml:space="preserve">A pre-built, structured set of code and tools that provide a foundation for developing software applications.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Grid layout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 layout system that uses a grid of rows and columns to position elements on a web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HTML5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latest version of the HTML markup language.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JavaScript library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 collection of pre-written JavaScript code that can be used to add common functionality to web pages.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1f1f1f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 design approach that makes web pages and apps look good and function well on all devices, regardless of screen size or resolution.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User interface (UI)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1f1f1f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elements of a web page or app that users interact with, such as buttons, menus, and text fields.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Callback function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 function that is passed to another function as an argument and is called when the other function has finished executing.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Event listener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 function that is called when a specific event occurs, such as a user clicking on a button.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Promise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1f1f1f"/>
                <w:highlight w:val="whit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An object that represents the eventual completion (or failure) of an asynchronous operation.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Set Timeout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 JavaScript function that is used to schedule the execution of a specified function or a code snippet after a specified delay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