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0" w:right="786.859130859375" w:firstLine="0"/>
        <w:jc w:val="righ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Vicerrectoría Académica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-27051</wp:posOffset>
            </wp:positionV>
            <wp:extent cx="1668780" cy="414655"/>
            <wp:effectExtent b="0" l="0" r="0" t="0"/>
            <wp:wrapSquare wrapText="right" distB="19050" distT="19050" distL="19050" distR="1905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5.95947265625" w:firstLine="0"/>
        <w:jc w:val="righ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Dirección de Servicios Académicos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298828125" w:firstLine="0"/>
        <w:jc w:val="righ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Subdirección de Servicios a Escuelas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1.739501953125" w:line="240" w:lineRule="auto"/>
        <w:ind w:left="0" w:right="789.398193359375" w:firstLine="0"/>
        <w:jc w:val="righ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Sistema de Automatización de Procesos Aduaneros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3378982544" w:lineRule="auto"/>
        <w:ind w:left="8883.599853515625" w:right="689.68017578125" w:hanging="5523.280029296875"/>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(DAS) Documento Arquitectura de Software  Versión 1.0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1852416992188" w:line="240" w:lineRule="auto"/>
        <w:ind w:left="0" w:right="4340.79956054687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Nombre:Juan Bernal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8.799438476562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Verónica Cereceda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9.59960937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Alvaro Monsalve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1.399536132812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Yaii Selti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5.39916992187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Asignatura:Ingeniería de Software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1000671386719" w:line="240" w:lineRule="auto"/>
        <w:ind w:left="0" w:right="4387.3992919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de mayo del 2025</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9.540100097656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Identificación de Documento </w:t>
      </w:r>
    </w:p>
    <w:tbl>
      <w:tblPr>
        <w:tblStyle w:val="Table1"/>
        <w:tblW w:w="9069.099578857422" w:type="dxa"/>
        <w:jc w:val="left"/>
        <w:tblInd w:w="1760.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6.5000915527344"/>
        <w:gridCol w:w="6292.5994873046875"/>
        <w:tblGridChange w:id="0">
          <w:tblGrid>
            <w:gridCol w:w="2776.5000915527344"/>
            <w:gridCol w:w="6292.599487304687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10003662109375" w:right="0" w:firstLine="0"/>
              <w:jc w:val="left"/>
              <w:rPr>
                <w:rFonts w:ascii="Arial" w:cs="Arial" w:eastAsia="Arial" w:hAnsi="Arial"/>
                <w:b w:val="1"/>
                <w:i w:val="0"/>
                <w:smallCaps w:val="0"/>
                <w:strike w:val="0"/>
                <w:color w:val="000000"/>
                <w:sz w:val="20"/>
                <w:szCs w:val="20"/>
                <w:u w:val="none"/>
                <w:shd w:fill="f3f3f3" w:val="clear"/>
                <w:vertAlign w:val="baseline"/>
              </w:rPr>
            </w:pPr>
            <w:r w:rsidDel="00000000" w:rsidR="00000000" w:rsidRPr="00000000">
              <w:rPr>
                <w:rFonts w:ascii="Arial" w:cs="Arial" w:eastAsia="Arial" w:hAnsi="Arial"/>
                <w:b w:val="1"/>
                <w:i w:val="0"/>
                <w:smallCaps w:val="0"/>
                <w:strike w:val="0"/>
                <w:color w:val="000000"/>
                <w:sz w:val="20"/>
                <w:szCs w:val="20"/>
                <w:u w:val="none"/>
                <w:shd w:fill="f3f3f3" w:val="clear"/>
                <w:vertAlign w:val="baseline"/>
                <w:rtl w:val="0"/>
              </w:rPr>
              <w:t xml:space="preserve">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f3f3f3" w:val="clear"/>
                <w:vertAlign w:val="baseline"/>
              </w:rPr>
            </w:pPr>
            <w:r w:rsidDel="00000000" w:rsidR="00000000" w:rsidRPr="00000000">
              <w:rPr>
                <w:rtl w:val="0"/>
              </w:rPr>
            </w:r>
          </w:p>
        </w:tc>
      </w:tr>
      <w:tr>
        <w:trPr>
          <w:cantSplit w:val="0"/>
          <w:trHeight w:val="2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0009765625" w:right="0" w:firstLine="0"/>
              <w:jc w:val="left"/>
              <w:rPr>
                <w:rFonts w:ascii="Arial" w:cs="Arial" w:eastAsia="Arial" w:hAnsi="Arial"/>
                <w:b w:val="1"/>
                <w:i w:val="0"/>
                <w:smallCaps w:val="0"/>
                <w:strike w:val="0"/>
                <w:color w:val="000000"/>
                <w:sz w:val="20"/>
                <w:szCs w:val="20"/>
                <w:u w:val="none"/>
                <w:shd w:fill="f3f3f3" w:val="clear"/>
                <w:vertAlign w:val="baseline"/>
              </w:rPr>
            </w:pPr>
            <w:r w:rsidDel="00000000" w:rsidR="00000000" w:rsidRPr="00000000">
              <w:rPr>
                <w:rFonts w:ascii="Arial" w:cs="Arial" w:eastAsia="Arial" w:hAnsi="Arial"/>
                <w:b w:val="1"/>
                <w:i w:val="0"/>
                <w:smallCaps w:val="0"/>
                <w:strike w:val="0"/>
                <w:color w:val="000000"/>
                <w:sz w:val="20"/>
                <w:szCs w:val="20"/>
                <w:u w:val="none"/>
                <w:shd w:fill="f3f3f3" w:val="clear"/>
                <w:vertAlign w:val="baseline"/>
                <w:rtl w:val="0"/>
              </w:rPr>
              <w:t xml:space="preserve">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998779296875"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Sistema de Automatización de Procesos Aduaneros</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003051757812" w:right="0" w:firstLine="0"/>
              <w:jc w:val="left"/>
              <w:rPr>
                <w:rFonts w:ascii="Arial" w:cs="Arial" w:eastAsia="Arial" w:hAnsi="Arial"/>
                <w:b w:val="1"/>
                <w:i w:val="0"/>
                <w:smallCaps w:val="0"/>
                <w:strike w:val="0"/>
                <w:color w:val="000000"/>
                <w:sz w:val="20"/>
                <w:szCs w:val="20"/>
                <w:u w:val="none"/>
                <w:shd w:fill="f3f3f3" w:val="clear"/>
                <w:vertAlign w:val="baseline"/>
              </w:rPr>
            </w:pPr>
            <w:r w:rsidDel="00000000" w:rsidR="00000000" w:rsidRPr="00000000">
              <w:rPr>
                <w:rFonts w:ascii="Arial" w:cs="Arial" w:eastAsia="Arial" w:hAnsi="Arial"/>
                <w:b w:val="1"/>
                <w:i w:val="0"/>
                <w:smallCaps w:val="0"/>
                <w:strike w:val="0"/>
                <w:color w:val="000000"/>
                <w:sz w:val="20"/>
                <w:szCs w:val="20"/>
                <w:u w:val="none"/>
                <w:shd w:fill="f3f3f3" w:val="clear"/>
                <w:vertAlign w:val="baseline"/>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69.099578857422" w:type="dxa"/>
        <w:jc w:val="left"/>
        <w:tblInd w:w="1760.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6.5000915527344"/>
        <w:gridCol w:w="6252.5994873046875"/>
        <w:tblGridChange w:id="0">
          <w:tblGrid>
            <w:gridCol w:w="2816.5000915527344"/>
            <w:gridCol w:w="6252.599487304687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0005493164062" w:right="0" w:firstLine="0"/>
              <w:jc w:val="left"/>
              <w:rPr>
                <w:rFonts w:ascii="Arial" w:cs="Arial" w:eastAsia="Arial" w:hAnsi="Arial"/>
                <w:b w:val="1"/>
                <w:i w:val="0"/>
                <w:smallCaps w:val="0"/>
                <w:strike w:val="0"/>
                <w:color w:val="000000"/>
                <w:sz w:val="20"/>
                <w:szCs w:val="20"/>
                <w:u w:val="none"/>
                <w:shd w:fill="f3f3f3" w:val="clear"/>
                <w:vertAlign w:val="baseline"/>
              </w:rPr>
            </w:pPr>
            <w:r w:rsidDel="00000000" w:rsidR="00000000" w:rsidRPr="00000000">
              <w:rPr>
                <w:rFonts w:ascii="Arial" w:cs="Arial" w:eastAsia="Arial" w:hAnsi="Arial"/>
                <w:b w:val="1"/>
                <w:i w:val="0"/>
                <w:smallCaps w:val="0"/>
                <w:strike w:val="0"/>
                <w:color w:val="000000"/>
                <w:sz w:val="20"/>
                <w:szCs w:val="20"/>
                <w:u w:val="none"/>
                <w:shd w:fill="f3f3f3" w:val="clear"/>
                <w:vertAlign w:val="baseline"/>
                <w:rtl w:val="0"/>
              </w:rPr>
              <w:t xml:space="preserve">Documento mantenido por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000854492187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Juan Bernal,Verónica Cereceda,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Alvaro Monsalve, Yaii Selti</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9998779296875" w:right="0" w:firstLine="0"/>
              <w:jc w:val="left"/>
              <w:rPr>
                <w:rFonts w:ascii="Arial" w:cs="Arial" w:eastAsia="Arial" w:hAnsi="Arial"/>
                <w:b w:val="1"/>
                <w:i w:val="0"/>
                <w:smallCaps w:val="0"/>
                <w:strike w:val="0"/>
                <w:color w:val="000000"/>
                <w:sz w:val="20"/>
                <w:szCs w:val="20"/>
                <w:u w:val="none"/>
                <w:shd w:fill="f3f3f3" w:val="clear"/>
                <w:vertAlign w:val="baseline"/>
              </w:rPr>
            </w:pPr>
            <w:r w:rsidDel="00000000" w:rsidR="00000000" w:rsidRPr="00000000">
              <w:rPr>
                <w:rFonts w:ascii="Arial" w:cs="Arial" w:eastAsia="Arial" w:hAnsi="Arial"/>
                <w:b w:val="1"/>
                <w:i w:val="0"/>
                <w:smallCaps w:val="0"/>
                <w:strike w:val="0"/>
                <w:color w:val="000000"/>
                <w:sz w:val="20"/>
                <w:szCs w:val="20"/>
                <w:u w:val="none"/>
                <w:shd w:fill="f3f3f3" w:val="clear"/>
                <w:vertAlign w:val="baseline"/>
                <w:rtl w:val="0"/>
              </w:rPr>
              <w:t xml:space="preserve">Fecha de última revisión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29-05-2025</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9998779296875" w:right="0" w:firstLine="0"/>
              <w:jc w:val="left"/>
              <w:rPr>
                <w:rFonts w:ascii="Arial" w:cs="Arial" w:eastAsia="Arial" w:hAnsi="Arial"/>
                <w:b w:val="1"/>
                <w:i w:val="0"/>
                <w:smallCaps w:val="0"/>
                <w:strike w:val="0"/>
                <w:color w:val="000000"/>
                <w:sz w:val="20"/>
                <w:szCs w:val="20"/>
                <w:u w:val="none"/>
                <w:shd w:fill="f3f3f3" w:val="clear"/>
                <w:vertAlign w:val="baseline"/>
              </w:rPr>
            </w:pPr>
            <w:r w:rsidDel="00000000" w:rsidR="00000000" w:rsidRPr="00000000">
              <w:rPr>
                <w:rFonts w:ascii="Arial" w:cs="Arial" w:eastAsia="Arial" w:hAnsi="Arial"/>
                <w:b w:val="1"/>
                <w:i w:val="0"/>
                <w:smallCaps w:val="0"/>
                <w:strike w:val="0"/>
                <w:color w:val="000000"/>
                <w:sz w:val="20"/>
                <w:szCs w:val="20"/>
                <w:u w:val="none"/>
                <w:shd w:fill="f3f3f3" w:val="clear"/>
                <w:vertAlign w:val="baseline"/>
                <w:rtl w:val="0"/>
              </w:rPr>
              <w:t xml:space="preserve">Fecha de próxima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f3f3f3"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69.099578857422" w:type="dxa"/>
        <w:jc w:val="left"/>
        <w:tblInd w:w="1760.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1.5000915527344"/>
        <w:gridCol w:w="6247.5994873046875"/>
        <w:tblGridChange w:id="0">
          <w:tblGrid>
            <w:gridCol w:w="2821.5000915527344"/>
            <w:gridCol w:w="6247.599487304687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0005493164062" w:right="0" w:firstLine="0"/>
              <w:jc w:val="left"/>
              <w:rPr>
                <w:rFonts w:ascii="Arial" w:cs="Arial" w:eastAsia="Arial" w:hAnsi="Arial"/>
                <w:b w:val="1"/>
                <w:i w:val="0"/>
                <w:smallCaps w:val="0"/>
                <w:strike w:val="0"/>
                <w:color w:val="000000"/>
                <w:sz w:val="20"/>
                <w:szCs w:val="20"/>
                <w:u w:val="none"/>
                <w:shd w:fill="f3f3f3" w:val="clear"/>
                <w:vertAlign w:val="baseline"/>
              </w:rPr>
            </w:pPr>
            <w:r w:rsidDel="00000000" w:rsidR="00000000" w:rsidRPr="00000000">
              <w:rPr>
                <w:rFonts w:ascii="Arial" w:cs="Arial" w:eastAsia="Arial" w:hAnsi="Arial"/>
                <w:b w:val="1"/>
                <w:i w:val="0"/>
                <w:smallCaps w:val="0"/>
                <w:strike w:val="0"/>
                <w:color w:val="000000"/>
                <w:sz w:val="20"/>
                <w:szCs w:val="20"/>
                <w:u w:val="none"/>
                <w:shd w:fill="f3f3f3" w:val="clear"/>
                <w:vertAlign w:val="baseline"/>
                <w:rtl w:val="0"/>
              </w:rPr>
              <w:t xml:space="preserve">Documento aprobado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f3f3f3"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f3f3f3" w:val="clear"/>
                <w:vertAlign w:val="baseline"/>
              </w:rPr>
            </w:pPr>
            <w:r w:rsidDel="00000000" w:rsidR="00000000" w:rsidRPr="00000000">
              <w:rPr>
                <w:rFonts w:ascii="Arial" w:cs="Arial" w:eastAsia="Arial" w:hAnsi="Arial"/>
                <w:b w:val="1"/>
                <w:i w:val="0"/>
                <w:smallCaps w:val="0"/>
                <w:strike w:val="0"/>
                <w:color w:val="000000"/>
                <w:sz w:val="20"/>
                <w:szCs w:val="20"/>
                <w:u w:val="none"/>
                <w:shd w:fill="f3f3f3" w:val="clear"/>
                <w:vertAlign w:val="baseline"/>
                <w:rtl w:val="0"/>
              </w:rPr>
              <w:t xml:space="preserve">Fecha de última 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f3f3f3" w:val="clear"/>
                <w:vertAlign w:val="baseline"/>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0.940093994140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Historia de Revisiones</w:t>
      </w:r>
    </w:p>
    <w:tbl>
      <w:tblPr>
        <w:tblStyle w:val="Table4"/>
        <w:tblW w:w="9003.599548339844" w:type="dxa"/>
        <w:jc w:val="left"/>
        <w:tblInd w:w="186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5.5999755859375"/>
        <w:gridCol w:w="1155.4000854492188"/>
        <w:gridCol w:w="3746.5997314453125"/>
        <w:gridCol w:w="1905.999755859375"/>
        <w:tblGridChange w:id="0">
          <w:tblGrid>
            <w:gridCol w:w="2195.5999755859375"/>
            <w:gridCol w:w="1155.4000854492188"/>
            <w:gridCol w:w="3746.5997314453125"/>
            <w:gridCol w:w="1905.999755859375"/>
          </w:tblGrid>
        </w:tblGridChange>
      </w:tblGrid>
      <w:tr>
        <w:trPr>
          <w:cantSplit w:val="0"/>
          <w:trHeight w:val="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f3f3f3" w:val="clear"/>
                <w:vertAlign w:val="baseline"/>
              </w:rPr>
            </w:pPr>
            <w:r w:rsidDel="00000000" w:rsidR="00000000" w:rsidRPr="00000000">
              <w:rPr>
                <w:rFonts w:ascii="Arial" w:cs="Arial" w:eastAsia="Arial" w:hAnsi="Arial"/>
                <w:b w:val="1"/>
                <w:i w:val="0"/>
                <w:smallCaps w:val="0"/>
                <w:strike w:val="0"/>
                <w:color w:val="000000"/>
                <w:sz w:val="20"/>
                <w:szCs w:val="20"/>
                <w:u w:val="none"/>
                <w:shd w:fill="f3f3f3" w:val="clear"/>
                <w:vertAlign w:val="baseline"/>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f3f3f3" w:val="clear"/>
                <w:vertAlign w:val="baseline"/>
              </w:rPr>
            </w:pPr>
            <w:r w:rsidDel="00000000" w:rsidR="00000000" w:rsidRPr="00000000">
              <w:rPr>
                <w:rFonts w:ascii="Arial" w:cs="Arial" w:eastAsia="Arial" w:hAnsi="Arial"/>
                <w:b w:val="1"/>
                <w:i w:val="0"/>
                <w:smallCaps w:val="0"/>
                <w:strike w:val="0"/>
                <w:color w:val="000000"/>
                <w:sz w:val="20"/>
                <w:szCs w:val="20"/>
                <w:u w:val="none"/>
                <w:shd w:fill="f3f3f3" w:val="clear"/>
                <w:vertAlign w:val="baseline"/>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f3f3f3" w:val="clear"/>
                <w:vertAlign w:val="baseline"/>
              </w:rPr>
            </w:pPr>
            <w:r w:rsidDel="00000000" w:rsidR="00000000" w:rsidRPr="00000000">
              <w:rPr>
                <w:rFonts w:ascii="Arial" w:cs="Arial" w:eastAsia="Arial" w:hAnsi="Arial"/>
                <w:b w:val="1"/>
                <w:i w:val="0"/>
                <w:smallCaps w:val="0"/>
                <w:strike w:val="0"/>
                <w:color w:val="000000"/>
                <w:sz w:val="20"/>
                <w:szCs w:val="20"/>
                <w:u w:val="none"/>
                <w:shd w:fill="f3f3f3"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f3f3f3" w:val="clear"/>
                <w:vertAlign w:val="baseline"/>
              </w:rPr>
            </w:pPr>
            <w:r w:rsidDel="00000000" w:rsidR="00000000" w:rsidRPr="00000000">
              <w:rPr>
                <w:rFonts w:ascii="Arial" w:cs="Arial" w:eastAsia="Arial" w:hAnsi="Arial"/>
                <w:b w:val="1"/>
                <w:i w:val="0"/>
                <w:smallCaps w:val="0"/>
                <w:strike w:val="0"/>
                <w:color w:val="000000"/>
                <w:sz w:val="20"/>
                <w:szCs w:val="20"/>
                <w:u w:val="none"/>
                <w:shd w:fill="f3f3f3" w:val="clear"/>
                <w:vertAlign w:val="baseline"/>
                <w:rtl w:val="0"/>
              </w:rPr>
              <w:t xml:space="preserve">Autor</w:t>
            </w:r>
          </w:p>
        </w:tc>
      </w:tr>
      <w:tr>
        <w:trPr>
          <w:cantSplit w:val="0"/>
          <w:trHeight w:val="47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13-05-2025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 y visión del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Todos los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004638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integrantes</w:t>
            </w:r>
          </w:p>
        </w:tc>
      </w:tr>
      <w:tr>
        <w:trPr>
          <w:cantSplit w:val="0"/>
          <w:trHeight w:val="4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23-05-2025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revisión completa y agregar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al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Todos los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004638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integrantes</w:t>
            </w:r>
          </w:p>
        </w:tc>
      </w:tr>
      <w:tr>
        <w:trPr>
          <w:cantSplit w:val="0"/>
          <w:trHeight w:val="4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29-05-2025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0.2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2.19970703125" w:right="736.99951171875" w:firstLine="0.600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completar información faltante y  adjuntar diagramas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Todos los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004638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integrantes</w:t>
            </w:r>
          </w:p>
        </w:tc>
      </w:tr>
      <w:tr>
        <w:trPr>
          <w:cantSplit w:val="0"/>
          <w:trHeight w:val="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6.3800048828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Tabla de Contenidos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3974609375" w:line="240" w:lineRule="auto"/>
        <w:ind w:left="0" w:right="797.6000976562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INTRODUCCIÓN 4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9951171875" w:line="229.9079990386963" w:lineRule="auto"/>
        <w:ind w:left="1984.4000244140625" w:right="797.6000976562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ONTEXTO DEL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ROBLEMA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1.2. P</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ROPÓSITO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1.3. Á</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MBITO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1.4. 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EFINICIONES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ACRÓNIMOS Y ABREVIACIONES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1.5. 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ESUMEN EJECUTIVO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1.6. 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RQUITECTURA DEL SISTEMA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3515625" w:line="240" w:lineRule="auto"/>
        <w:ind w:left="0" w:right="797.6000976562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VISIÓN DEL SISTEMA 4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00341796875" w:line="229.9079990386963" w:lineRule="auto"/>
        <w:ind w:left="1965.2000427246094" w:right="797.6000976562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ESCRIPCIÓN GENERAL DEL SISTEMA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2.2. 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BJETIVOS DEL SISTEMA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2.3. P</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RINCIPALES FUNCIONALIDADES ESPERADAS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2.4. 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UPUESTOS Y DEPENDENCIAS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08935546875" w:line="349.8603057861328" w:lineRule="auto"/>
        <w:ind w:left="1763.7001037597656" w:right="797.6000976562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ESTILOS Y PATRONES ARQUITECTÓNICOS 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J</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USTIFICACIÓN DEL ESTILO SEGÚN EL CONTEXTO DEL SISTEMA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MODELO 4 +1 Y VISTAS ARQUITECTÓNICAS 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94384765625" w:line="229.9746036529541" w:lineRule="auto"/>
        <w:ind w:left="2167.2000122070312" w:right="797.60009765625" w:hanging="202.9998779296875"/>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VISTA DE ESCENARIO 5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4.1.1. Propósito 5 4.1.2. Actores 5 4.1.3. Diagrama general de casos de uso 5 4.1.4. Diagrama de casos de uso específicos 5 4.1.5. Lista de casos de uso 5 4.1.6. Especificación de casos de uso 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2236328125" w:line="230.1079273223877" w:lineRule="auto"/>
        <w:ind w:left="2167.2000122070312" w:right="793.00048828125" w:hanging="202.9998779296875"/>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VISTA LÓGICA 7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4.2.1. Propósito 7 4.2.2. Diagrama de clases 7 4.2.3. Descripción diagrama de clases 7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1396484375" w:line="229.98805046081543" w:lineRule="auto"/>
        <w:ind w:left="2167.2000122070312" w:right="793.00048828125" w:hanging="202.9998779296875"/>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VISTA DE IMPLEMENTACIÓN/DESARROLLO 7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4.3.1. Propósito 7 4.3.2. Diagrama de componente 7 4.3.3. Descripción diagrama de componente 7 4.3.4. Diagrama de paquete 7 4.3.5. Descripción diagrama de paquete 7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2373046875" w:line="229.90782737731934" w:lineRule="auto"/>
        <w:ind w:left="1964.2001342773438" w:right="797.6000976562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 VISTA DE PROCESOS 7 4.4.1. P</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ROPÓSITO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4.4.2. 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IAGRAMA DE ACTIVIDAD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4.4.3. 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ESCRIPCIÓN DIAGRAMA DE ACTIVIDAD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4.5. VISTA FÍSICA 7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30.20787715911865" w:lineRule="auto"/>
        <w:ind w:left="2167.2000122070312" w:right="793.00048828125"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4.5.1. Propósito 7 4.5.2. Diagrama de despliegue 7 4.5.3. Descripción diagrama de despliegue 7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1318359375" w:line="229.9879789352417" w:lineRule="auto"/>
        <w:ind w:left="1968.4001159667969" w:right="793.00048828125"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REQUISITOS DE CALIDAD 7 5.1. P</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ROPÓSITO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5.3. Reglas y criterios de evaluación de calidad 7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 PRINCIPIOS DE DISEÑO APLICADOS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6.1. Propósito 8 6.4. Diseño centrado en el usuario (UX/UI, prototipos, experiencia de usuario) 8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4338989257812" w:line="349.9598979949951" w:lineRule="auto"/>
        <w:ind w:left="1767.5" w:right="797.60009765625" w:hanging="0.20004272460937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CONCLUSIONES 8 8. BIBLIOGRAFÍA 8</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9.459991455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INTRODUCCIÓN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943359375" w:line="240" w:lineRule="auto"/>
        <w:ind w:left="2147.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1.1.Contexto del Problema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18603515625" w:line="344.3066596984863" w:lineRule="auto"/>
        <w:ind w:left="1762.6600646972656" w:right="731.66381835937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Servicio Nacional de Aduanas enfrenta actualmente desafíos en la gestión y  fiscalización de los flujos fronterizos,mostrando extensos tiempos de espera,trámites  manuales y falta de integración digital entre organismos nacionales.Estas dificultades  afectan la eficiencia,la experiencias del usuario y la capacidad de control institucional.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337890625" w:line="240" w:lineRule="auto"/>
        <w:ind w:left="2147.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1.2.Propósito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943359375" w:line="343.6124897003174" w:lineRule="auto"/>
        <w:ind w:left="1764.3400573730469" w:right="731.904296875" w:firstLine="15.1199340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propósito de este sistema es modernizar y automatizar los procesos de control  aduanero en pasos fronterizos,facilitando la gestión documental y el flujo de personas  y vehículos,asegurando el cumplimiento normativo.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654296875" w:line="240" w:lineRule="auto"/>
        <w:ind w:left="2147.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1.3.Ámbito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0439453125" w:line="343.6124897003174" w:lineRule="auto"/>
        <w:ind w:left="1776.3400268554688" w:right="732.1435546875" w:firstLine="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abarca la gestión de salida y entrada temporal de vehículos,control de  pasajeros,y la generación de reportes estadísticos para la toma de decisiones  institucionales.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071533203125" w:line="240" w:lineRule="auto"/>
        <w:ind w:left="2147.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1.4.Definiciones, acrónimos y abreviaciones</w:t>
      </w:r>
    </w:p>
    <w:tbl>
      <w:tblPr>
        <w:tblStyle w:val="Table5"/>
        <w:tblW w:w="9123.599548339844" w:type="dxa"/>
        <w:jc w:val="left"/>
        <w:tblInd w:w="218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0.5999755859375"/>
        <w:gridCol w:w="7702.999572753906"/>
        <w:tblGridChange w:id="0">
          <w:tblGrid>
            <w:gridCol w:w="1420.5999755859375"/>
            <w:gridCol w:w="7702.999572753906"/>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ACRÓNIMO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20080566406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DESCRIPCIÓN</w:t>
            </w:r>
          </w:p>
        </w:tc>
      </w:tr>
      <w:tr>
        <w:trPr>
          <w:cantSplit w:val="0"/>
          <w:trHeight w:val="45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96948242188"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SAG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0013427734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Servicio Agrícola y Ganadero de chile</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199951171875"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PDI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4007568359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Policía de Investigaciones de Chile</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9998168945312"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CSS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4007568359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Estilo y presentación visual de una página web</w:t>
            </w:r>
          </w:p>
        </w:tc>
      </w:tr>
      <w:tr>
        <w:trPr>
          <w:cantSplit w:val="0"/>
          <w:trHeight w:val="4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199951171875"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PHP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4007568359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Lenguaje de programación para el desarrollo web</w:t>
            </w:r>
          </w:p>
        </w:tc>
      </w:tr>
      <w:tr>
        <w:trPr>
          <w:cantSplit w:val="0"/>
          <w:trHeight w:val="454.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199951171875"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4007568359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Base de Datos</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96948242188"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4007568359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Lenguaje que Gestiona y manipula la base de datos relacionales</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00048828125"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HTTP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4007568359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Reglas de transferencia de información entre servidores y la web</w:t>
            </w:r>
          </w:p>
        </w:tc>
      </w:tr>
      <w:tr>
        <w:trPr>
          <w:cantSplit w:val="0"/>
          <w:trHeight w:val="45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199951171875"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4007568359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Registro de eventos o actividades de un sistema</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96948242188"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SNA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0013427734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Servicio nacional de aduanas</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4000854492188"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599365234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Identificador único utilizado para distinguir un elemento de otro</w:t>
            </w:r>
          </w:p>
        </w:tc>
      </w:tr>
      <w:tr>
        <w:trPr>
          <w:cantSplit w:val="0"/>
          <w:trHeight w:val="450.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199951171875"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RUN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4007568359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Rol Único Nacional</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7.1600341796875" w:right="0" w:firstLine="0"/>
        <w:jc w:val="left"/>
        <w:rPr>
          <w:rFonts w:ascii="Arial" w:cs="Arial" w:eastAsia="Arial" w:hAnsi="Arial"/>
          <w:b w:val="0"/>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1.5.Resumen ejecutivo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(General)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18603515625" w:line="344.7788143157959" w:lineRule="auto"/>
        <w:ind w:left="1769.3800354003906" w:right="730.56274414062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 gestión de aduana está diseñado para modernizar y optimizar los  procesos de control fronterizo, facilitando la gestión documental, la validación de  información y la interacción eficiente entre ciudadanos y funcionarios. Esta solución  busca reducir los tiempos de espera, mejorar la trazabilidad de los trámites y asegurar  el cumplimiento normativo.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16015625" w:line="240" w:lineRule="auto"/>
        <w:ind w:left="2147.1600341796875" w:right="0" w:firstLine="0"/>
        <w:jc w:val="left"/>
        <w:rPr>
          <w:rFonts w:ascii="Arial" w:cs="Arial" w:eastAsia="Arial" w:hAnsi="Arial"/>
          <w:b w:val="0"/>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1.6.Arquitectura del sistema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(General)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943359375" w:line="345.6950283050537" w:lineRule="auto"/>
        <w:ind w:left="1776.3400268554688" w:right="732.3852539062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ejecuta el modelo 4+1 para representar la arquitectura del sistema desde múltiples  perspectivas: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246337890625" w:line="354.0249824523926" w:lineRule="auto"/>
        <w:ind w:left="2492.0401000976562" w:right="729.078369140625" w:hanging="350.1600646972656"/>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Escenario: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los actores y sus interacciones con el sistema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incluyendo los flujos de trámites para salida y entrada de vehículos, validación  documental y autorización.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2945556640625" w:line="356.1074924468994" w:lineRule="auto"/>
        <w:ind w:left="2490.360107421875" w:right="728.919677734375" w:hanging="348.4800720214844"/>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Lógica: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Muestra la estructura del software mediante diagramas de  clases, detallando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las entidades principales, sus atributos, métodos y  relaciones, facilitando la comprensión del dominio y la lógica de negocio.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122314453125" w:line="345.6950283050537" w:lineRule="auto"/>
        <w:ind w:left="2488.4400939941406" w:right="728.03955078125" w:hanging="346.5600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Desarrollo: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 la organización del software en componentes,  separando la presentación, lógica y el acceso a datos.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25244140625" w:line="344.77861404418945" w:lineRule="auto"/>
        <w:ind w:left="2141.8800354003906" w:right="729.40185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Procesos: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Detalla el comportamiento dinámico del sistema y la  interacción entre actores y componentes mediante un diagrama de actividades.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Física: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 el despliegue del software en la infraestructura física,  incluyendo servidores de aplicaciones, bases de datos y dispositivos de  usuario,asegurando la comunicación eficiente.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5413818359375" w:line="240" w:lineRule="auto"/>
        <w:ind w:left="1766.5000915527344" w:right="0" w:firstLine="0"/>
        <w:jc w:val="left"/>
        <w:rPr>
          <w:rFonts w:ascii="Arial" w:cs="Arial" w:eastAsia="Arial" w:hAnsi="Arial"/>
          <w:b w:val="1"/>
          <w:i w:val="0"/>
          <w:smallCaps w:val="0"/>
          <w:strike w:val="0"/>
          <w:color w:val="4472c4"/>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VISIÓN DEL SISTEMA </w:t>
      </w:r>
      <w:r w:rsidDel="00000000" w:rsidR="00000000" w:rsidRPr="00000000">
        <w:rPr>
          <w:rFonts w:ascii="Arial" w:cs="Arial" w:eastAsia="Arial" w:hAnsi="Arial"/>
          <w:b w:val="1"/>
          <w:i w:val="0"/>
          <w:smallCaps w:val="0"/>
          <w:strike w:val="0"/>
          <w:color w:val="4472c4"/>
          <w:sz w:val="20"/>
          <w:szCs w:val="20"/>
          <w:u w:val="none"/>
          <w:shd w:fill="auto" w:val="clear"/>
          <w:vertAlign w:val="baseline"/>
          <w:rtl w:val="0"/>
        </w:rPr>
        <w:t xml:space="preserve">(General)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7.96005249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2.1.Descripción general del sistema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943359375" w:line="344.41749572753906" w:lineRule="auto"/>
        <w:ind w:left="2127.9600524902344" w:right="732.68310546875" w:hanging="367.4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sistema permite la gestión electrónica de trámites aduaneros, desde la  declaración jurada de pasajeros y vehículos, hasta la validación de  documentación y control físico, integrando organismos nacionales. 2.2.Objetivos del sistema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29296875" w:line="345.9451675415039" w:lineRule="auto"/>
        <w:ind w:left="2127.9600524902344" w:right="732.164306640625" w:hanging="367.4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Acortar tiempos de espera dentro de la aduana fronteriza mediante  automatización en rellenado de formularios previos a la llegada del Usuario 2.3.Principales funcionalidades esperadas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4609375" w:line="345.6950283050537" w:lineRule="auto"/>
        <w:ind w:left="1760.5000305175781" w:right="1771.242675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-Registro y validación de formularios de salida y entrada de vehículos  -Control de permisos para menores y mascotas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40234375" w:line="345.6946277618408" w:lineRule="auto"/>
        <w:ind w:left="1760.5000305175781" w:right="2405.56091308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-Declaración y control de productos agrícolas y animales (SAG)  -Generación de informes estadísticos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4853515625" w:line="240" w:lineRule="auto"/>
        <w:ind w:left="2127.96005249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2.4.Supuestos y dependencias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40" w:lineRule="auto"/>
        <w:ind w:left="1760.5000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Supuestos: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1982421875" w:line="345.6950283050537" w:lineRule="auto"/>
        <w:ind w:left="2489.6400451660156" w:right="730.4431152343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los usuarios cuentan con acceso a dispositivos compatibles y conexión  a internet para interactuar con el sistema.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4853515625" w:line="344.4732856750488" w:lineRule="auto"/>
        <w:ind w:left="2496.840057373047" w:right="731.164550781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sistemas externos como el SAG y el PDI mantienen interfaces de  integración estables y documentadas, permitiendo la interoperabilidad. Los funcionarios de aduana están debidamente capacitados en el uso de la  plataforma digital.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677734375" w:line="240" w:lineRule="auto"/>
        <w:ind w:left="1760.5000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Dependencias: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04345703125" w:line="344.3064594268799" w:lineRule="auto"/>
        <w:ind w:left="2489.6400451660156" w:right="731.64184570312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correcto funcionamiento del sistema depende de la disponibilidad y la  estabilidad de los servicios web de SAG y PDI y validación de datos. El cumplimiento normativo está sujeto a la actualización de las regulaciones  aduaneras y de control fronterizo.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337890625" w:line="345.6950283050537" w:lineRule="auto"/>
        <w:ind w:left="2488.4400939941406" w:right="731.40258789062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infraestructura tecnológica debe estar disponible y dimensionada para  soportar las demandas en temporadas altas en el flujo fronterizo.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24853515625" w:line="240" w:lineRule="auto"/>
        <w:ind w:left="1769.6200561523438" w:right="0" w:firstLine="0"/>
        <w:jc w:val="left"/>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ESTILOS Y PATRONES ARQUITECTÓNICOS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4013671875" w:line="240" w:lineRule="auto"/>
        <w:ind w:left="2131.080017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3.1.Estilo arquitectónico adoptado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1998901367188" w:line="240" w:lineRule="auto"/>
        <w:ind w:left="0" w:right="731.42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utiliza una arquitectura multicapa, en la que las funciones de presentación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41749572753906" w:lineRule="auto"/>
        <w:ind w:left="1768.6599731445312" w:right="732.62329101562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lógica y acceso a datos están separadas. Esto permite una mayor mantenibilidad,  escalabilidad y flexibilidad ya que cada capa puede evolucionar de manera  independiente y así facilita la distribución de responsabilidades entre los  desarrolladores.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29296875" w:line="240" w:lineRule="auto"/>
        <w:ind w:left="2131.080017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3.2.Justificación del estilo según el contexto del sistema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943359375" w:line="344.4734287261963" w:lineRule="auto"/>
        <w:ind w:left="2125.3201293945312" w:right="731.163330078125" w:hanging="434.820098876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Sistema que sea escalable y flexible a la hora de grandes cantidades de  solicitudes y usuarios mantenga una respuesta rápida y a su vez de esta forma  tenga un mantenimiento mucho más sencillo a comparación de otros como el  Sistema monolítico ya que estará dividida en servicios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677734375" w:line="240" w:lineRule="auto"/>
        <w:ind w:left="2131.080017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3.3.Patrones de diseño aplicados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18603515625" w:line="240" w:lineRule="auto"/>
        <w:ind w:left="2499.48013305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Patrón Modelo-Vista-Controlador: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0439453125" w:line="344.417667388916" w:lineRule="auto"/>
        <w:ind w:left="1768.6599731445312" w:right="732.863769531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diagrama de componente muestra el patrón utilizado claramente, en el modelo  representa la base de datos y las clases de acceso a datos, en la vista los archivos  de presentación y para finalizar en el controlador los archivos de procesamiento. Patrón de repositorio: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23193359375" w:line="345.6950283050537" w:lineRule="auto"/>
        <w:ind w:left="1776.3400268554688" w:right="731.9030761718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clase acceso de datos implementa este patrón,centralizando el acceso a la  información y desacoplando la lógica de negocio.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48291015625" w:line="240" w:lineRule="auto"/>
        <w:ind w:left="1778.980102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Patrón de flujo de trabajo: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0439453125" w:line="345.6950283050537" w:lineRule="auto"/>
        <w:ind w:left="1779.4599914550781" w:right="1170.1452636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diagrama de actividades implementa ese patrón,y lo muestra en dos procesos: -Proceso de Entrar al sistema con validación de credenciales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4853515625" w:line="240" w:lineRule="auto"/>
        <w:ind w:left="0" w:right="1489.48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-Proceso de revisión de vehículo con participación de múltiples actores.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1982421875" w:line="240" w:lineRule="auto"/>
        <w:ind w:left="1765.059967041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MODELO 4 +1 Y VISTAS ARQUITECTÓNICAS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0439453125" w:line="240" w:lineRule="auto"/>
        <w:ind w:left="2125.55999755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4.1.VISTA DE ESCENARIO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0439453125" w:line="240" w:lineRule="auto"/>
        <w:ind w:left="2484.1200256347656" w:right="0" w:firstLine="0"/>
        <w:jc w:val="left"/>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4.1.1. Propósito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4002685546875" w:line="344.3066596984863" w:lineRule="auto"/>
        <w:ind w:left="2268.1600952148438" w:right="730.16357421875" w:hanging="437.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Brindar la vista general relacionado a los actores que forman parte de este sistema  y sus respectivas acciones que van a realizar, por ejemplo, el flujo del ciudadano  saliente en el cual tiene una serie de acciones para su trámite, “Rellenar  formulario” y este lo lleva a adjuntar el certificado necesario para dicho proceso.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3531494140625" w:line="240" w:lineRule="auto"/>
        <w:ind w:left="3204.7201538085938" w:right="0" w:firstLine="0"/>
        <w:jc w:val="left"/>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4.1.2. Actores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3995361328125" w:line="240" w:lineRule="auto"/>
        <w:ind w:left="0" w:right="729.7607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Ciudadano Ingresante: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 trámites para ingresar al país con vehículo,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9.1600036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declarando bienes, vehículos y cumpliendo normativas.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943359375" w:line="344.41749572753906" w:lineRule="auto"/>
        <w:ind w:left="2483.1600952148438" w:right="730.0415039062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Ciudadano Saliente: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 trámites para salir del país con vehículo.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Fiscalizador: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Funcionario encargado de validar y autorizar los documentos.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Jefe Aduana: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Supervisor del personal y también puede autorizar o rechazar  formularios.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103515625" w:line="240" w:lineRule="auto"/>
        <w:ind w:left="2484.1200256347656" w:right="0" w:firstLine="0"/>
        <w:jc w:val="left"/>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4.1.3. Diagrama general de casos de uso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38720703125" w:line="240" w:lineRule="auto"/>
        <w:ind w:left="0" w:right="791.99951171875" w:firstLine="0"/>
        <w:jc w:val="right"/>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rFonts w:ascii="Arial" w:cs="Arial" w:eastAsia="Arial" w:hAnsi="Arial"/>
          <w:b w:val="0"/>
          <w:i w:val="0"/>
          <w:smallCaps w:val="0"/>
          <w:strike w:val="0"/>
          <w:color w:val="4472c4"/>
          <w:sz w:val="28"/>
          <w:szCs w:val="28"/>
          <w:u w:val="none"/>
          <w:shd w:fill="auto" w:val="clear"/>
          <w:vertAlign w:val="baseline"/>
        </w:rPr>
        <w:drawing>
          <wp:inline distB="19050" distT="19050" distL="19050" distR="19050">
            <wp:extent cx="5740400" cy="3454401"/>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40400" cy="345440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73720932006836" w:lineRule="auto"/>
        <w:ind w:left="2484.1200256347656" w:right="710.718994140625" w:hanging="724.1200256347656"/>
        <w:jc w:val="left"/>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rFonts w:ascii="Arial" w:cs="Arial" w:eastAsia="Arial" w:hAnsi="Arial"/>
          <w:b w:val="0"/>
          <w:i w:val="0"/>
          <w:smallCaps w:val="0"/>
          <w:strike w:val="0"/>
          <w:color w:val="4472c4"/>
          <w:sz w:val="28"/>
          <w:szCs w:val="28"/>
          <w:u w:val="none"/>
          <w:shd w:fill="auto" w:val="clear"/>
          <w:vertAlign w:val="baseline"/>
        </w:rPr>
        <w:drawing>
          <wp:inline distB="19050" distT="19050" distL="19050" distR="19050">
            <wp:extent cx="5740400" cy="43180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40400" cy="4318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4.1.4. Diagrama de casos de uso específicos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entrada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0.2401733398438" w:right="0" w:firstLine="0"/>
        <w:jc w:val="left"/>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vehículo)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396484375" w:line="211.86614513397217" w:lineRule="auto"/>
        <w:ind w:left="1760" w:right="1060.799560546875" w:firstLine="0"/>
        <w:jc w:val="center"/>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rFonts w:ascii="Arial" w:cs="Arial" w:eastAsia="Arial" w:hAnsi="Arial"/>
          <w:b w:val="0"/>
          <w:i w:val="0"/>
          <w:smallCaps w:val="0"/>
          <w:strike w:val="0"/>
          <w:color w:val="4472c4"/>
          <w:sz w:val="28"/>
          <w:szCs w:val="28"/>
          <w:u w:val="none"/>
          <w:shd w:fill="auto" w:val="clear"/>
          <w:vertAlign w:val="baseline"/>
        </w:rPr>
        <w:drawing>
          <wp:inline distB="19050" distT="19050" distL="19050" distR="19050">
            <wp:extent cx="5569712" cy="1708785"/>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569712" cy="1708785"/>
                    </a:xfrm>
                    <a:prstGeom prst="rect"/>
                    <a:ln/>
                  </pic:spPr>
                </pic:pic>
              </a:graphicData>
            </a:graphic>
          </wp:inline>
        </w:drawing>
      </w:r>
      <w:r w:rsidDel="00000000" w:rsidR="00000000" w:rsidRPr="00000000">
        <w:rPr>
          <w:rFonts w:ascii="Arial" w:cs="Arial" w:eastAsia="Arial" w:hAnsi="Arial"/>
          <w:b w:val="0"/>
          <w:i w:val="0"/>
          <w:smallCaps w:val="0"/>
          <w:strike w:val="0"/>
          <w:color w:val="4472c4"/>
          <w:sz w:val="28"/>
          <w:szCs w:val="28"/>
          <w:u w:val="none"/>
          <w:shd w:fill="auto" w:val="clear"/>
          <w:vertAlign w:val="baseline"/>
        </w:rPr>
        <w:drawing>
          <wp:inline distB="19050" distT="19050" distL="19050" distR="19050">
            <wp:extent cx="3801745" cy="2556383"/>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01745" cy="2556383"/>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5.5596923828125" w:firstLine="0"/>
        <w:jc w:val="right"/>
        <w:rPr>
          <w:rFonts w:ascii="Arial" w:cs="Arial" w:eastAsia="Arial" w:hAnsi="Arial"/>
          <w:b w:val="0"/>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4.1.5. Lista de casos de uso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(salida vehículo o entrada vehículo)</w:t>
      </w:r>
    </w:p>
    <w:tbl>
      <w:tblPr>
        <w:tblStyle w:val="Table6"/>
        <w:tblW w:w="9679.099578857422" w:type="dxa"/>
        <w:jc w:val="left"/>
        <w:tblInd w:w="143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1.1000061035156"/>
        <w:gridCol w:w="5161.999816894531"/>
        <w:gridCol w:w="2685.999755859375"/>
        <w:tblGridChange w:id="0">
          <w:tblGrid>
            <w:gridCol w:w="1831.1000061035156"/>
            <w:gridCol w:w="5161.999816894531"/>
            <w:gridCol w:w="2685.999755859375"/>
          </w:tblGrid>
        </w:tblGridChange>
      </w:tblGrid>
      <w:tr>
        <w:trPr>
          <w:cantSplit w:val="0"/>
          <w:trHeight w:val="61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8005981445312" w:right="0" w:firstLine="0"/>
              <w:jc w:val="left"/>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Código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60009765625" w:right="0" w:firstLine="0"/>
              <w:jc w:val="left"/>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004150390625" w:right="0" w:firstLine="0"/>
              <w:jc w:val="left"/>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Actores</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5201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Llenar formulario de vehículo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Ciudadano saliente</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Adjuntar certificado notarial de vehículo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Ciudadano saliente</w:t>
            </w:r>
          </w:p>
        </w:tc>
      </w:tr>
      <w:tr>
        <w:trPr>
          <w:cantSplit w:val="0"/>
          <w:trHeight w:val="43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5201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Llenar formulario carro de arrastre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Ciudadano saliente</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Adjuntar seguro internacional de vehículo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Ciudadano saliente</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Adjuntar padrón de vehículo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Ciudadano saliente</w:t>
            </w:r>
          </w:p>
        </w:tc>
      </w:tr>
      <w:tr>
        <w:trPr>
          <w:cantSplit w:val="0"/>
          <w:trHeight w:val="430.0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Validar formulario de vehículo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8059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Fiscalizador aduana</w:t>
            </w:r>
          </w:p>
        </w:tc>
      </w:tr>
      <w:tr>
        <w:trPr>
          <w:cantSplit w:val="0"/>
          <w:trHeight w:val="430.500335693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Revisión física del vehículo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8059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Fiscalizador aduana</w:t>
            </w:r>
          </w:p>
        </w:tc>
      </w:tr>
      <w:tr>
        <w:trPr>
          <w:cantSplit w:val="0"/>
          <w:trHeight w:val="42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Verificar formulario vehículo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8059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Fiscalizador aduana</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679.099578857422" w:type="dxa"/>
        <w:jc w:val="left"/>
        <w:tblInd w:w="143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1.1000061035156"/>
        <w:gridCol w:w="5161.999816894531"/>
        <w:gridCol w:w="2685.999755859375"/>
        <w:tblGridChange w:id="0">
          <w:tblGrid>
            <w:gridCol w:w="1831.1000061035156"/>
            <w:gridCol w:w="5161.999816894531"/>
            <w:gridCol w:w="2685.999755859375"/>
          </w:tblGrid>
        </w:tblGridChange>
      </w:tblGrid>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Autorizar salida vehículo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8059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Fiscalizador aduana</w:t>
            </w:r>
          </w:p>
        </w:tc>
      </w:tr>
      <w:tr>
        <w:trPr>
          <w:cantSplit w:val="0"/>
          <w:trHeight w:val="84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Rechazar salida vehículo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0275363922119" w:lineRule="auto"/>
              <w:ind w:left="88.4405517578125" w:right="-3.80004882812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Fiscalizador / Jefe aduana</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Verificar seguro vehículo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Aprobar seguro vehículo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w:t>
            </w:r>
          </w:p>
        </w:tc>
      </w:tr>
      <w:tr>
        <w:trPr>
          <w:cantSplit w:val="0"/>
          <w:trHeight w:val="43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Rechazar seguro vehículo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Verificar patente vehículo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Aprobar patente vehículo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CU-016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Rechazar patente vehículo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w:t>
            </w:r>
          </w:p>
        </w:tc>
      </w:tr>
      <w:tr>
        <w:trPr>
          <w:cantSplit w:val="0"/>
          <w:trHeight w:val="4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Verificar patente carro arrastre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Aprobar patente carro arrastre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Rechazar patente carro arrastre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w:t>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00543785095215" w:lineRule="auto"/>
        <w:ind w:left="2124.6400451660156" w:right="710.478515625" w:hanging="361.0200500488281"/>
        <w:jc w:val="left"/>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4.1.6. Especificación de casos de uso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UN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caso de uso principal de la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vehículo/entrada vehículo) </w:t>
      </w:r>
    </w:p>
    <w:tbl>
      <w:tblPr>
        <w:tblStyle w:val="Table8"/>
        <w:tblW w:w="9573.999938964844" w:type="dxa"/>
        <w:jc w:val="left"/>
        <w:tblInd w:w="182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5999755859375"/>
        <w:gridCol w:w="4126.999816894531"/>
        <w:gridCol w:w="3256.400146484375"/>
        <w:tblGridChange w:id="0">
          <w:tblGrid>
            <w:gridCol w:w="2190.5999755859375"/>
            <w:gridCol w:w="4126.999816894531"/>
            <w:gridCol w:w="3256.400146484375"/>
          </w:tblGrid>
        </w:tblGridChange>
      </w:tblGrid>
      <w:tr>
        <w:trPr>
          <w:cantSplit w:val="0"/>
          <w:trHeight w:val="42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01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Llenar formulario de vehículo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Identificador: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CU-001</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Ciudadano saliente</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9998168945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99194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Primario</w:t>
            </w:r>
          </w:p>
        </w:tc>
      </w:tr>
      <w:tr>
        <w:trPr>
          <w:cantSplit w:val="0"/>
          <w:trHeight w:val="249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00067138671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Caso de uso relacionados: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04345703125" w:line="344.30660247802734" w:lineRule="auto"/>
              <w:ind w:left="127.6800537109375" w:right="480.68115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CU-002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Adjuntar certificado notarial de vehículo.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CU-003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Llenar formulario carro de arrastre.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CU-004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Adjuntar seguro internacional de vehículo.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Obligatorio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CU-005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Adjuntar padrón de vehículo.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Obligatorio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8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00067138671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Precondición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52997970581055" w:lineRule="auto"/>
              <w:ind w:left="123.1201171875" w:right="54.04296875" w:firstLine="15.8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usuario ingresa al sistema y selecciona rellenar el formulario de  vehículo para poder salir del país.</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00067138671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Postcondición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Adjuntar los certificados requeridos y subirlos al sistema.</w:t>
            </w:r>
          </w:p>
        </w:tc>
      </w:tr>
      <w:tr>
        <w:trPr>
          <w:cantSplit w:val="0"/>
          <w:trHeight w:val="840.5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778226852417" w:lineRule="auto"/>
              <w:ind w:left="135.84014892578125" w:right="52.362060546875" w:firstLine="3.1198120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ciudadano saliente rellena el formulario para vehículos  motorizados dispuesto en el sistema y lo guarda en el mismo para </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573.999938964844" w:type="dxa"/>
        <w:jc w:val="left"/>
        <w:tblInd w:w="182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5999755859375"/>
        <w:gridCol w:w="7383.399963378906"/>
        <w:tblGridChange w:id="0">
          <w:tblGrid>
            <w:gridCol w:w="2190.5999755859375"/>
            <w:gridCol w:w="7383.399963378906"/>
          </w:tblGrid>
        </w:tblGridChange>
      </w:tblGrid>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después ser verificado en la aduana.</w:t>
            </w:r>
          </w:p>
        </w:tc>
      </w:tr>
      <w:tr>
        <w:trPr>
          <w:cantSplit w:val="0"/>
          <w:trHeight w:val="373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00067138671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7578430175781" w:lineRule="auto"/>
              <w:ind w:left="125.52001953125" w:right="44.24072265625" w:hanging="2.6400756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 ciudadano que salga del país vía terrestre hacia Argentina,  debe rellenar previamente el formulario para vehículos motorizados  que se encuentra en el sistema, adjuntando también los formularios  requeridos como obligatorios y/o los opcionales según corresponda.  Una vez rellenado todos los formularios, se suben al sistema para  posteriormente ser revisados y validados por personal de aduana,  disminuyendo así los tiempos de espera al completar toda esa  información requerida para quienes requieren cruzar la frontera  entre Chile y Argentina.</w:t>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0.40008544921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CURSO NORMAL </w:t>
      </w:r>
    </w:p>
    <w:tbl>
      <w:tblPr>
        <w:tblStyle w:val="Table10"/>
        <w:tblW w:w="9588.999938964844" w:type="dxa"/>
        <w:jc w:val="left"/>
        <w:tblInd w:w="182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5999755859375"/>
        <w:gridCol w:w="3481.3998413085938"/>
        <w:gridCol w:w="4757.0001220703125"/>
        <w:tblGridChange w:id="0">
          <w:tblGrid>
            <w:gridCol w:w="1350.5999755859375"/>
            <w:gridCol w:w="3481.3998413085938"/>
            <w:gridCol w:w="4757.0001220703125"/>
          </w:tblGrid>
        </w:tblGridChange>
      </w:tblGrid>
      <w:tr>
        <w:trPr>
          <w:cantSplit w:val="0"/>
          <w:trHeight w:val="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999145507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Ejecutor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0021972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Paso o Actividad</w:t>
            </w:r>
          </w:p>
        </w:tc>
      </w:tr>
      <w:tr>
        <w:trPr>
          <w:cantSplit w:val="0"/>
          <w:trHeight w:val="83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Ciudadano saliente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Ingresa al sistema.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1982421875" w:line="240" w:lineRule="auto"/>
              <w:ind w:left="12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Ingresa sus credenciales.</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Valida las credenciales.</w:t>
            </w:r>
          </w:p>
        </w:tc>
      </w:tr>
      <w:tr>
        <w:trPr>
          <w:cantSplit w:val="0"/>
          <w:trHeight w:val="16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Ciudadano saliente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6950283050537" w:lineRule="auto"/>
              <w:ind w:left="123.1201171875" w:right="49.158935546875" w:firstLine="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Selecciona rellenar formulario de  vehículos.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48291015625" w:line="345.6950283050537" w:lineRule="auto"/>
              <w:ind w:left="127.6800537109375" w:right="453.9990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Adjunta otros formularios requeridos. - Sube todos los formularios al sistema.</w:t>
            </w:r>
          </w:p>
        </w:tc>
      </w:tr>
      <w:tr>
        <w:trPr>
          <w:cantSplit w:val="0"/>
          <w:trHeight w:val="1255.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27.6800537109375" w:right="48.999023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Valida que los formularios estén correctos  - Confirmación subida de formularios  exitosa.</w:t>
            </w:r>
          </w:p>
        </w:tc>
      </w:tr>
      <w:tr>
        <w:trPr>
          <w:cantSplit w:val="0"/>
          <w:trHeight w:val="1390.599975585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0000610351562"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[Se describe el proceso o secuencia de pasos ejecutadas usando frases cortas]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003662109375" w:line="240" w:lineRule="auto"/>
              <w:ind w:left="133.60000610351562"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[Cada paso del proceso puede ser ejecutado por los Actores o por el sistema]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003662109375" w:line="345.4617404937744" w:lineRule="auto"/>
              <w:ind w:left="133.2000732421875" w:right="65.802001953125" w:firstLine="0.399932861328125"/>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[Se describe la secuencia de acciones realizadas por los actores y la secuencia de actividades realizada  por el sistema como respuesta].</w:t>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0.40008544921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CURSO ALTERNATIVO</w:t>
      </w:r>
    </w:p>
    <w:tbl>
      <w:tblPr>
        <w:tblStyle w:val="Table11"/>
        <w:tblW w:w="9543.999938964844" w:type="dxa"/>
        <w:jc w:val="left"/>
        <w:tblInd w:w="185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5999755859375"/>
        <w:gridCol w:w="7938.399963378906"/>
        <w:tblGridChange w:id="0">
          <w:tblGrid>
            <w:gridCol w:w="1605.5999755859375"/>
            <w:gridCol w:w="7938.399963378906"/>
          </w:tblGrid>
        </w:tblGridChange>
      </w:tblGrid>
      <w:tr>
        <w:trPr>
          <w:cantSplit w:val="0"/>
          <w:trHeight w:val="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acciones alternas</w:t>
            </w:r>
          </w:p>
        </w:tc>
      </w:tr>
      <w:tr>
        <w:trPr>
          <w:cantSplit w:val="0"/>
          <w:trHeight w:val="835.5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-Ingresar credenciales incorrectas o incompletas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1998901367188" w:line="240" w:lineRule="auto"/>
              <w:ind w:left="12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-Reintentar hasta 3 veces</w:t>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543.999938964844" w:type="dxa"/>
        <w:jc w:val="left"/>
        <w:tblInd w:w="185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5999755859375"/>
        <w:gridCol w:w="7938.399963378906"/>
        <w:tblGridChange w:id="0">
          <w:tblGrid>
            <w:gridCol w:w="1605.5999755859375"/>
            <w:gridCol w:w="7938.399963378906"/>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66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-Detecta credenciales inválidas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18603515625" w:line="240" w:lineRule="auto"/>
              <w:ind w:left="12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-Muestra mensaje de error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943359375" w:line="345.6950283050537" w:lineRule="auto"/>
              <w:ind w:left="124.320068359375" w:right="53.122558593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se superan los 3 intentos permitidos,la cuenta se le bloquea  temporalmente y se le enviará una notificación al usuario</w:t>
            </w:r>
          </w:p>
        </w:tc>
      </w:tr>
      <w:tr>
        <w:trPr>
          <w:cantSplit w:val="0"/>
          <w:trHeight w:val="12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2751216888428" w:lineRule="auto"/>
              <w:ind w:left="127.6800537109375" w:right="60.08178710937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-Adjunta formularios incompletos o con información errónea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Recibe mensaje de error y debe corregir la información para volver a  enviar.</w:t>
            </w:r>
          </w:p>
        </w:tc>
      </w:tr>
      <w:tr>
        <w:trPr>
          <w:cantSplit w:val="0"/>
          <w:trHeight w:val="173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8.52253913879395" w:lineRule="auto"/>
              <w:ind w:left="136.56005859375" w:right="60" w:hanging="12.000122070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Rechaza la carga de formularios por incompletos, formato incorrecto o  información inválida.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83154296875" w:line="240" w:lineRule="auto"/>
              <w:ind w:left="124.559936523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Muestra mensaje de error específico.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24.559936523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Solicita corrección y reenvío de la documentación.</w:t>
            </w:r>
          </w:p>
        </w:tc>
      </w:tr>
      <w:tr>
        <w:trPr>
          <w:cantSplit w:val="0"/>
          <w:trHeight w:val="1045.3997802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618267059326" w:lineRule="auto"/>
              <w:ind w:left="127.40005493164062" w:right="63.40087890625" w:firstLine="6.199951171875"/>
              <w:jc w:val="both"/>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5.5599975585938" w:right="0" w:firstLine="0"/>
        <w:jc w:val="left"/>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4.2.VISTA LÓGICA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entrada vehículo)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397216796875" w:line="240" w:lineRule="auto"/>
        <w:ind w:left="2484.1200256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4.2.1. Propósito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0439453125" w:line="345.6950283050537" w:lineRule="auto"/>
        <w:ind w:left="2199.4000244140625" w:right="731.9628906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la descripción visual que muestra la estructura del sistema y en conjunto de  quienes lo conforman, a su vez demostrando sus atributos y asociaciones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6.60003662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respectivas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943359375" w:line="240" w:lineRule="auto"/>
        <w:ind w:left="2484.1200256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4.2.2. Diagrama de clases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193359375" w:line="204.07115936279297" w:lineRule="auto"/>
        <w:ind w:left="2484.1200256347656" w:right="0" w:firstLine="67.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40400" cy="3822699"/>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40400" cy="3822699"/>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4.2.3. Descripción diagrama de clases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75244140625" w:line="344.7370147705078" w:lineRule="auto"/>
        <w:ind w:left="1764.8200988769531" w:right="732.04345703125" w:firstLine="1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este caso, demuestra lo necesario y complementario para el Formulario, ya que  este es rellano por un ciudadano el cuál rellena uno a muchos formularios, con sus  respectivos atributos, el formulario puede incluir 0 a M (Muchos vehículos los cuales  tiene su Modelo, Marca y Tipo de vehículo, en conjunto de un (opcional) carro de  arrastre los cuales son revisados por el Fiscalizador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310546875" w:line="346.4327144622803" w:lineRule="auto"/>
        <w:ind w:left="2561.3601684570312" w:right="791.519775390625" w:hanging="435.8001708984375"/>
        <w:jc w:val="left"/>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4.3.VISTA DE IMPLEMENTACIÓN/DESARROLLO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entrada vehículo)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6868896484375" w:line="240" w:lineRule="auto"/>
        <w:ind w:left="2484.1200256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4.3.1. Propósito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0439453125" w:line="240" w:lineRule="auto"/>
        <w:ind w:left="0" w:right="730.76293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Describir cómo se organiza el software y como en este mismo están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relacionados, facilitando la escalabilidad del sistema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943359375" w:line="240" w:lineRule="auto"/>
        <w:ind w:left="2484.1200256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4.3.2. Diagrama de componente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193359375" w:line="203.72945308685303" w:lineRule="auto"/>
        <w:ind w:left="2484.1200256347656" w:right="0" w:firstLine="67.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40400" cy="4165599"/>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40400" cy="4165599"/>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4.3.3. Descripción diagrama de componente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75244140625" w:line="345.8617401123047" w:lineRule="auto"/>
        <w:ind w:left="2995.2401733398438" w:right="730.76171875" w:hanging="433.4402465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comunican mediante API’s, donde los microservicios trabajan de forma  autónoma y puede escalarse de forma independiente lo cual permite un  mejor manejo del sistema y fluidez a la hora de trabajar ya que en este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5.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se trata con una gran cantidad de solicitudes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943359375" w:line="240" w:lineRule="auto"/>
        <w:ind w:left="2484.1200256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4.3.4. Diagrama de paquete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193359375" w:line="206.40955924987793" w:lineRule="auto"/>
        <w:ind w:left="2484.1200256347656" w:right="0" w:firstLine="67.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40400" cy="24257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40400" cy="2425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4.3.5. Descripción diagrama de paquete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075439453125" w:line="343.6124897003174" w:lineRule="auto"/>
        <w:ind w:left="2995.9600830078125" w:right="733.642578125" w:hanging="425.28015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Facilita la mantenibilidad y permite que nuevos desarrolladores comprendan  rápidamente la estructura ya que está orientado en un MVC(modelo-vista controlador).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7373046875" w:line="240" w:lineRule="auto"/>
        <w:ind w:left="0" w:right="2016.280517578125" w:firstLine="0"/>
        <w:jc w:val="right"/>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4.4.VISTA DE PROCESOS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entrada vehículo)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8397216796875" w:line="240" w:lineRule="auto"/>
        <w:ind w:left="2484.1200256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4.4.1. Propósito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40" w:lineRule="auto"/>
        <w:ind w:left="0" w:right="731.7236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Representar las actividades que suelen realizar los usuarios detallando el flujo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acciones entre usuarios y componentes del sistema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943359375" w:line="240" w:lineRule="auto"/>
        <w:ind w:left="2484.1200256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4.4.2. Diagrama de actividad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193359375" w:line="240" w:lineRule="auto"/>
        <w:ind w:left="0" w:right="23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591175" cy="5953125"/>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591175" cy="5953125"/>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36847591400146" w:lineRule="auto"/>
        <w:ind w:left="2484.1200256347656" w:right="0" w:firstLine="67.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40400" cy="295910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40400" cy="29591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4.4.3. Descripción diagrama de actividad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08984375" w:line="345.1396179199219" w:lineRule="auto"/>
        <w:ind w:left="2488.4400939941406" w:right="729.122314453125" w:hanging="418.9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Primero se tiene al Ciudadano Saliente, el cual ingresa su patente de vehículo para  realizar su Salida, esta es validada por el Sistema y en función de estar todo  correcto se sigue con la revisión física del vehículo, donde el fiscalizador verá  si todo está en orden en relación al formulario realizado con anterioridad, si no,  se espera que pueda dar acción por parte del jefe de aduana en la que esta  permita al Ciudadano rehacer el formulario o rechazar su Salida (según qué  errores se presentan).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2734375" w:line="240" w:lineRule="auto"/>
        <w:ind w:left="2125.5599975585938" w:right="0" w:firstLine="0"/>
        <w:jc w:val="left"/>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4.5.VISTA FÍSICA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entrada vehículo)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4013671875" w:line="240" w:lineRule="auto"/>
        <w:ind w:left="2484.1200256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4.5.1. Propósito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973876953125" w:line="345.944881439209" w:lineRule="auto"/>
        <w:ind w:left="2994.7601318359375" w:right="729.803466796875" w:hanging="426.0000610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Mostrar o visualizar como componentes del software del sistema se  comunican entre sí al interactuar con el usuario, además demostrando  donde reside cada parte del sistema y como se interconectar para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007080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funcionar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943359375" w:line="240" w:lineRule="auto"/>
        <w:ind w:left="2484.1200256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4.5.2. Diagrama de despliegue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140625" w:line="240" w:lineRule="auto"/>
        <w:ind w:left="0" w:right="1117.999267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030470" cy="5547741"/>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30470" cy="5547741"/>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4.1200256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4.5.3. Descripción diagrama de despliegue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345.8060646057129" w:lineRule="auto"/>
        <w:ind w:left="2195.3201293945312" w:right="728.846435546875" w:hanging="434.820098876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Ilustra la arquitectura física del sistema, demostrando cómo el usuario interactúa a  través de un navegador web en un dispositivo móvil o pc, la lógica principal reside  en el servidor web la cual cuenta con Servidor HTTP, Interfaz DB, y log. Estos se  conectan a un Servidor DB de MySQL, y ademas de conectar con sistemas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9.88006591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externos como PDI, SAG, y Aduana Argentina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18603515625" w:line="240" w:lineRule="auto"/>
        <w:ind w:left="1771.0600280761719" w:right="0" w:firstLine="0"/>
        <w:jc w:val="left"/>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REQUISITOS DE CALIDAD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3974609375" w:line="240" w:lineRule="auto"/>
        <w:ind w:left="2131.080017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5.1.Propósito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344.7370147705078" w:lineRule="auto"/>
        <w:ind w:left="2554.840087890625" w:right="725.95947265625" w:firstLine="15.1199340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Esto define la calidad que se espera tener para el sistema y lo que sería más  conveniente para este mismo en relación al caso. La definición y el  cumplimiento de estos requisitos aseguran la satisfacción del usuario, la  integridad de los datos y el sistema, una adaptabilidad en futuras necesidades  y una una ejecución eficiente del sistema.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310546875" w:line="240" w:lineRule="auto"/>
        <w:ind w:left="2131.080017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5.2.Atributos de calidad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346.0279941558838" w:lineRule="auto"/>
        <w:ind w:left="2489.8800659179688" w:right="732.64404296875" w:firstLine="71.48010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atributos de calidad que el sistema deberá satisfacer, esenciales para el  éxito del proyecto en cuestión.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922119140625" w:line="240" w:lineRule="auto"/>
        <w:ind w:left="1760.5000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5.3.</w:t>
      </w:r>
    </w:p>
    <w:tbl>
      <w:tblPr>
        <w:tblStyle w:val="Table13"/>
        <w:tblW w:w="8673.599548339844" w:type="dxa"/>
        <w:jc w:val="left"/>
        <w:tblInd w:w="212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6.0000610351562"/>
        <w:gridCol w:w="2901.5997314453125"/>
        <w:gridCol w:w="2905.999755859375"/>
        <w:tblGridChange w:id="0">
          <w:tblGrid>
            <w:gridCol w:w="2866.0000610351562"/>
            <w:gridCol w:w="2901.5997314453125"/>
            <w:gridCol w:w="2905.999755859375"/>
          </w:tblGrid>
        </w:tblGridChange>
      </w:tblGrid>
      <w:tr>
        <w:trPr>
          <w:cantSplit w:val="0"/>
          <w:trHeight w:val="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ATRIBUTO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06835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JUSTIFICACIÓN</w:t>
            </w:r>
          </w:p>
        </w:tc>
      </w:tr>
      <w:tr>
        <w:trPr>
          <w:cantSplit w:val="0"/>
          <w:trHeight w:val="125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6950283050537" w:lineRule="auto"/>
              <w:ind w:left="123.64013671875" w:right="41.96044921875" w:firstLine="13.6798095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Interfaz intuitiva y  accesible para todos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6950283050537" w:lineRule="auto"/>
              <w:ind w:left="121.800537109375" w:right="40.999755859375" w:firstLine="7.6800537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Facilita el uso para los  Ciudadanos que no  manejen tecnología</w:t>
            </w:r>
          </w:p>
        </w:tc>
      </w:tr>
      <w:tr>
        <w:trPr>
          <w:cantSplit w:val="0"/>
          <w:trHeight w:val="2081.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Rendimiento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7369575500488" w:lineRule="auto"/>
              <w:ind w:left="123.16009521484375" w:right="41.480712890625" w:firstLine="10.799865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dar una  respuesta dentro de un  lapso inferior a 2s  cuando esté bajo mucha  demanda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790012359619" w:lineRule="auto"/>
              <w:ind w:left="119.16015625" w:right="41.4794921875" w:firstLine="1.4404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espera una gran  cantidad de solicitudes y  uso del sistema</w:t>
            </w:r>
          </w:p>
        </w:tc>
      </w:tr>
      <w:tr>
        <w:trPr>
          <w:cantSplit w:val="0"/>
          <w:trHeight w:val="12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6124897003174" w:lineRule="auto"/>
              <w:ind w:left="123.64013671875" w:right="41.719970703125" w:firstLine="2.159729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Servicio que permite  aplicar cambios sin  afectar a todo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6950283050537" w:lineRule="auto"/>
              <w:ind w:left="118.4405517578125" w:right="41.95922851562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Facilita futuras mejoras o  adaptaciones.</w:t>
            </w:r>
          </w:p>
        </w:tc>
      </w:tr>
      <w:tr>
        <w:trPr>
          <w:cantSplit w:val="0"/>
          <w:trHeight w:val="1255.5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Escalabilidad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90325355529785" w:lineRule="auto"/>
              <w:ind w:left="124.36004638671875" w:right="40.7598876953125" w:firstLine="9.1201782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Permite la mejora  continua según sea  necesario para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90325355529785" w:lineRule="auto"/>
              <w:ind w:left="111.96044921875" w:right="41.240234375" w:firstLine="1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Mejora el rendimiento en  períodos de alta carga  fronteriza.</w:t>
            </w:r>
          </w:p>
        </w:tc>
      </w:tr>
    </w:tb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8673.599548339844" w:type="dxa"/>
        <w:jc w:val="left"/>
        <w:tblInd w:w="212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6.0000610351562"/>
        <w:gridCol w:w="2901.5997314453125"/>
        <w:gridCol w:w="2905.999755859375"/>
        <w:tblGridChange w:id="0">
          <w:tblGrid>
            <w:gridCol w:w="2866.0000610351562"/>
            <w:gridCol w:w="2901.5997314453125"/>
            <w:gridCol w:w="2905.999755859375"/>
          </w:tblGrid>
        </w:tblGridChange>
      </w:tblGrid>
      <w:tr>
        <w:trPr>
          <w:cantSplit w:val="0"/>
          <w:trHeight w:val="12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2823486328" w:lineRule="auto"/>
              <w:ind w:left="117.1600341796875" w:right="41.719970703125" w:firstLine="6.480102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adaptarse con mayor  facilidad a una carga  exponencial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9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8007202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6206283569336" w:lineRule="auto"/>
              <w:ind w:left="123.16009521484375" w:right="40.52001953125" w:firstLine="10.799865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ser  capaz de correr  eficientemente en  diferentes entornos como  navegadores web y  dispositivos.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17.2406005859375" w:right="41.4794921875" w:hanging="7.4401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Asegura que el sistema  sea accesible y utilizable  para distintos tipos de  usuarios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8837890625" w:line="341.52997970581055" w:lineRule="auto"/>
              <w:ind w:left="118.680419921875" w:right="41.4794921875" w:firstLine="6.959838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independientemente del  entorno en el cual estén.</w:t>
            </w:r>
          </w:p>
        </w:tc>
      </w:tr>
      <w:tr>
        <w:trPr>
          <w:cantSplit w:val="0"/>
          <w:trHeight w:val="291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2838134765625" w:lineRule="auto"/>
              <w:ind w:left="123.16009521484375" w:right="40.999755859375" w:firstLine="10.799865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proteger  la información del  usuario, garantizando la  confidencialidad e  integridad de los datos  del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394748687744" w:lineRule="auto"/>
              <w:ind w:left="117.48046875" w:right="41.239013671875" w:hanging="7.6800537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Asegurará que el sistema  garantice la confiabilidad  de la información  personal previniendo así  la fuga de datos y  protegiendo el sistema y  al usuario.</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1.080017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5.3.Reglas y criterios de evaluación de calidad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200439453125" w:line="345.6950283050537" w:lineRule="auto"/>
        <w:ind w:left="2129.8800659179688" w:right="732.362060546875" w:firstLine="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criterios y métodos de verificación que se aplican mediante métodos  específicos: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246337890625" w:line="345.86153984069824" w:lineRule="auto"/>
        <w:ind w:left="2129.4000244140625" w:right="729.48486328125" w:firstLine="8.8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Usabilidad: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medirá con la facilidad de uso del sistema, es decir se buscará  que el usuario complete formularios los cuales no excedan los 10 minutos y se se  medirá una tasa de éxito del 90% en la primera interacción, se realizará mediante  pruebas de sesiones.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5853271484375" w:line="345.8338451385498" w:lineRule="auto"/>
        <w:ind w:left="2124.1200256347656" w:right="727.63916015625" w:firstLine="14.400024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Rendimiento: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evaluará mediante la capacidad de respuesta y eficiencia del  sistema bajo diferentes carga, la web no deberá exceder los 2s de respuestas con  al menos 5800 usuarios en la web, el procedimiento y procesamiento para la  validación serán con pruebas de carga y estrés para el sistema para simular un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alto tráfico y verificar las respuestas bajo demanda.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18603515625" w:line="345.8617401123047" w:lineRule="auto"/>
        <w:ind w:left="2128.4400939941406" w:right="729.481201171875" w:firstLine="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Mantenibilidad: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verificará que el sistema se pueda ser modificado y adaptado  efectivamente. Se verificará mediante revisiones de código o diseño para asegurar  cambios con baja probabilidad de riesgo de afectar las funcionalidades del  sistema.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58837890625" w:line="345.805721282959" w:lineRule="auto"/>
        <w:ind w:left="2128.4400939941406" w:right="728.28247070312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Escalabilidad: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evaluará la capacidad del sistema para manejar un aumento  en la carga de usuarios, durante las pruebas de estrés se determinará el punto de  quiebre del sistema y su capacidad máxima de usuarios que puede soportar el  sistema manteniendo tiempos de respuesta para un rendimiento aceptable.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143798828125" w:line="345.86151123046875" w:lineRule="auto"/>
        <w:ind w:left="2128.4400939941406" w:right="732.163085937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Portabilidad: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verificará la portabilidad del sistema en diferentes entornos, el  sistema deberá funcionar correctamente y mantener la usabilidad en todos los  entornos los cuales se prueben, la cual confirmará la compatibilidad del sistema.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58203125" w:line="345.6950283050537" w:lineRule="auto"/>
        <w:ind w:left="2124.1200256347656" w:right="729.72412109375" w:firstLine="5.520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Seguridad: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Deberá garantizar la protección de la información y el sistema. El  sistema deberá contar con comunicaciones cifradas y será sometido a escaneo de  vulnerabilidad para identificar posibles amenazas, y así prevenir accesos no  autorizados en el sistema.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6249389648438" w:line="240" w:lineRule="auto"/>
        <w:ind w:left="1770.5799865722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PRINCIPIOS DE DISEÑO APLICADOS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240" w:lineRule="auto"/>
        <w:ind w:left="2130.12008666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6.1.Propósito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0439453125" w:line="341.52997970581055" w:lineRule="auto"/>
        <w:ind w:left="1776.3400268554688" w:right="732.861328125" w:firstLine="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propósito es garantizar que la arquitectura y el desarrollo sean robustos,  mantenibles, escalables y fáciles de entender y modificar.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78997802734375" w:line="345.778226852417" w:lineRule="auto"/>
        <w:ind w:left="2559.8800659179688" w:right="727.559814453125" w:hanging="429.7599792480469"/>
        <w:jc w:val="left"/>
        <w:rPr>
          <w:rFonts w:ascii="Arial" w:cs="Arial" w:eastAsia="Arial" w:hAnsi="Arial"/>
          <w:b w:val="0"/>
          <w:i w:val="0"/>
          <w:smallCaps w:val="0"/>
          <w:strike w:val="0"/>
          <w:color w:val="a6a6a6"/>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6.2.Principios de diseño </w:t>
      </w: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(por ejemplo: abstracción, acoplamiento, cohesión,  encapsulamiento, modularidad)</w:t>
      </w:r>
    </w:p>
    <w:tbl>
      <w:tblPr>
        <w:tblStyle w:val="Table15"/>
        <w:tblW w:w="8673.599548339844" w:type="dxa"/>
        <w:jc w:val="left"/>
        <w:tblInd w:w="212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0.5999755859375"/>
        <w:gridCol w:w="3406.3998413085938"/>
        <w:gridCol w:w="3506.5997314453125"/>
        <w:tblGridChange w:id="0">
          <w:tblGrid>
            <w:gridCol w:w="1760.5999755859375"/>
            <w:gridCol w:w="3406.3998413085938"/>
            <w:gridCol w:w="3506.5997314453125"/>
          </w:tblGrid>
        </w:tblGridChange>
      </w:tblGrid>
      <w:tr>
        <w:trPr>
          <w:cantSplit w:val="0"/>
          <w:trHeight w:val="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0067138671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PRINCIPIO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APLICACIÓN EN EL SISTEMA</w:t>
            </w:r>
          </w:p>
        </w:tc>
      </w:tr>
      <w:tr>
        <w:trPr>
          <w:cantSplit w:val="0"/>
          <w:trHeight w:val="12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Cohesión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2823486328" w:lineRule="auto"/>
              <w:ind w:left="130.360107421875" w:right="42.51953125" w:hanging="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módulo o clase tiene  una única responsabilidad  bien definida.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2823486328" w:lineRule="auto"/>
              <w:ind w:left="113.8397216796875" w:right="42.359619140625" w:firstLine="13.68041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servicios están diseñados  para realizar tareas específicas  y no múltiples funciones</w:t>
            </w:r>
          </w:p>
        </w:tc>
      </w:tr>
      <w:tr>
        <w:trPr>
          <w:cantSplit w:val="0"/>
          <w:trHeight w:val="174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Acoplamiento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31.31988525390625" w:right="48.5198974609375" w:firstLine="3.60015869140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Los módulos dependen  mínimamente unos de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1334228515625" w:lineRule="auto"/>
              <w:ind w:left="121.0400390625" w:right="49.7998046875" w:firstLine="8.8800048828125"/>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Los componentes interactúan  mediante interfaces bien  definidas, facilitando cambios  sin afectar al resto.</w:t>
            </w:r>
          </w:p>
        </w:tc>
      </w:tr>
      <w:tr>
        <w:trPr>
          <w:cantSplit w:val="0"/>
          <w:trHeight w:val="174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59985351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Abstracción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6950283050537" w:lineRule="auto"/>
              <w:ind w:left="130.84014892578125" w:right="42.999877929687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Oculta los detalles internos y  muestra solo los necesarios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6893501281738" w:lineRule="auto"/>
              <w:ind w:left="119.6002197265625" w:right="49.07958984375" w:hanging="1.199951171875"/>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Se utilizan interfaces y clases  abstractas para definir  contratos y ocultar la  implementación interna.</w:t>
            </w:r>
          </w:p>
        </w:tc>
      </w:tr>
      <w:tr>
        <w:trPr>
          <w:cantSplit w:val="0"/>
          <w:trHeight w:val="173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8630313873291" w:lineRule="auto"/>
              <w:ind w:left="130.83999633789062" w:right="133.3599853515625" w:firstLine="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Encapsulamie 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8630313873291" w:lineRule="auto"/>
              <w:ind w:left="123.64013671875" w:right="41.56005859375" w:firstLine="9.8397827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Protege los datos y las  acciones internas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6893501281738" w:lineRule="auto"/>
              <w:ind w:left="120.8001708984375" w:right="48.839111328125" w:firstLine="9.119873046875"/>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Los atributos de las clases son  privados y se accede a ellos  mediante métodos públicos  controlados.</w:t>
            </w:r>
          </w:p>
        </w:tc>
      </w:tr>
      <w:tr>
        <w:trPr>
          <w:cantSplit w:val="0"/>
          <w:trHeight w:val="181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Modularidad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6.3574028015137" w:lineRule="auto"/>
              <w:ind w:left="131.31988525390625" w:right="41.56005859375" w:firstLine="2.64007568359375"/>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se divide en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módulos independientes y  reutilizables.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01593589782715" w:lineRule="auto"/>
              <w:ind w:left="121.25" w:right="46.849365234375" w:firstLine="9.5001220703125"/>
              <w:jc w:val="both"/>
              <w:rPr>
                <w:rFonts w:ascii="Roboto" w:cs="Roboto" w:eastAsia="Roboto" w:hAnsi="Roboto"/>
                <w:b w:val="0"/>
                <w:i w:val="0"/>
                <w:smallCaps w:val="0"/>
                <w:strike w:val="0"/>
                <w:color w:val="000000"/>
                <w:sz w:val="25"/>
                <w:szCs w:val="25"/>
                <w:u w:val="none"/>
                <w:shd w:fill="auto" w:val="clear"/>
                <w:vertAlign w:val="baseline"/>
              </w:rPr>
            </w:pPr>
            <w:r w:rsidDel="00000000" w:rsidR="00000000" w:rsidRPr="00000000">
              <w:rPr>
                <w:rFonts w:ascii="Roboto" w:cs="Roboto" w:eastAsia="Roboto" w:hAnsi="Roboto"/>
                <w:b w:val="0"/>
                <w:i w:val="0"/>
                <w:smallCaps w:val="0"/>
                <w:strike w:val="0"/>
                <w:color w:val="000000"/>
                <w:sz w:val="25"/>
                <w:szCs w:val="25"/>
                <w:u w:val="none"/>
                <w:shd w:fill="auto" w:val="clear"/>
                <w:vertAlign w:val="baseline"/>
                <w:rtl w:val="0"/>
              </w:rPr>
              <w:t xml:space="preserve">El sistema está organizado en  módulos MVC que pueden  evolucionar de forma  independiente.</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5.164794921875" w:firstLine="0"/>
        <w:jc w:val="righ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6.3.Diseño centrado en el usuario (UX/UI, prototipos, experiencia de usuario)</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0.5799865722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CONCLUSIONES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943359375" w:line="344.96206283569336" w:lineRule="auto"/>
        <w:ind w:left="2123.1600952148438" w:right="723.919677734375" w:firstLine="15.35995483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arquitectura desarrollada y representada en los diagramas  general,específicos,de clases,de actividades,de componentes y de  despliegue,proporciona una visión clara y estructurada del sistema de gestión  aduanera.Este enfoque facilita la identificación precisa de actores,procesos y  flujos de información,asegurando la integración efectiva con sistemas externos y  la automatización de los controles críticos.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7666015625" w:line="344.73690032958984" w:lineRule="auto"/>
        <w:ind w:left="2128.4400939941406" w:right="728.959960937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solución propuesta responde a los principales desafíos del contexto aduanero  ,como la reducción de tiempos de espera y la mejora en la trazabilidad  documental.Además,la modularidad y escalabilidad del diseño permiten adaptarse  a cambios normativos y tecnológicos,garantizando la sostenibilidad y evolución del  sistema.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8310546875" w:line="240" w:lineRule="auto"/>
        <w:ind w:left="1770.33996582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BIBLIOGRAFÍA</w:t>
      </w:r>
    </w:p>
    <w:sectPr>
      <w:pgSz w:h="15840" w:w="12240" w:orient="portrait"/>
      <w:pgMar w:bottom="0" w:top="827.999267578125" w:left="0" w:right="64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