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CD845" w14:textId="1614868E" w:rsidR="00DF626B" w:rsidRPr="008005EE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1F4E3486" w:rsidR="00996ECA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学生在线答疑排队系统</w:t>
      </w:r>
    </w:p>
    <w:p w14:paraId="5BDA53CF" w14:textId="52FC0924" w:rsidR="00E03E7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429A316B" w14:textId="77777777" w:rsidR="004F597B" w:rsidRPr="004F597B" w:rsidRDefault="004F597B" w:rsidP="004F597B">
      <w:pPr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实现以下功能：</w:t>
      </w:r>
    </w:p>
    <w:p w14:paraId="3D2C817A" w14:textId="77777777" w:rsidR="004F597B" w:rsidRDefault="004F597B" w:rsidP="004F597B">
      <w:pPr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答疑现场教师每次只针对一个学生答疑，其他学生处于等待状态，队伍按照同学到达的先后排列。</w:t>
      </w:r>
    </w:p>
    <w:p w14:paraId="29F78112" w14:textId="305F4FED" w:rsidR="008005EE" w:rsidRPr="008005EE" w:rsidRDefault="008005EE" w:rsidP="004F597B">
      <w:pPr>
        <w:rPr>
          <w:rFonts w:ascii="Times New Roman" w:eastAsia="宋体" w:hAnsi="Times New Roman" w:cs="Times New Roman"/>
          <w:sz w:val="24"/>
          <w:szCs w:val="24"/>
        </w:rPr>
      </w:pPr>
      <w:r w:rsidRPr="008005EE">
        <w:rPr>
          <w:rFonts w:ascii="Times New Roman" w:eastAsia="宋体" w:hAnsi="Times New Roman" w:cs="Times New Roman" w:hint="eastAsia"/>
          <w:sz w:val="24"/>
          <w:szCs w:val="24"/>
        </w:rPr>
        <w:t>要求使用</w:t>
      </w:r>
      <w:r w:rsidR="004F597B">
        <w:rPr>
          <w:rFonts w:ascii="Times New Roman" w:eastAsia="宋体" w:hAnsi="Times New Roman" w:cs="Times New Roman" w:hint="eastAsia"/>
          <w:sz w:val="24"/>
          <w:szCs w:val="24"/>
        </w:rPr>
        <w:t>循环队列</w:t>
      </w:r>
      <w:r w:rsidRPr="008005EE">
        <w:rPr>
          <w:rFonts w:ascii="Times New Roman" w:eastAsia="宋体" w:hAnsi="Times New Roman" w:cs="Times New Roman" w:hint="eastAsia"/>
          <w:sz w:val="24"/>
          <w:szCs w:val="24"/>
        </w:rPr>
        <w:t>实现</w:t>
      </w:r>
    </w:p>
    <w:p w14:paraId="266674F1" w14:textId="7D1D2AE9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A4FF8E4" w14:textId="13F68CF4" w:rsidR="00996ECA" w:rsidRDefault="008005E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整个程序包含主函数</w:t>
      </w:r>
      <w:r w:rsidR="004F597B">
        <w:rPr>
          <w:rFonts w:ascii="Times New Roman" w:eastAsia="宋体" w:hAnsi="Times New Roman" w:cs="Times New Roman" w:hint="eastAsia"/>
          <w:sz w:val="24"/>
          <w:szCs w:val="24"/>
        </w:rPr>
        <w:t>，数字输入函数</w:t>
      </w:r>
      <w:r>
        <w:rPr>
          <w:rFonts w:ascii="Times New Roman" w:eastAsia="宋体" w:hAnsi="Times New Roman" w:cs="Times New Roman" w:hint="eastAsia"/>
          <w:sz w:val="24"/>
          <w:szCs w:val="24"/>
        </w:rPr>
        <w:t>，一个学生结构体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tudent</w:t>
      </w:r>
      <w:r w:rsidR="004F597B">
        <w:rPr>
          <w:rFonts w:ascii="Times New Roman" w:eastAsia="宋体" w:hAnsi="Times New Roman" w:cs="Times New Roman" w:hint="eastAsia"/>
          <w:sz w:val="24"/>
          <w:szCs w:val="24"/>
        </w:rPr>
        <w:t>、循环队列类以及排队系统类组成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4FFE69" w14:textId="1A43CBFF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763D0006" w14:textId="77777777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循环队列有三个私有属性，多个方法组成：</w:t>
      </w:r>
    </w:p>
    <w:p w14:paraId="129060F2" w14:textId="77777777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私有：</w:t>
      </w:r>
    </w:p>
    <w:p w14:paraId="5E78EC0A" w14:textId="7EDD804F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ueueSize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队列总长度</w:t>
      </w:r>
    </w:p>
    <w:p w14:paraId="2579BD7F" w14:textId="7C12933D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front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rear</w:t>
      </w:r>
      <w:r>
        <w:rPr>
          <w:rFonts w:ascii="Times New Roman" w:eastAsia="宋体" w:hAnsi="Times New Roman" w:cs="Times New Roman" w:hint="eastAsia"/>
          <w:sz w:val="24"/>
          <w:szCs w:val="24"/>
        </w:rPr>
        <w:t>循环队列头尾下标指针</w:t>
      </w:r>
    </w:p>
    <w:p w14:paraId="6FA786B7" w14:textId="3D8F9A54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数据数组指针，指向数据数组</w:t>
      </w:r>
    </w:p>
    <w:p w14:paraId="49205D2F" w14:textId="59B5D6FA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公有：</w:t>
      </w:r>
    </w:p>
    <w:p w14:paraId="30050C0A" w14:textId="023073C4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构造函数，设定初始长度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，指针初始状态，对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sz w:val="24"/>
          <w:szCs w:val="24"/>
        </w:rPr>
        <w:t>指针分配数组内存空间</w:t>
      </w:r>
    </w:p>
    <w:p w14:paraId="17D5E61F" w14:textId="3D3692ED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~Queue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析构函数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，释放内存空间</w:t>
      </w:r>
    </w:p>
    <w:p w14:paraId="71AF6815" w14:textId="2BD56882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 push() </w:t>
      </w:r>
      <w:r>
        <w:rPr>
          <w:rFonts w:ascii="Times New Roman" w:eastAsia="宋体" w:hAnsi="Times New Roman" w:cs="Times New Roman" w:hint="eastAsia"/>
          <w:sz w:val="24"/>
          <w:szCs w:val="24"/>
        </w:rPr>
        <w:t>入队操作，将数据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入队，成功返回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，失败返回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并提示错误信息</w:t>
      </w:r>
    </w:p>
    <w:p w14:paraId="35171247" w14:textId="77B9292D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pop() </w:t>
      </w:r>
      <w:r>
        <w:rPr>
          <w:rFonts w:ascii="Times New Roman" w:eastAsia="宋体" w:hAnsi="Times New Roman" w:cs="Times New Roman" w:hint="eastAsia"/>
          <w:sz w:val="24"/>
          <w:szCs w:val="24"/>
        </w:rPr>
        <w:t>出队操作，将队首出队，并返回对应数据</w:t>
      </w:r>
    </w:p>
    <w:p w14:paraId="156D9025" w14:textId="7642B38A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sEmpty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队列是否为空</w:t>
      </w:r>
    </w:p>
    <w:p w14:paraId="77EE9CD5" w14:textId="1EC4BEFC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etLength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返回队列实际长度</w:t>
      </w:r>
    </w:p>
    <w:p w14:paraId="58C82BFE" w14:textId="57958965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etFront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返回队首元素</w:t>
      </w:r>
    </w:p>
    <w:p w14:paraId="733CB62B" w14:textId="284FD860" w:rsidR="00966346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getByNum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(int number)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返回第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number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数据元素</w:t>
      </w:r>
      <w:r w:rsidR="00CD36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2C9C71" w14:textId="3C7A4C0E" w:rsidR="004F597B" w:rsidRDefault="004F597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C486FC" w14:textId="31B6CE91" w:rsidR="004F597B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ueueSystem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学生排队系统，有一个私有属性及多个方法组成</w:t>
      </w:r>
    </w:p>
    <w:p w14:paraId="4D1F5FBA" w14:textId="097945AC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私有：</w:t>
      </w:r>
    </w:p>
    <w:p w14:paraId="0C7283EC" w14:textId="087FD5E0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ueue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</w:t>
      </w:r>
    </w:p>
    <w:p w14:paraId="2B3CA1F5" w14:textId="64193F3F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公有：</w:t>
      </w:r>
    </w:p>
    <w:p w14:paraId="379C4481" w14:textId="703452D0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rintWelcome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打印标题信息</w:t>
      </w:r>
    </w:p>
    <w:p w14:paraId="2259E5C4" w14:textId="6D72578E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electMenu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选择界面，处理输入输出及函数调用</w:t>
      </w:r>
    </w:p>
    <w:p w14:paraId="5695D321" w14:textId="5495DA93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lineup() </w:t>
      </w:r>
      <w:r>
        <w:rPr>
          <w:rFonts w:ascii="Times New Roman" w:eastAsia="宋体" w:hAnsi="Times New Roman" w:cs="Times New Roman" w:hint="eastAsia"/>
          <w:sz w:val="24"/>
          <w:szCs w:val="24"/>
        </w:rPr>
        <w:t>排队，输入一个学生信息，并将该学生入队</w:t>
      </w:r>
    </w:p>
    <w:p w14:paraId="13EF206F" w14:textId="6536219E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lineout() </w:t>
      </w:r>
      <w:r>
        <w:rPr>
          <w:rFonts w:ascii="Times New Roman" w:eastAsia="宋体" w:hAnsi="Times New Roman" w:cs="Times New Roman" w:hint="eastAsia"/>
          <w:sz w:val="24"/>
          <w:szCs w:val="24"/>
        </w:rPr>
        <w:t>出队，显示当前答疑学生状态，并将该学生出队</w:t>
      </w:r>
    </w:p>
    <w:p w14:paraId="68B48BA7" w14:textId="2D7D63F2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isplay() </w:t>
      </w:r>
      <w:r>
        <w:rPr>
          <w:rFonts w:ascii="Times New Roman" w:eastAsia="宋体" w:hAnsi="Times New Roman" w:cs="Times New Roman" w:hint="eastAsia"/>
          <w:sz w:val="24"/>
          <w:szCs w:val="24"/>
        </w:rPr>
        <w:t>遍历队伍情况</w:t>
      </w:r>
    </w:p>
    <w:p w14:paraId="3E700192" w14:textId="06C7B0B7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ndExit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输出提示信息，并结束程序</w:t>
      </w:r>
    </w:p>
    <w:p w14:paraId="35D31222" w14:textId="335B2434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sEmpty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判断队列是否为空</w:t>
      </w:r>
    </w:p>
    <w:p w14:paraId="4A88A626" w14:textId="4985343D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31F1BD" w14:textId="60D66490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inputNumber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1BDCD5A3" w14:textId="018C6E68" w:rsidR="00123AF7" w:rsidRDefault="00123AF7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输入函数，辅助输入数字，对异常输入情况的处理及重新输入</w:t>
      </w:r>
    </w:p>
    <w:p w14:paraId="71DE11D0" w14:textId="27BB4CAA" w:rsidR="00123AF7" w:rsidRDefault="00123AF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</w:t>
      </w:r>
    </w:p>
    <w:p w14:paraId="5778E242" w14:textId="3621CB68" w:rsidR="00123AF7" w:rsidRPr="004F597B" w:rsidRDefault="00123AF7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设置控制台字体颜色，创建排队系统对象，并调用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selectMenu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函数启动程序</w:t>
      </w:r>
    </w:p>
    <w:p w14:paraId="7567B180" w14:textId="037448A1" w:rsidR="009023C6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1F12E87C" w14:textId="0C556AE7" w:rsidR="00123AF7" w:rsidRDefault="00123AF7" w:rsidP="00123AF7">
      <w:r>
        <w:rPr>
          <w:noProof/>
        </w:rPr>
        <w:drawing>
          <wp:inline distT="0" distB="0" distL="0" distR="0" wp14:anchorId="180ACF9E" wp14:editId="71CBA6FA">
            <wp:extent cx="3352381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E334" w14:textId="55AC8D49" w:rsidR="00123AF7" w:rsidRDefault="00123AF7" w:rsidP="00123AF7">
      <w:r>
        <w:rPr>
          <w:noProof/>
        </w:rPr>
        <w:drawing>
          <wp:inline distT="0" distB="0" distL="0" distR="0" wp14:anchorId="1579F2C8" wp14:editId="0263AC51">
            <wp:extent cx="3276190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BF9" w14:textId="5119A20E" w:rsidR="00123AF7" w:rsidRDefault="00123AF7" w:rsidP="00123AF7">
      <w:r>
        <w:rPr>
          <w:noProof/>
        </w:rPr>
        <w:lastRenderedPageBreak/>
        <w:drawing>
          <wp:inline distT="0" distB="0" distL="0" distR="0" wp14:anchorId="7668171B" wp14:editId="124B6C43">
            <wp:extent cx="3238095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D038" w14:textId="43BF39FC" w:rsidR="00123AF7" w:rsidRDefault="00123AF7" w:rsidP="00123AF7">
      <w:r>
        <w:rPr>
          <w:noProof/>
        </w:rPr>
        <w:drawing>
          <wp:inline distT="0" distB="0" distL="0" distR="0" wp14:anchorId="2C867B3F" wp14:editId="3E32F2FC">
            <wp:extent cx="3257143" cy="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4E7E" w14:textId="26919590" w:rsidR="00123AF7" w:rsidRDefault="00123AF7" w:rsidP="00123AF7">
      <w:r>
        <w:rPr>
          <w:noProof/>
        </w:rPr>
        <w:drawing>
          <wp:inline distT="0" distB="0" distL="0" distR="0" wp14:anchorId="00072052" wp14:editId="2C6F970C">
            <wp:extent cx="3380952" cy="12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3B0" w14:textId="6892D4F7" w:rsidR="00123AF7" w:rsidRDefault="00123AF7" w:rsidP="00123AF7">
      <w:pPr>
        <w:rPr>
          <w:rFonts w:hint="eastAsia"/>
        </w:rPr>
      </w:pPr>
      <w:r>
        <w:rPr>
          <w:noProof/>
        </w:rPr>
        <w:drawing>
          <wp:inline distT="0" distB="0" distL="0" distR="0" wp14:anchorId="6400FF64" wp14:editId="15527C3E">
            <wp:extent cx="3361905" cy="10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198E" w14:textId="77777777" w:rsidR="00123AF7" w:rsidRPr="00123AF7" w:rsidRDefault="00123AF7" w:rsidP="00123AF7">
      <w:pPr>
        <w:rPr>
          <w:rFonts w:hint="eastAsia"/>
        </w:rPr>
      </w:pPr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0229B245" w:rsidR="00996ECA" w:rsidRPr="004808B9" w:rsidRDefault="00581CA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队列真好玩</w:t>
      </w:r>
      <w:bookmarkStart w:id="0" w:name="_GoBack"/>
      <w:bookmarkEnd w:id="0"/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B7E77" w14:textId="77777777" w:rsidR="00BA79E1" w:rsidRDefault="00BA79E1" w:rsidP="00DF626B">
      <w:r>
        <w:separator/>
      </w:r>
    </w:p>
  </w:endnote>
  <w:endnote w:type="continuationSeparator" w:id="0">
    <w:p w14:paraId="0B882558" w14:textId="77777777" w:rsidR="00BA79E1" w:rsidRDefault="00BA79E1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4EA31" w14:textId="77777777" w:rsidR="00BA79E1" w:rsidRDefault="00BA79E1" w:rsidP="00DF626B">
      <w:r>
        <w:separator/>
      </w:r>
    </w:p>
  </w:footnote>
  <w:footnote w:type="continuationSeparator" w:id="0">
    <w:p w14:paraId="15EC8EEA" w14:textId="77777777" w:rsidR="00BA79E1" w:rsidRDefault="00BA79E1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23AF7"/>
    <w:rsid w:val="00187BCF"/>
    <w:rsid w:val="001B0B43"/>
    <w:rsid w:val="001F0738"/>
    <w:rsid w:val="001F6541"/>
    <w:rsid w:val="00252E82"/>
    <w:rsid w:val="00322CA8"/>
    <w:rsid w:val="004808B9"/>
    <w:rsid w:val="00487DC1"/>
    <w:rsid w:val="004F597B"/>
    <w:rsid w:val="004F5A56"/>
    <w:rsid w:val="00581CAA"/>
    <w:rsid w:val="0058690A"/>
    <w:rsid w:val="005C25C8"/>
    <w:rsid w:val="00604FCD"/>
    <w:rsid w:val="006E79FE"/>
    <w:rsid w:val="008005EE"/>
    <w:rsid w:val="00823146"/>
    <w:rsid w:val="008F46D6"/>
    <w:rsid w:val="009023C6"/>
    <w:rsid w:val="00966346"/>
    <w:rsid w:val="00996ECA"/>
    <w:rsid w:val="00A364E2"/>
    <w:rsid w:val="00BA79E1"/>
    <w:rsid w:val="00CD36CF"/>
    <w:rsid w:val="00D22C9C"/>
    <w:rsid w:val="00DF626B"/>
    <w:rsid w:val="00E03E79"/>
    <w:rsid w:val="00E208D5"/>
    <w:rsid w:val="00E9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0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2</cp:revision>
  <dcterms:created xsi:type="dcterms:W3CDTF">2018-10-26T05:33:00Z</dcterms:created>
  <dcterms:modified xsi:type="dcterms:W3CDTF">2018-10-26T05:33:00Z</dcterms:modified>
</cp:coreProperties>
</file>