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25" o:spt="75" type="#_x0000_t75" style="height:60pt;width:258pt;" o:ole="t" fillcolor="#000005 [-4142]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4">
            <o:LockedField>false</o:LockedField>
          </o:OLEObject>
        </w:object>
      </w:r>
    </w:p>
    <w:p>
      <w:pPr>
        <w:ind w:right="-57" w:rightChars="-27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eastAsia="华文中宋" w:cs="Times New Roman"/>
          <w:b/>
          <w:spacing w:val="70"/>
          <w:kern w:val="44"/>
          <w:sz w:val="84"/>
        </w:rPr>
      </w:pPr>
      <w:r>
        <w:rPr>
          <w:rFonts w:ascii="Times New Roman" w:hAnsi="Times New Roman" w:eastAsia="华文中宋" w:cs="Times New Roman"/>
          <w:b/>
          <w:spacing w:val="70"/>
          <w:kern w:val="44"/>
          <w:sz w:val="84"/>
        </w:rPr>
        <w:t>模式识别大作业</w:t>
      </w: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题    目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        Logistic回归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ab/>
      </w:r>
      <w:r>
        <w:rPr>
          <w:rFonts w:ascii="Times New Roman" w:hAnsi="Times New Roman" w:eastAsia="黑体" w:cs="Times New Roman"/>
          <w:sz w:val="28"/>
          <w:u w:val="single"/>
        </w:rPr>
        <w:t xml:space="preserve">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学 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>院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信息科学与工程    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>专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 业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控制科学与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>控制</w:t>
      </w:r>
      <w:r>
        <w:rPr>
          <w:rFonts w:ascii="Times New Roman" w:hAnsi="Times New Roman" w:eastAsia="黑体" w:cs="Times New Roman"/>
          <w:sz w:val="28"/>
          <w:u w:val="single"/>
        </w:rPr>
        <w:t xml:space="preserve">工程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组    员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>毛  盈</w:t>
      </w:r>
      <w:r>
        <w:rPr>
          <w:rFonts w:hint="eastAsia" w:ascii="Times New Roman" w:hAnsi="Times New Roman" w:eastAsia="黑体" w:cs="Times New Roman"/>
          <w:sz w:val="28"/>
          <w:u w:val="single"/>
        </w:rPr>
        <w:t xml:space="preserve">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</w:t>
      </w:r>
      <w:r>
        <w:rPr>
          <w:rFonts w:hint="eastAsia" w:ascii="Times New Roman" w:hAnsi="Times New Roman" w:eastAsia="黑体" w:cs="Times New Roman"/>
          <w:sz w:val="28"/>
          <w:u w:val="single"/>
        </w:rPr>
        <w:t xml:space="preserve">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>指导教师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  赵海涛                      </w:t>
      </w: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899"/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ab/>
      </w: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both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完成日期：  201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8</w:t>
      </w:r>
      <w:r>
        <w:rPr>
          <w:rFonts w:ascii="Times New Roman" w:hAnsi="Times New Roman" w:cs="Times New Roman"/>
          <w:b/>
          <w:sz w:val="30"/>
          <w:szCs w:val="30"/>
        </w:rPr>
        <w:t xml:space="preserve"> 年 10 月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25</w:t>
      </w:r>
      <w:r>
        <w:rPr>
          <w:rFonts w:ascii="Times New Roman" w:hAnsi="Times New Roman" w:cs="Times New Roman"/>
          <w:b/>
          <w:sz w:val="30"/>
          <w:szCs w:val="30"/>
        </w:rPr>
        <w:t>日</w:t>
      </w:r>
    </w:p>
    <w:p>
      <w:pPr>
        <w:widowControl/>
        <w:ind w:right="-57" w:rightChars="-27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spacing w:after="240" w:line="300" w:lineRule="auto"/>
        <w:ind w:right="-57" w:rightChars="-27"/>
        <w:jc w:val="center"/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sz w:val="32"/>
          <w:szCs w:val="32"/>
        </w:rPr>
        <w:t>模式识别作业报告——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Logistic 回归</w:t>
      </w:r>
    </w:p>
    <w:p>
      <w:pPr>
        <w:spacing w:after="240" w:line="300" w:lineRule="auto"/>
        <w:ind w:right="-57" w:rightChars="-27"/>
        <w:jc w:val="center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姓名：毛盈      学号：Y30180664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Logistic回归是一种常用的机器学习方法，它常被用来估计某种事件的可能性或对事件进行分类。因为Logistic回归一般输出只有“0”和“1”两个类别，所以Logistic回归主要应用于二分类问题。</w:t>
      </w:r>
    </w:p>
    <w:p>
      <w:pPr>
        <w:spacing w:before="240" w:after="240" w:line="300" w:lineRule="auto"/>
        <w:ind w:right="-57" w:rightChars="-27"/>
        <w:rPr>
          <w:rFonts w:hint="eastAsia" w:ascii="Times New Roman" w:hAnsi="Times New Roman" w:cs="Times New Roman" w:eastAsiaTheme="minorEastAsia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一、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Logistic回归原理</w:t>
      </w:r>
    </w:p>
    <w:p>
      <w:pPr>
        <w:spacing w:line="300" w:lineRule="auto"/>
        <w:ind w:right="-57" w:rightChars="-27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在二分类问题中，对于给定数据集(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,…,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24"/>
        </w:rPr>
        <w:t>),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其对应的输出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一个</w:t>
      </w:r>
      <w:r>
        <w:rPr>
          <w:rFonts w:hint="eastAsia" w:ascii="Times New Roman" w:hAnsi="Times New Roman" w:cs="Times New Roman"/>
          <w:sz w:val="24"/>
          <w:szCs w:val="24"/>
        </w:rPr>
        <w:t xml:space="preserve"> y∈{0,1},我们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需要学习</w:t>
      </w:r>
      <w:r>
        <w:rPr>
          <w:rFonts w:hint="eastAsia" w:ascii="Times New Roman" w:hAnsi="Times New Roman" w:cs="Times New Roman"/>
          <w:sz w:val="24"/>
          <w:szCs w:val="24"/>
        </w:rPr>
        <w:t>一个模型（预测函数）来预测输入数据的判断结果。所以首先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要</w:t>
      </w:r>
      <w:r>
        <w:rPr>
          <w:rFonts w:hint="eastAsia" w:ascii="Times New Roman" w:hAnsi="Times New Roman" w:cs="Times New Roman"/>
          <w:sz w:val="24"/>
          <w:szCs w:val="24"/>
        </w:rPr>
        <w:t>找到一个函数，这个函数的输出 y 只能有两种取值，即 0 或 1，分别来表示两种类别。最理想的函数是“单位阶跃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函数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但是阶跃函数并不连续，因此找到另一个Sigmoid函数：</w:t>
      </w:r>
    </w:p>
    <w:p>
      <w:pPr>
        <w:spacing w:line="300" w:lineRule="auto"/>
        <w:ind w:right="-57" w:rightChars="-27" w:firstLine="420" w:firstLineChars="200"/>
        <w:jc w:val="right"/>
        <w:rPr>
          <w:rFonts w:hint="eastAsia" w:ascii="Cambria Math" w:hAnsi="Cambria Math" w:eastAsia="宋体"/>
          <w:i w:val="0"/>
          <w:lang w:val="en-US" w:eastAsia="zh-CN"/>
        </w:rPr>
      </w:pPr>
      <w:r>
        <w:rPr>
          <w:rFonts w:hint="eastAsia" w:ascii="Cambria Math" w:hAnsi="Cambria Math" w:eastAsia="宋体"/>
          <w:i w:val="0"/>
          <w:position w:val="-24"/>
          <w:lang w:val="en-US" w:eastAsia="zh-CN"/>
        </w:rPr>
        <w:object>
          <v:shape id="_x0000_i1026" o:spt="75" type="#_x0000_t75" style="height:31pt;width:5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Cambria Math" w:hAnsi="Cambria Math" w:eastAsia="宋体"/>
          <w:i w:val="0"/>
          <w:lang w:val="en-US" w:eastAsia="zh-CN"/>
        </w:rPr>
        <w:t xml:space="preserve">                           （1.1）</w:t>
      </w:r>
    </w:p>
    <w:p>
      <w:pPr>
        <w:spacing w:line="300" w:lineRule="auto"/>
        <w:ind w:right="-57" w:rightChars="-27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它的图像如图（1.1）所示，函数图像是一个取值在 0 和 1 之间的 S 型曲线。</w:t>
      </w:r>
    </w:p>
    <w:p>
      <w:pPr>
        <w:spacing w:line="300" w:lineRule="auto"/>
        <w:ind w:right="-57" w:rightChars="-27" w:firstLine="420" w:firstLineChars="200"/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3274060" cy="245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75" cy="24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right="-57" w:rightChars="-27" w:firstLine="420" w:firstLineChars="200"/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图1-1 Sigmoid函数图像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cstheme="minorBidi"/>
          <w:kern w:val="2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由图1-1可以看出，随着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z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的增大，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的值趋向于1，反之，趋向于0。当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z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取0时，函数值为0.5。因此可将使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Sigmoid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函数函数值大于0.5的数据归为一类，将使Sigmoid函数函数值小于0.5的数据归为另一类。</w:t>
      </w:r>
    </w:p>
    <w:p>
      <w:pPr>
        <w:spacing w:line="300" w:lineRule="auto"/>
        <w:ind w:right="-57" w:rightChars="-27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令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27" o:spt="75" type="#_x0000_t75" style="height:16pt;width:5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，其中，w为回归系数，b为截距，因此可以得到Logistic回归的预测函数：</w:t>
      </w:r>
    </w:p>
    <w:p>
      <w:pPr>
        <w:spacing w:line="300" w:lineRule="auto"/>
        <w:ind w:right="-57" w:rightChars="-27" w:firstLine="480" w:firstLineChars="200"/>
        <w:jc w:val="righ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26"/>
          <w:sz w:val="24"/>
          <w:szCs w:val="24"/>
          <w:lang w:val="en-US" w:eastAsia="zh-CN"/>
        </w:rPr>
        <w:object>
          <v:shape id="_x0000_i1028" o:spt="75" type="#_x0000_t75" style="height:31.95pt;width:7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（1.2）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outlineLvl w:val="9"/>
        <w:rPr>
          <w:rFonts w:hint="eastAsia" w:cstheme="minorBidi"/>
          <w:kern w:val="2"/>
          <w:sz w:val="24"/>
          <w:szCs w:val="28"/>
        </w:rPr>
      </w:pPr>
      <w:r>
        <w:drawing>
          <wp:inline distT="0" distB="0" distL="114300" distR="114300">
            <wp:extent cx="133350" cy="200025"/>
            <wp:effectExtent l="0" t="0" r="0" b="317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drawing>
          <wp:inline distT="0" distB="0" distL="114300" distR="114300">
            <wp:extent cx="133350" cy="200025"/>
            <wp:effectExtent l="0" t="0" r="0" b="3175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为预测值</w:t>
      </w:r>
      <w:r>
        <w:rPr>
          <w:rFonts w:hint="eastAsia"/>
          <w:lang w:eastAsia="zh-CN"/>
        </w:rPr>
        <w:t>）</w:t>
      </w:r>
      <w:r>
        <w:rPr>
          <w:rFonts w:cstheme="minorBidi"/>
          <w:kern w:val="2"/>
          <w:sz w:val="24"/>
          <w:szCs w:val="28"/>
        </w:rPr>
        <w:t>的值表示结果取1的概率，因此对于输入x</w:t>
      </w:r>
      <w:r>
        <w:rPr>
          <w:rFonts w:hint="eastAsia" w:cstheme="minorBidi"/>
          <w:kern w:val="2"/>
          <w:sz w:val="24"/>
          <w:szCs w:val="28"/>
        </w:rPr>
        <w:t>后，</w:t>
      </w:r>
      <w:r>
        <w:rPr>
          <w:rFonts w:cstheme="minorBidi"/>
          <w:kern w:val="2"/>
          <w:sz w:val="24"/>
          <w:szCs w:val="28"/>
        </w:rPr>
        <w:t>分类结果为类别1和类别0的概率</w:t>
      </w:r>
      <w:r>
        <w:rPr>
          <w:rFonts w:hint="eastAsia" w:cstheme="minorBidi"/>
          <w:kern w:val="2"/>
          <w:sz w:val="24"/>
          <w:szCs w:val="28"/>
        </w:rPr>
        <w:t>如公式（</w:t>
      </w:r>
      <w:r>
        <w:rPr>
          <w:rFonts w:hint="eastAsia" w:cstheme="minorBidi"/>
          <w:kern w:val="2"/>
          <w:sz w:val="24"/>
          <w:szCs w:val="28"/>
          <w:lang w:val="en-US" w:eastAsia="zh-CN"/>
        </w:rPr>
        <w:t>1.3</w:t>
      </w:r>
      <w:r>
        <w:rPr>
          <w:rFonts w:hint="eastAsia" w:cstheme="minorBidi"/>
          <w:kern w:val="2"/>
          <w:sz w:val="24"/>
          <w:szCs w:val="28"/>
        </w:rPr>
        <w:t>）所示。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880" w:firstLineChars="1200"/>
        <w:jc w:val="right"/>
        <w:textAlignment w:val="auto"/>
        <w:outlineLvl w:val="9"/>
        <w:rPr>
          <w:rFonts w:hint="eastAsia" w:eastAsiaTheme="minorEastAsia" w:cstheme="minorBidi"/>
          <w:kern w:val="2"/>
          <w:sz w:val="24"/>
          <w:szCs w:val="28"/>
          <w:lang w:val="en-US" w:eastAsia="zh-CN"/>
        </w:rPr>
      </w:pPr>
      <w:r>
        <w:rPr>
          <w:rFonts w:hint="eastAsia" w:eastAsiaTheme="minorEastAsia" w:cstheme="minorBidi"/>
          <w:kern w:val="2"/>
          <w:position w:val="-52"/>
          <w:sz w:val="24"/>
          <w:szCs w:val="28"/>
          <w:lang w:eastAsia="zh-CN"/>
        </w:rPr>
        <w:object>
          <v:shape id="_x0000_i1029" o:spt="75" type="#_x0000_t75" style="height:93pt;width:126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cstheme="minorBidi"/>
          <w:kern w:val="2"/>
          <w:sz w:val="24"/>
          <w:szCs w:val="28"/>
          <w:lang w:val="en-US" w:eastAsia="zh-CN"/>
        </w:rPr>
        <w:t xml:space="preserve">                 </w:t>
      </w:r>
      <w:r>
        <w:rPr>
          <w:rFonts w:hint="eastAsia" w:cstheme="minorBidi"/>
          <w:kern w:val="2"/>
          <w:sz w:val="24"/>
          <w:szCs w:val="28"/>
          <w:lang w:eastAsia="zh-CN"/>
        </w:rPr>
        <w:t>（</w:t>
      </w:r>
      <w:r>
        <w:rPr>
          <w:rFonts w:hint="eastAsia" w:cstheme="minorBidi"/>
          <w:kern w:val="2"/>
          <w:sz w:val="24"/>
          <w:szCs w:val="28"/>
          <w:lang w:val="en-US" w:eastAsia="zh-CN"/>
        </w:rPr>
        <w:t>1.3</w:t>
      </w:r>
      <w:r>
        <w:rPr>
          <w:rFonts w:hint="eastAsia" w:cstheme="minorBidi"/>
          <w:kern w:val="2"/>
          <w:sz w:val="24"/>
          <w:szCs w:val="28"/>
          <w:lang w:eastAsia="zh-CN"/>
        </w:rPr>
        <w:t>）</w:t>
      </w:r>
    </w:p>
    <w:p>
      <w:pPr>
        <w:shd w:val="clear" w:color="auto" w:fill="FFFFFF"/>
        <w:spacing w:line="390" w:lineRule="atLeast"/>
        <w:jc w:val="left"/>
        <w:rPr>
          <w:rFonts w:hint="eastAsia" w:cstheme="minorBidi"/>
          <w:kern w:val="2"/>
          <w:position w:val="-32"/>
          <w:sz w:val="21"/>
          <w:szCs w:val="22"/>
          <w:lang w:val="en-US" w:eastAsia="zh-CN"/>
        </w:rPr>
      </w:pPr>
      <w:r>
        <w:rPr>
          <w:rFonts w:hint="eastAsia" w:cstheme="minorBidi"/>
          <w:kern w:val="2"/>
          <w:position w:val="-32"/>
          <w:sz w:val="21"/>
          <w:szCs w:val="22"/>
          <w:lang w:val="en-US" w:eastAsia="zh-CN"/>
        </w:rPr>
        <w:t xml:space="preserve">               </w:t>
      </w:r>
    </w:p>
    <w:p>
      <w:pPr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Logistic回归的损失函数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left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构造loss函数（error函数）如下：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right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10"/>
          <w:sz w:val="24"/>
          <w:szCs w:val="24"/>
          <w:lang w:val="en-US" w:eastAsia="zh-CN"/>
        </w:rPr>
        <w:object>
          <v:shape id="_x0000_i1030" o:spt="75" type="#_x0000_t75" style="height:16pt;width:18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   （2.1）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left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构造cost函数如下：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right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64"/>
          <w:sz w:val="24"/>
          <w:szCs w:val="24"/>
          <w:lang w:val="en-US" w:eastAsia="zh-CN"/>
        </w:rPr>
        <w:object>
          <v:shape id="_x0000_i1031" o:spt="75" type="#_x0000_t75" style="height:107.2pt;width:299.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position w:val="-46"/>
          <w:sz w:val="24"/>
          <w:szCs w:val="24"/>
          <w:lang w:val="en-US" w:eastAsia="zh-CN"/>
        </w:rPr>
        <w:t xml:space="preserve">    （2.2）</w:t>
      </w:r>
    </w:p>
    <w:p>
      <w:pPr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梯度下降法求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drawing>
          <wp:inline distT="0" distB="0" distL="114300" distR="114300">
            <wp:extent cx="476250" cy="200025"/>
            <wp:effectExtent l="0" t="0" r="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的最小值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rPr>
          <w:rFonts w:hint="default" w:ascii="Times New Roman" w:hAnsi="Times New Roman" w:eastAsia="宋体" w:cs="Times New Roman"/>
          <w:kern w:val="2"/>
          <w:sz w:val="24"/>
          <w:szCs w:val="28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8"/>
        </w:rPr>
        <w:t>根据梯度下降法得到的更新过程如公式（2.</w:t>
      </w:r>
      <w:r>
        <w:rPr>
          <w:rFonts w:hint="default" w:ascii="Times New Roman" w:hAnsi="Times New Roman" w:eastAsia="宋体" w:cs="Times New Roman"/>
          <w:kern w:val="2"/>
          <w:sz w:val="24"/>
          <w:szCs w:val="28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>），（2.4）</w:t>
      </w:r>
      <w:r>
        <w:rPr>
          <w:rFonts w:hint="default" w:ascii="Times New Roman" w:hAnsi="Times New Roman" w:eastAsia="宋体" w:cs="Times New Roman"/>
          <w:kern w:val="2"/>
          <w:sz w:val="24"/>
          <w:szCs w:val="28"/>
        </w:rPr>
        <w:t>所示：</w:t>
      </w:r>
    </w:p>
    <w:p>
      <w:pPr>
        <w:pStyle w:val="11"/>
        <w:shd w:val="clear" w:color="auto" w:fill="FFFFFF"/>
        <w:spacing w:line="390" w:lineRule="atLeast"/>
        <w:ind w:right="74" w:firstLine="2640" w:firstLineChars="1100"/>
        <w:jc w:val="right"/>
        <w:rPr>
          <w:rFonts w:hint="eastAsia" w:ascii="Times New Roman" w:hAnsi="Times New Roman" w:eastAsia="宋体" w:cs="Times New Roman"/>
          <w:kern w:val="2"/>
          <w:sz w:val="24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position w:val="-30"/>
          <w:sz w:val="24"/>
          <w:szCs w:val="28"/>
          <w:lang w:eastAsia="zh-CN"/>
        </w:rPr>
        <w:object>
          <v:shape id="_x0000_i1032" o:spt="75" type="#_x0000_t75" style="height:34pt;width:17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 xml:space="preserve">             （2.3）        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jc w:val="righ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kern w:val="2"/>
          <w:position w:val="-30"/>
          <w:sz w:val="24"/>
          <w:szCs w:val="28"/>
          <w:lang w:val="en-US" w:eastAsia="zh-CN"/>
        </w:rPr>
        <w:object>
          <v:shape id="_x0000_i1033" o:spt="75" type="#_x0000_t75" style="height:34pt;width:16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 xml:space="preserve">              （2.4）    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jc w:val="lef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>其中，对J(w,b)求偏导如公式（2.5）所示：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jc w:val="righ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64"/>
          <w:sz w:val="24"/>
          <w:szCs w:val="28"/>
          <w:lang w:val="en-US" w:eastAsia="zh-CN"/>
        </w:rPr>
        <w:object>
          <v:shape id="_x0000_i1034" o:spt="75" type="#_x0000_t75" style="height:70pt;width:14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 xml:space="preserve">              （2.5）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jc w:val="righ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</w:p>
    <w:p>
      <w:pPr>
        <w:pStyle w:val="11"/>
        <w:shd w:val="clear" w:color="auto" w:fill="FFFFFF"/>
        <w:spacing w:line="390" w:lineRule="atLeast"/>
        <w:ind w:right="74" w:firstLine="720" w:firstLineChars="300"/>
        <w:jc w:val="lef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30"/>
          <w:sz w:val="24"/>
          <w:szCs w:val="28"/>
          <w:lang w:val="en-US" w:eastAsia="zh-CN"/>
        </w:rPr>
        <w:object>
          <v:shape id="_x0000_i1035" o:spt="75" type="#_x0000_t75" style="height:36pt;width:8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50"/>
          <w:sz w:val="24"/>
          <w:szCs w:val="28"/>
          <w:lang w:val="en-US" w:eastAsia="zh-CN"/>
        </w:rPr>
        <w:object>
          <v:shape id="_x0000_i1036" o:spt="75" type="#_x0000_t75" style="height:56pt;width:4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8"/>
        </w:rPr>
        <w:t>得到更新后的</w:t>
      </w:r>
      <m:oMath>
        <m:r>
          <m:rPr>
            <m:sty m:val="bi"/>
          </m:rPr>
          <w:rPr>
            <w:rFonts w:hint="default" w:ascii="Cambria Math" w:hAnsi="Cambria Math" w:eastAsia="宋体" w:cs="Times New Roman"/>
            <w:sz w:val="24"/>
            <w:szCs w:val="24"/>
          </w:rPr>
          <m:t>θ</m:t>
        </m:r>
      </m:oMath>
      <w:r>
        <w:rPr>
          <w:rFonts w:hint="default" w:ascii="Times New Roman" w:hAnsi="Times New Roman" w:eastAsia="宋体" w:cs="Times New Roman"/>
          <w:sz w:val="24"/>
          <w:szCs w:val="24"/>
        </w:rPr>
        <w:t>后，再次计算Sigmoid函数输出重复上述过程，直到准确率达到要求或训练次数达到设定值，即可得到分类需要的回归系数</w:t>
      </w:r>
      <m:oMath>
        <m:r>
          <m:rPr>
            <m:sty m:val="bi"/>
          </m:rPr>
          <w:rPr>
            <w:rFonts w:hint="default" w:ascii="Cambria Math" w:hAnsi="Cambria Math" w:eastAsia="宋体" w:cs="Times New Roman"/>
            <w:sz w:val="24"/>
            <w:szCs w:val="24"/>
          </w:rPr>
          <m:t>θ</m:t>
        </m:r>
      </m:oMath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MATLAB仿真试验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529590</wp:posOffset>
                </wp:positionV>
                <wp:extent cx="5029200" cy="1404620"/>
                <wp:effectExtent l="4445" t="4445" r="8255" b="1333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clear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clc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读入fisheriris数据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load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 xml:space="preserve">fisheriris.mat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str=[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'setosa'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y=ones(100,1);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i=1:100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y0(i)=strcmp(species(i),str)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( y0(i))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y(i)=0;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y(i)=1;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.5pt;margin-top:41.7pt;height:110.6pt;width:396p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QMyd+1gAA&#10;AAkBAAAPAAAAAAAAAAEAIAAAACIAAABkcnMvZG93bnJldi54bWxQSwECFAAUAAAACACHTuJA2bSc&#10;2iACAAAw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clear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clc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读入fisheriris数据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load 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 xml:space="preserve">fisheriris.mat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str=[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'setosa'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y=ones(100,1);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i=1:100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y0(i)=strcmp(species(i),str)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( y0(i))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y(i)=0;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y(i)=1;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4.1 数据导入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从matlab数据库中导入fisheriris数据并进行处理。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138430</wp:posOffset>
                </wp:positionH>
                <wp:positionV relativeFrom="paragraph">
                  <wp:posOffset>565785</wp:posOffset>
                </wp:positionV>
                <wp:extent cx="5029200" cy="1404620"/>
                <wp:effectExtent l="4445" t="4445" r="8255" b="13335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构造训练样本和测试样本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 选用样本的前2维进行实验。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X = meas(1:100,1:2)';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X = [X;ones(1,100)];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Y = y;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9pt;margin-top:44.55pt;height:110.6pt;width:396pt;mso-position-horizontal-relative:margin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t2j7dYAAAAJ&#10;AQAADwAAAAAAAAABACAAAAAiAAAAZHJzL2Rvd25yZXYueG1sUEsBAhQAFAAAAAgAh07iQNq0USEe&#10;AgAALw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构造训练样本和测试样本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 选用样本的前2维进行实验。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X = meas(1:100,1:2)';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X = [X;ones(1,100)];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Y = y;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4.2 构造样本数据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选择样本的前两维进行预测，需要注意的是，X需要构建三维，这是因为Y=W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X+b，三维分别为w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,w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和b。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4.3 下降梯度法更新回归系数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59690</wp:posOffset>
                </wp:positionH>
                <wp:positionV relativeFrom="paragraph">
                  <wp:posOffset>220345</wp:posOffset>
                </wp:positionV>
                <wp:extent cx="5029200" cy="1404620"/>
                <wp:effectExtent l="4445" t="4445" r="8255" b="13335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梯度下降法求解Logistic Regression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W=rand(3,1);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alpha=0.001;        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%设置学习率为0.001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i=1:5000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h=1./(1+exp(-W'*X));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%构造预测函数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error=(Y-h');  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%计算误差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W=W+alpha*X*error/100*h*(ones(1,100)-h)';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%列写损失函数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.7pt;margin-top:17.35pt;height:110.6pt;width:396pt;mso-position-horizontal-relative:margin;mso-wrap-distance-bottom:3.6pt;mso-wrap-distance-left:9pt;mso-wrap-distance-right:9pt;mso-wrap-distance-top:3.6pt;z-index:251665408;mso-width-relative:page;mso-height-relative:margin;mso-height-percent:200;" fillcolor="#FFFFFF" filled="t" stroked="t" coordsize="21600,21600" o:gfxdata="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TD8sXXAAAA&#10;CAEAAA8AAAAAAAAAAQAgAAAAIgAAAGRycy9kb3ducmV2LnhtbFBLAQIUABQAAAAIAIdO4kCKzzfq&#10;HgIAAC8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梯度下降法求解Logistic Regression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W=rand(3,1);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alpha=0.001;                </w:t>
                      </w: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%设置学习率为0.001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i=1:5000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h=1./(1+exp(-W'*X));   </w:t>
                      </w: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%构造预测函数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error=(Y-h');          </w:t>
                      </w: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%计算误差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W=W+alpha*X*error/100*h*(ones(1,100)-h)';  </w:t>
                      </w: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%列写损失函数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4.4 作图表示仿真结果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用下列程序画出后验概率杆状图，后验概率杆状图如图4-1所示。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1818005</wp:posOffset>
                </wp:positionV>
                <wp:extent cx="5029200" cy="1404620"/>
                <wp:effectExtent l="4445" t="4445" r="8255" b="13335"/>
                <wp:wrapSquare wrapText="bothSides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绘制分类边界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figure();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a=min(X(1,:))-0.2;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b=max(X(1,:))+0.5;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c=min(X(2,:))-0.2;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d=max(X(2,:))+0.5;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n=a:0.1:b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m=c:0.1:d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m&gt;-W(1,1)/W(2,1)*n-W(3,1)/W(2,1)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    plot(n,m,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'g.'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'MarkerSize'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,20);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m&lt;-W(1,1)/W(2,1)*n-W(3,1)/W(2,1)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        plot(n,m,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'y.'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'MarkerSize'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,20)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hold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axis([a b c d]);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143.15pt;height:110.6pt;width:396pt;mso-position-horizontal-relative:margin;mso-wrap-distance-bottom:3.6pt;mso-wrap-distance-left:9pt;mso-wrap-distance-right:9pt;mso-wrap-distance-top:3.6pt;z-index:251689984;mso-width-relative:page;mso-height-relative:margin;mso-height-percent:200;" fillcolor="#FFFFFF" filled="t" stroked="t" coordsize="21600,21600" o:gfxdata="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Vt1EbXAAAA&#10;CQEAAA8AAAAAAAAAAQAgAAAAIgAAAGRycy9kb3ducmV2LnhtbFBLAQIUABQAAAAIAIdO4kDDAjnC&#10;HgIAAC8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绘制分类边界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figure();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a=min(X(1,:))-0.2;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b=max(X(1,:))+0.5;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c=min(X(2,:))-0.2;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d=max(X(2,:))+0.5;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n=a:0.1:b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m=c:0.1:d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m&gt;-W(1,1)/W(2,1)*n-W(3,1)/W(2,1)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    plot(n,m,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'g.'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'MarkerSize'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,20);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m&lt;-W(1,1)/W(2,1)*n-W(3,1)/W(2,1)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        plot(n,m,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'y.'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'MarkerSize'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,20)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hold 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axis([a b c d]);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58420</wp:posOffset>
                </wp:positionV>
                <wp:extent cx="5029200" cy="1404620"/>
                <wp:effectExtent l="4445" t="4445" r="8255" b="13335"/>
                <wp:wrapSquare wrapText="bothSides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画后验概率杆状图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i = 1 : 100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x=X(:,i);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y_test(i) = 1.0/(1+exp(-W'*x));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stem(y_test)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0.75pt;margin-top:4.6pt;height:110.6pt;width:396pt;mso-position-horizontal-relative:margin;mso-wrap-distance-bottom:3.6pt;mso-wrap-distance-left:9pt;mso-wrap-distance-right:9pt;mso-wrap-distance-top:3.6pt;z-index:251673600;mso-width-relative:page;mso-height-relative:margin;mso-height-percent:200;" fillcolor="#FFFFFF" filled="t" stroked="t" coordsize="21600,21600" o:gfxdata="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1HWMdYAAAAI&#10;AQAADwAAAAAAAAABACAAAAAiAAAAZHJzL2Rvd25yZXYueG1sUEsBAhQAFAAAAAgAh07iQJN5Xwke&#10;AgAALw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画后验概率杆状图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i = 1 : 100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x=X(:,i);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y_test(i) = 1.0/(1+exp(-W'*x));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stem(y_test)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用下列程序画出分类结果，分类结果如图4-2所示。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margin">
                  <wp:posOffset>50165</wp:posOffset>
                </wp:positionH>
                <wp:positionV relativeFrom="paragraph">
                  <wp:posOffset>186055</wp:posOffset>
                </wp:positionV>
                <wp:extent cx="5029200" cy="1404620"/>
                <wp:effectExtent l="4445" t="4445" r="8255" b="13335"/>
                <wp:wrapSquare wrapText="bothSides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j=1:100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x1=X(1,j);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y1=X(2,j);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j&lt;=50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plot(x1,y1,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'r&lt;'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j&gt;50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plot(x1,y1,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'k+'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hold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.95pt;margin-top:14.65pt;height:110.6pt;width:396pt;mso-position-horizontal-relative:margin;mso-wrap-distance-bottom:3.6pt;mso-wrap-distance-left:9pt;mso-wrap-distance-right:9pt;mso-wrap-distance-top:3.6pt;z-index:251722752;mso-width-relative:page;mso-height-relative:margin;mso-height-percent:200;" fillcolor="#FFFFFF" filled="t" stroked="t" coordsize="21600,21600" o:gfxdata="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fxsf9YAAAAI&#10;AQAADwAAAAAAAAABACAAAAAiAAAAZHJzL2Rvd25yZXYueG1sUEsBAhQAFAAAAAgAh07iQGs/iqce&#10;AgAALw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j=1:100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x1=X(1,j);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y1=X(2,j);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j&lt;=50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plot(x1,y1,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'r&lt;'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j&gt;50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plot(x1,y1,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'k+'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hold 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3573780" cy="2682875"/>
            <wp:effectExtent l="0" t="0" r="0" b="0"/>
            <wp:docPr id="1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center"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图4-1 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后验概率杆状图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center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3218815" cy="2415540"/>
            <wp:effectExtent l="0" t="0" r="6985" b="1016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right="-57" w:rightChars="-27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图4-2 分类结果图</w:t>
      </w:r>
    </w:p>
    <w:p>
      <w:pPr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不知不觉一个月的《模式识别》课程已经接近尾声，在刚刚接收到编程大作业时，真是一筹莫展，完全不知道从哪里做起，即使是把上课老师讲的和吴恩达老师的视频理解了，也还是离目标很远。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在这次大作业上，遇到了很多的难题，即便是到交作业的前一刻这些问题也还是没有能够解决。首先是在做广告点击率的题目时，面对13个连续特征和26个类目特征束手无策，即便是通过查找资料了解了离散化的几种方法原理和one hot encoding的原理，也还是没有办法将其运用到编程上来。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其次，对于有多个特征的数据库没有办法准确地进行分类，因此在数据库的选择上我还是选择的最简单的iris数据库。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所以，这次的大作业我在对老师给的例子程序以及对logistic回归理论的理解上，完成了一个简单的小程序。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这次的《模式识别》大作业是进入研究生以来的第一次作业，而在这次手忙脚乱的作业中，我也深刻认识到了一点，大学以课堂为主，以基础理论为主的话，那么研究生阶段就不应该仅仅局限于课堂了，而实际编程一直以来都是我最为薄弱的地方，而这个决不能依靠老师们的课堂，而更应该注重课后的练习，所以说，赵老师所说的“课堂俩小时，课后20小时”也绝对不是开玩笑的。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最后，衷心感谢认真负责的赵老师，在赵老师的课上学会了很多实用的练习方法（lintcode刷题，网上视频教程等等），等结束了《模式识别》课程我还是会继续学习这门有用的学科，毕竟，选择了机器学习就是选择了终生学习！</w:t>
      </w:r>
    </w:p>
    <w:p>
      <w:pPr>
        <w:spacing w:line="300" w:lineRule="auto"/>
        <w:ind w:right="-57" w:rightChars="-27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0B8C1"/>
    <w:multiLevelType w:val="singleLevel"/>
    <w:tmpl w:val="8CF0B8C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291"/>
    <w:rsid w:val="000110A0"/>
    <w:rsid w:val="00021EAF"/>
    <w:rsid w:val="0003070F"/>
    <w:rsid w:val="00030A9D"/>
    <w:rsid w:val="00030E98"/>
    <w:rsid w:val="00031AF0"/>
    <w:rsid w:val="0003534B"/>
    <w:rsid w:val="00036751"/>
    <w:rsid w:val="00055E69"/>
    <w:rsid w:val="000907BE"/>
    <w:rsid w:val="000A37E8"/>
    <w:rsid w:val="000E4465"/>
    <w:rsid w:val="000E58A3"/>
    <w:rsid w:val="00101F0B"/>
    <w:rsid w:val="0013023F"/>
    <w:rsid w:val="00131687"/>
    <w:rsid w:val="00150A7B"/>
    <w:rsid w:val="001A508F"/>
    <w:rsid w:val="001A5CAE"/>
    <w:rsid w:val="001F2458"/>
    <w:rsid w:val="0022419B"/>
    <w:rsid w:val="0025487D"/>
    <w:rsid w:val="00271115"/>
    <w:rsid w:val="00292E3A"/>
    <w:rsid w:val="002C1FC5"/>
    <w:rsid w:val="002C3D39"/>
    <w:rsid w:val="002F5DAB"/>
    <w:rsid w:val="00302436"/>
    <w:rsid w:val="00305E1D"/>
    <w:rsid w:val="00306CEF"/>
    <w:rsid w:val="0031136F"/>
    <w:rsid w:val="003225DE"/>
    <w:rsid w:val="0032501B"/>
    <w:rsid w:val="00350186"/>
    <w:rsid w:val="0036314B"/>
    <w:rsid w:val="00365F32"/>
    <w:rsid w:val="00375419"/>
    <w:rsid w:val="003D649E"/>
    <w:rsid w:val="003E7576"/>
    <w:rsid w:val="003F261C"/>
    <w:rsid w:val="00403C06"/>
    <w:rsid w:val="00412F3E"/>
    <w:rsid w:val="00456475"/>
    <w:rsid w:val="00491F6D"/>
    <w:rsid w:val="004B0845"/>
    <w:rsid w:val="004C5D12"/>
    <w:rsid w:val="004C71DE"/>
    <w:rsid w:val="004F3154"/>
    <w:rsid w:val="00586254"/>
    <w:rsid w:val="00592087"/>
    <w:rsid w:val="005B1C1A"/>
    <w:rsid w:val="005C13F2"/>
    <w:rsid w:val="005C67CE"/>
    <w:rsid w:val="005F01FF"/>
    <w:rsid w:val="006D02BA"/>
    <w:rsid w:val="006D7DFD"/>
    <w:rsid w:val="006E395D"/>
    <w:rsid w:val="006E5373"/>
    <w:rsid w:val="006E7CA8"/>
    <w:rsid w:val="007252CA"/>
    <w:rsid w:val="00732F9F"/>
    <w:rsid w:val="0073708B"/>
    <w:rsid w:val="0076261A"/>
    <w:rsid w:val="00772637"/>
    <w:rsid w:val="007A4B59"/>
    <w:rsid w:val="007C7C74"/>
    <w:rsid w:val="007D3DE2"/>
    <w:rsid w:val="007F5A46"/>
    <w:rsid w:val="007F6513"/>
    <w:rsid w:val="008132C0"/>
    <w:rsid w:val="008202DC"/>
    <w:rsid w:val="00820491"/>
    <w:rsid w:val="00822142"/>
    <w:rsid w:val="0082496B"/>
    <w:rsid w:val="00851414"/>
    <w:rsid w:val="0085585A"/>
    <w:rsid w:val="00874E1E"/>
    <w:rsid w:val="00882D4C"/>
    <w:rsid w:val="00891CC8"/>
    <w:rsid w:val="008949A9"/>
    <w:rsid w:val="008A2B8A"/>
    <w:rsid w:val="008B6705"/>
    <w:rsid w:val="008F2544"/>
    <w:rsid w:val="00902AB6"/>
    <w:rsid w:val="009463B6"/>
    <w:rsid w:val="00957D04"/>
    <w:rsid w:val="00963FAC"/>
    <w:rsid w:val="00971F9C"/>
    <w:rsid w:val="0098610E"/>
    <w:rsid w:val="00986432"/>
    <w:rsid w:val="009A4532"/>
    <w:rsid w:val="009A7E5E"/>
    <w:rsid w:val="009B26BC"/>
    <w:rsid w:val="009B6D7B"/>
    <w:rsid w:val="00A07AFB"/>
    <w:rsid w:val="00A531EA"/>
    <w:rsid w:val="00A55EDF"/>
    <w:rsid w:val="00A77D5C"/>
    <w:rsid w:val="00A925D2"/>
    <w:rsid w:val="00AA7877"/>
    <w:rsid w:val="00AB1126"/>
    <w:rsid w:val="00AC73C2"/>
    <w:rsid w:val="00AD1C97"/>
    <w:rsid w:val="00B1050C"/>
    <w:rsid w:val="00B21130"/>
    <w:rsid w:val="00B312AC"/>
    <w:rsid w:val="00B43392"/>
    <w:rsid w:val="00B64456"/>
    <w:rsid w:val="00B65D5A"/>
    <w:rsid w:val="00B737CB"/>
    <w:rsid w:val="00B9535A"/>
    <w:rsid w:val="00BA5C60"/>
    <w:rsid w:val="00BD2B61"/>
    <w:rsid w:val="00BD2E31"/>
    <w:rsid w:val="00BD36AD"/>
    <w:rsid w:val="00BF0FA6"/>
    <w:rsid w:val="00BF3412"/>
    <w:rsid w:val="00BF6D3A"/>
    <w:rsid w:val="00BF7283"/>
    <w:rsid w:val="00C45CB3"/>
    <w:rsid w:val="00C80F72"/>
    <w:rsid w:val="00C84B59"/>
    <w:rsid w:val="00CA3E24"/>
    <w:rsid w:val="00CC5500"/>
    <w:rsid w:val="00CF466E"/>
    <w:rsid w:val="00D067E9"/>
    <w:rsid w:val="00D14D46"/>
    <w:rsid w:val="00D33056"/>
    <w:rsid w:val="00D72C24"/>
    <w:rsid w:val="00D879E4"/>
    <w:rsid w:val="00DA6946"/>
    <w:rsid w:val="00DB6877"/>
    <w:rsid w:val="00DE070E"/>
    <w:rsid w:val="00DE6346"/>
    <w:rsid w:val="00E41354"/>
    <w:rsid w:val="00E4357C"/>
    <w:rsid w:val="00E45F9F"/>
    <w:rsid w:val="00E469AC"/>
    <w:rsid w:val="00E776E6"/>
    <w:rsid w:val="00EE2020"/>
    <w:rsid w:val="00EE428D"/>
    <w:rsid w:val="00F15358"/>
    <w:rsid w:val="00F558AC"/>
    <w:rsid w:val="00F93F4E"/>
    <w:rsid w:val="00FA5738"/>
    <w:rsid w:val="00FE08A4"/>
    <w:rsid w:val="00FF44B5"/>
    <w:rsid w:val="19844FE8"/>
    <w:rsid w:val="45146909"/>
    <w:rsid w:val="68F8706E"/>
    <w:rsid w:val="71580A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6"/>
    <w:uiPriority w:val="0"/>
  </w:style>
  <w:style w:type="character" w:customStyle="1" w:styleId="13">
    <w:name w:val="批注框文本 字符"/>
    <w:basedOn w:val="6"/>
    <w:link w:val="2"/>
    <w:semiHidden/>
    <w:uiPriority w:val="99"/>
    <w:rPr>
      <w:sz w:val="18"/>
      <w:szCs w:val="18"/>
    </w:rPr>
  </w:style>
  <w:style w:type="character" w:styleId="14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jpe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7.png"/><Relationship Id="rId31" Type="http://schemas.openxmlformats.org/officeDocument/2006/relationships/image" Target="media/image16.emf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405E5-C84B-4D04-880B-E33EA85DCF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1294</Words>
  <Characters>7382</Characters>
  <Lines>61</Lines>
  <Paragraphs>17</Paragraphs>
  <TotalTime>31</TotalTime>
  <ScaleCrop>false</ScaleCrop>
  <LinksUpToDate>false</LinksUpToDate>
  <CharactersWithSpaces>8659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2015-11-25T08:20:00Z</dcterms:created>
  <dc:creator>slxfight</dc:creator>
  <cp:lastModifiedBy>樱韵1416436368</cp:lastModifiedBy>
  <dcterms:modified xsi:type="dcterms:W3CDTF">2018-10-26T04:18:38Z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2052-11.1.0.7881</vt:lpwstr>
  </property>
</Properties>
</file>