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EDD" w:rsidRDefault="00DC0EDD" w:rsidP="003F43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</w:pPr>
      <w:r w:rsidRPr="003F4361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Early Modern Thames Maphackathon</w:t>
      </w:r>
    </w:p>
    <w:p w:rsidR="003F4361" w:rsidRPr="003F4361" w:rsidRDefault="003F4361" w:rsidP="003F4361">
      <w:pPr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spacing w:val="-5"/>
          <w:kern w:val="36"/>
          <w:sz w:val="28"/>
          <w:szCs w:val="28"/>
          <w:lang w:eastAsia="en-GB"/>
        </w:rPr>
      </w:pPr>
      <w:r>
        <w:rPr>
          <w:rFonts w:ascii="Helvetica" w:eastAsia="Times New Roman" w:hAnsi="Helvetica" w:cs="Helvetica"/>
          <w:b/>
          <w:spacing w:val="-5"/>
          <w:kern w:val="36"/>
          <w:sz w:val="28"/>
          <w:szCs w:val="28"/>
          <w:lang w:eastAsia="en-GB"/>
        </w:rPr>
        <w:t>Saturday, February 11</w:t>
      </w:r>
      <w:r w:rsidRPr="007822FF">
        <w:rPr>
          <w:rFonts w:ascii="Helvetica" w:eastAsia="Times New Roman" w:hAnsi="Helvetica" w:cs="Helvetica"/>
          <w:b/>
          <w:spacing w:val="-5"/>
          <w:kern w:val="36"/>
          <w:sz w:val="28"/>
          <w:szCs w:val="28"/>
          <w:vertAlign w:val="superscript"/>
          <w:lang w:eastAsia="en-GB"/>
        </w:rPr>
        <w:t>th</w:t>
      </w:r>
      <w:r>
        <w:rPr>
          <w:rFonts w:ascii="Helvetica" w:eastAsia="Times New Roman" w:hAnsi="Helvetica" w:cs="Helvetica"/>
          <w:b/>
          <w:spacing w:val="-5"/>
          <w:kern w:val="36"/>
          <w:sz w:val="28"/>
          <w:szCs w:val="28"/>
          <w:lang w:eastAsia="en-GB"/>
        </w:rPr>
        <w:t xml:space="preserve"> &amp; Sunday, February 12</w:t>
      </w:r>
      <w:r w:rsidRPr="007822FF">
        <w:rPr>
          <w:rFonts w:ascii="Helvetica" w:eastAsia="Times New Roman" w:hAnsi="Helvetica" w:cs="Helvetica"/>
          <w:b/>
          <w:spacing w:val="-5"/>
          <w:kern w:val="36"/>
          <w:sz w:val="28"/>
          <w:szCs w:val="28"/>
          <w:vertAlign w:val="superscript"/>
          <w:lang w:eastAsia="en-GB"/>
        </w:rPr>
        <w:t>th</w:t>
      </w:r>
      <w:r>
        <w:rPr>
          <w:rFonts w:ascii="Helvetica" w:eastAsia="Times New Roman" w:hAnsi="Helvetica" w:cs="Helvetica"/>
          <w:b/>
          <w:spacing w:val="-5"/>
          <w:kern w:val="36"/>
          <w:sz w:val="28"/>
          <w:szCs w:val="28"/>
          <w:lang w:eastAsia="en-GB"/>
        </w:rPr>
        <w:t>, 2017</w:t>
      </w:r>
    </w:p>
    <w:p w:rsidR="00DC0EDD" w:rsidRDefault="00DC0EDD" w:rsidP="00DC0ED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</w:pPr>
      <w:r w:rsidRPr="003F4361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 xml:space="preserve">Quayside room, </w:t>
      </w:r>
      <w:r w:rsidR="003F4361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 xml:space="preserve">top floor, </w:t>
      </w:r>
      <w:r w:rsidRPr="003F4361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Museum of London Docklands</w:t>
      </w:r>
    </w:p>
    <w:p w:rsidR="003F4361" w:rsidRDefault="003F4361" w:rsidP="00DC0ED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</w:pPr>
    </w:p>
    <w:p w:rsidR="003F4361" w:rsidRDefault="00466F64" w:rsidP="003F43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en-GB"/>
        </w:rPr>
        <w:t xml:space="preserve">FINAL </w:t>
      </w:r>
      <w:bookmarkStart w:id="0" w:name="_GoBack"/>
      <w:bookmarkEnd w:id="0"/>
      <w:r w:rsidR="003F4361" w:rsidRPr="003F4361">
        <w:rPr>
          <w:rFonts w:ascii="Arial" w:eastAsia="Times New Roman" w:hAnsi="Arial" w:cs="Arial"/>
          <w:bCs/>
          <w:color w:val="222222"/>
          <w:sz w:val="24"/>
          <w:szCs w:val="24"/>
          <w:lang w:eastAsia="en-GB"/>
        </w:rPr>
        <w:t xml:space="preserve">SCHEDULE </w:t>
      </w:r>
    </w:p>
    <w:p w:rsidR="00DC0EDD" w:rsidRPr="003F4361" w:rsidRDefault="00DC0EDD" w:rsidP="00DC0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lang w:eastAsia="en-GB"/>
        </w:rPr>
      </w:pPr>
    </w:p>
    <w:p w:rsidR="00DC0EDD" w:rsidRDefault="00994C55" w:rsidP="00E00C6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The entrance for Maphackathon participants will be signposted at the front of the building.</w:t>
      </w:r>
      <w:r w:rsidR="0008564F"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r w:rsidR="00E00C63">
        <w:rPr>
          <w:rFonts w:ascii="Arial" w:eastAsia="Times New Roman" w:hAnsi="Arial" w:cs="Arial"/>
          <w:sz w:val="20"/>
          <w:szCs w:val="20"/>
          <w:lang w:eastAsia="en-GB"/>
        </w:rPr>
        <w:t>Coffee and tea will be</w:t>
      </w:r>
      <w:r w:rsidR="0061114C" w:rsidRPr="007822FF">
        <w:rPr>
          <w:rFonts w:ascii="Arial" w:eastAsia="Times New Roman" w:hAnsi="Arial" w:cs="Arial"/>
          <w:sz w:val="20"/>
          <w:szCs w:val="20"/>
          <w:lang w:eastAsia="en-GB"/>
        </w:rPr>
        <w:t xml:space="preserve"> provided upon arrival and during both days, but participants should make their own arrangements for lunch and snacks.</w:t>
      </w:r>
    </w:p>
    <w:p w:rsidR="00576D60" w:rsidRDefault="00576D60" w:rsidP="00E00C6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en-GB"/>
        </w:rPr>
      </w:pPr>
    </w:p>
    <w:p w:rsidR="00576D60" w:rsidRDefault="00576D60" w:rsidP="00E00C6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 xml:space="preserve">WIFI </w:t>
      </w:r>
      <w:r w:rsidR="00466F64">
        <w:rPr>
          <w:rFonts w:ascii="Arial" w:eastAsia="Times New Roman" w:hAnsi="Arial" w:cs="Arial"/>
          <w:sz w:val="20"/>
          <w:szCs w:val="20"/>
          <w:lang w:eastAsia="en-GB"/>
        </w:rPr>
        <w:t>NETWORK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: </w:t>
      </w:r>
      <w:r w:rsidR="00466F64">
        <w:rPr>
          <w:rFonts w:ascii="Arial" w:eastAsia="Times New Roman" w:hAnsi="Arial" w:cs="Arial"/>
          <w:sz w:val="20"/>
          <w:szCs w:val="20"/>
          <w:lang w:eastAsia="en-GB"/>
        </w:rPr>
        <w:t>Marine Lives</w:t>
      </w:r>
    </w:p>
    <w:p w:rsidR="00576D60" w:rsidRPr="000F7F09" w:rsidRDefault="00576D60" w:rsidP="00E00C6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 xml:space="preserve">PASSWORD: </w:t>
      </w:r>
      <w:r w:rsidR="00466F64">
        <w:rPr>
          <w:rFonts w:ascii="Arial" w:eastAsia="Times New Roman" w:hAnsi="Arial" w:cs="Arial"/>
          <w:sz w:val="20"/>
          <w:szCs w:val="20"/>
          <w:lang w:eastAsia="en-GB"/>
        </w:rPr>
        <w:t>MOLmarine20171 [case sensitive]</w:t>
      </w:r>
    </w:p>
    <w:p w:rsidR="0061114C" w:rsidRPr="000F7F09" w:rsidRDefault="0061114C" w:rsidP="00DC0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u w:val="single"/>
          <w:lang w:eastAsia="en-GB"/>
        </w:rPr>
      </w:pPr>
    </w:p>
    <w:p w:rsidR="0061114C" w:rsidRPr="000F7F09" w:rsidRDefault="0061114C" w:rsidP="00DC0ED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u w:val="single"/>
          <w:lang w:eastAsia="en-GB"/>
        </w:rPr>
      </w:pPr>
      <w:r w:rsidRPr="007822FF">
        <w:rPr>
          <w:rFonts w:ascii="Arial" w:eastAsia="Times New Roman" w:hAnsi="Arial" w:cs="Arial"/>
          <w:sz w:val="20"/>
          <w:szCs w:val="20"/>
          <w:u w:val="single"/>
          <w:lang w:eastAsia="en-GB"/>
        </w:rPr>
        <w:t>Saturday AM data &amp; tools fair (9 am to midday)</w:t>
      </w:r>
    </w:p>
    <w:p w:rsidR="0061114C" w:rsidRDefault="0061114C" w:rsidP="00DC0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678"/>
        <w:gridCol w:w="2642"/>
      </w:tblGrid>
      <w:tr w:rsidR="003F4361" w:rsidTr="003F4361">
        <w:tc>
          <w:tcPr>
            <w:tcW w:w="1696" w:type="dxa"/>
            <w:shd w:val="clear" w:color="auto" w:fill="BFBFBF" w:themeFill="background1" w:themeFillShade="BF"/>
          </w:tcPr>
          <w:p w:rsidR="003F4361" w:rsidRPr="003F4361" w:rsidRDefault="003F4361" w:rsidP="00922596">
            <w:pP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  <w:r w:rsidRPr="003F4361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t>Timing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:rsidR="003F4361" w:rsidRPr="003F4361" w:rsidRDefault="003F4361" w:rsidP="003F4361">
            <w:pP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  <w:r w:rsidRPr="003F4361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t>Event</w:t>
            </w:r>
          </w:p>
        </w:tc>
        <w:tc>
          <w:tcPr>
            <w:tcW w:w="2642" w:type="dxa"/>
            <w:shd w:val="clear" w:color="auto" w:fill="BFBFBF" w:themeFill="background1" w:themeFillShade="BF"/>
          </w:tcPr>
          <w:p w:rsidR="003F4361" w:rsidRPr="003F4361" w:rsidRDefault="003F4361" w:rsidP="003F4361">
            <w:pP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  <w:r w:rsidRPr="003F4361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t>Speaker</w:t>
            </w:r>
          </w:p>
        </w:tc>
      </w:tr>
      <w:tr w:rsidR="00DC0EDD" w:rsidTr="00922596">
        <w:tc>
          <w:tcPr>
            <w:tcW w:w="1696" w:type="dxa"/>
          </w:tcPr>
          <w:p w:rsidR="00DC0EDD" w:rsidRPr="0008564F" w:rsidRDefault="00DC0EDD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t>09.00 - 09.15</w:t>
            </w: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    </w:t>
            </w:r>
          </w:p>
        </w:tc>
        <w:tc>
          <w:tcPr>
            <w:tcW w:w="4678" w:type="dxa"/>
          </w:tcPr>
          <w:p w:rsidR="00DC0EDD" w:rsidRPr="0008564F" w:rsidRDefault="00DC0EDD" w:rsidP="00922596">
            <w:pPr>
              <w:shd w:val="clear" w:color="auto" w:fill="FFFFFF"/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n-GB"/>
              </w:rPr>
              <w:t>Coffee &amp; tea, informal introductions</w:t>
            </w:r>
          </w:p>
          <w:p w:rsidR="00DC0EDD" w:rsidRPr="0008564F" w:rsidRDefault="00DC0EDD" w:rsidP="00922596">
            <w:pPr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2642" w:type="dxa"/>
          </w:tcPr>
          <w:p w:rsidR="00DC0EDD" w:rsidRPr="0008564F" w:rsidRDefault="00DC0EDD" w:rsidP="00922596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All</w:t>
            </w:r>
          </w:p>
        </w:tc>
      </w:tr>
      <w:tr w:rsidR="00DC0EDD" w:rsidTr="00922596">
        <w:tc>
          <w:tcPr>
            <w:tcW w:w="1696" w:type="dxa"/>
          </w:tcPr>
          <w:p w:rsidR="00DC0EDD" w:rsidRPr="0008564F" w:rsidRDefault="00DC0EDD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t>09.15 - 09.30</w:t>
            </w: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    </w:t>
            </w:r>
          </w:p>
        </w:tc>
        <w:tc>
          <w:tcPr>
            <w:tcW w:w="4678" w:type="dxa"/>
          </w:tcPr>
          <w:p w:rsidR="00DC0EDD" w:rsidRPr="0008564F" w:rsidRDefault="00DC0EDD" w:rsidP="00922596">
            <w:pPr>
              <w:shd w:val="clear" w:color="auto" w:fill="FFFFFF"/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n-GB"/>
              </w:rPr>
              <w:t xml:space="preserve">Vision and goals of Early Modern Thames Maphackathon; organisational stuff; goals and organisation of data and tools fair </w:t>
            </w:r>
          </w:p>
          <w:p w:rsidR="00DC0EDD" w:rsidRPr="0008564F" w:rsidRDefault="00DC0EDD" w:rsidP="00922596">
            <w:pPr>
              <w:shd w:val="clear" w:color="auto" w:fill="FFFFFF"/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2642" w:type="dxa"/>
          </w:tcPr>
          <w:p w:rsidR="00DC0EDD" w:rsidRPr="0008564F" w:rsidRDefault="00DC0EDD" w:rsidP="00922596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Colin Greenstreet,</w:t>
            </w:r>
          </w:p>
          <w:p w:rsidR="00DC0EDD" w:rsidRPr="0008564F" w:rsidRDefault="00DC0EDD" w:rsidP="00922596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co-producer, Maphackathon &amp; co-director, MarineLives</w:t>
            </w:r>
          </w:p>
          <w:p w:rsidR="00DC0EDD" w:rsidRPr="0008564F" w:rsidRDefault="00DC0EDD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</w:tr>
      <w:tr w:rsidR="00DC0EDD" w:rsidTr="00922596">
        <w:tc>
          <w:tcPr>
            <w:tcW w:w="1696" w:type="dxa"/>
          </w:tcPr>
          <w:p w:rsidR="00DC0EDD" w:rsidRPr="0008564F" w:rsidRDefault="00DC0EDD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t>09.30 - 10.00 </w:t>
            </w: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   </w:t>
            </w:r>
          </w:p>
        </w:tc>
        <w:tc>
          <w:tcPr>
            <w:tcW w:w="4678" w:type="dxa"/>
          </w:tcPr>
          <w:p w:rsidR="00DC0EDD" w:rsidRPr="0008564F" w:rsidRDefault="00DC0EDD" w:rsidP="00922596">
            <w:pPr>
              <w:shd w:val="clear" w:color="auto" w:fill="FFFFFF"/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n-GB"/>
              </w:rPr>
              <w:t>Short talks on data</w:t>
            </w:r>
          </w:p>
          <w:p w:rsidR="00DC0EDD" w:rsidRPr="0008564F" w:rsidRDefault="00DC0EDD" w:rsidP="00922596">
            <w:pPr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2642" w:type="dxa"/>
          </w:tcPr>
          <w:p w:rsidR="00DC0EDD" w:rsidRPr="0008564F" w:rsidRDefault="00DC0EDD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</w:tr>
      <w:tr w:rsidR="00DC0EDD" w:rsidTr="00922596">
        <w:tc>
          <w:tcPr>
            <w:tcW w:w="1696" w:type="dxa"/>
          </w:tcPr>
          <w:p w:rsidR="00DC0EDD" w:rsidRPr="0008564F" w:rsidRDefault="00DC0EDD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4678" w:type="dxa"/>
          </w:tcPr>
          <w:p w:rsidR="00DC0EDD" w:rsidRPr="0008564F" w:rsidRDefault="00DC0EDD" w:rsidP="00922596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Thames cartographical data</w:t>
            </w:r>
          </w:p>
          <w:p w:rsidR="00DC0EDD" w:rsidRPr="0008564F" w:rsidRDefault="00DC0EDD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2642" w:type="dxa"/>
          </w:tcPr>
          <w:p w:rsidR="00DC0EDD" w:rsidRPr="0008564F" w:rsidRDefault="00DC0EDD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Dr Katherine Parker, research officer, Barry Lawrence Ruderman Antique Maps Inc.</w:t>
            </w:r>
          </w:p>
        </w:tc>
      </w:tr>
      <w:tr w:rsidR="00DC0EDD" w:rsidTr="00922596">
        <w:tc>
          <w:tcPr>
            <w:tcW w:w="1696" w:type="dxa"/>
          </w:tcPr>
          <w:p w:rsidR="00DC0EDD" w:rsidRPr="0008564F" w:rsidRDefault="00DC0EDD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4678" w:type="dxa"/>
          </w:tcPr>
          <w:p w:rsidR="00DC0EDD" w:rsidRPr="0008564F" w:rsidRDefault="00DC0EDD" w:rsidP="00922596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Tideway data</w:t>
            </w:r>
          </w:p>
        </w:tc>
        <w:tc>
          <w:tcPr>
            <w:tcW w:w="2642" w:type="dxa"/>
          </w:tcPr>
          <w:p w:rsidR="00DC0EDD" w:rsidRPr="0008564F" w:rsidRDefault="00DC0EDD" w:rsidP="00922596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Ken Whittaker, archaeolo</w:t>
            </w:r>
            <w:r w:rsidR="0061114C"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gy &amp; heritage manager, Tideway</w:t>
            </w:r>
          </w:p>
          <w:p w:rsidR="00DC0EDD" w:rsidRPr="0008564F" w:rsidRDefault="00DC0EDD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</w:tr>
      <w:tr w:rsidR="00DC0EDD" w:rsidTr="00922596">
        <w:tc>
          <w:tcPr>
            <w:tcW w:w="1696" w:type="dxa"/>
          </w:tcPr>
          <w:p w:rsidR="00DC0EDD" w:rsidRPr="0008564F" w:rsidRDefault="00DC0EDD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4678" w:type="dxa"/>
          </w:tcPr>
          <w:p w:rsidR="00DC0EDD" w:rsidRPr="0008564F" w:rsidRDefault="00DC0EDD" w:rsidP="0061114C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MOLA (Mus</w:t>
            </w:r>
            <w:r w:rsidR="0061114C"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eum of London Archaeology) data. Including CITiZAN and Thames Discovery Programme</w:t>
            </w:r>
          </w:p>
        </w:tc>
        <w:tc>
          <w:tcPr>
            <w:tcW w:w="2642" w:type="dxa"/>
          </w:tcPr>
          <w:p w:rsidR="00DC0EDD" w:rsidRPr="0008564F" w:rsidRDefault="0061114C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Dr Peter Rauxloh, Director of Technol</w:t>
            </w:r>
            <w:r w:rsidR="00466F6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o</w:t>
            </w: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gy Solutions, MOLA</w:t>
            </w:r>
            <w:r w:rsidR="00466F6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 xml:space="preserve"> and </w:t>
            </w:r>
            <w:r w:rsidR="00DC0EDD"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Stephanie Ost</w:t>
            </w: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rich, project officer, CITiZAN</w:t>
            </w:r>
          </w:p>
        </w:tc>
      </w:tr>
      <w:tr w:rsidR="00DC0EDD" w:rsidTr="00922596">
        <w:tc>
          <w:tcPr>
            <w:tcW w:w="1696" w:type="dxa"/>
          </w:tcPr>
          <w:p w:rsidR="00DC0EDD" w:rsidRPr="0008564F" w:rsidRDefault="00DC0EDD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4678" w:type="dxa"/>
          </w:tcPr>
          <w:p w:rsidR="00DC0EDD" w:rsidRPr="0008564F" w:rsidRDefault="0061114C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Ordnance Survey data</w:t>
            </w:r>
            <w:r w:rsidR="00DC0EDD"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2642" w:type="dxa"/>
          </w:tcPr>
          <w:p w:rsidR="00DC0EDD" w:rsidRPr="0008564F" w:rsidRDefault="00DC0EDD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Iris Kramer, PhD candidate, University of Southampton</w:t>
            </w:r>
          </w:p>
          <w:p w:rsidR="00DC0EDD" w:rsidRPr="0008564F" w:rsidRDefault="00DC0EDD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</w:tr>
      <w:tr w:rsidR="00DC0EDD" w:rsidTr="00922596">
        <w:tc>
          <w:tcPr>
            <w:tcW w:w="1696" w:type="dxa"/>
          </w:tcPr>
          <w:p w:rsidR="00DC0EDD" w:rsidRPr="0008564F" w:rsidRDefault="00DC0EDD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4678" w:type="dxa"/>
          </w:tcPr>
          <w:p w:rsidR="00DC0EDD" w:rsidRPr="0008564F" w:rsidRDefault="00DC0EDD" w:rsidP="00922596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GB1900.ORG data</w:t>
            </w:r>
          </w:p>
          <w:p w:rsidR="00DC0EDD" w:rsidRPr="0008564F" w:rsidRDefault="00DC0EDD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2642" w:type="dxa"/>
          </w:tcPr>
          <w:p w:rsidR="00DC0EDD" w:rsidRPr="0008564F" w:rsidRDefault="0061114C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Colin Greenstreet on behalf of Mike Stoner, research associate, University of Portsmouth Historical GIS</w:t>
            </w:r>
          </w:p>
          <w:p w:rsidR="00DC0EDD" w:rsidRPr="0008564F" w:rsidRDefault="00DC0EDD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</w:tr>
      <w:tr w:rsidR="00DC0EDD" w:rsidTr="00922596">
        <w:tc>
          <w:tcPr>
            <w:tcW w:w="1696" w:type="dxa"/>
          </w:tcPr>
          <w:p w:rsidR="00DC0EDD" w:rsidRPr="0008564F" w:rsidRDefault="00DC0EDD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4678" w:type="dxa"/>
          </w:tcPr>
          <w:p w:rsidR="00DC0EDD" w:rsidRPr="0008564F" w:rsidRDefault="00DC0EDD" w:rsidP="00922596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MarineLives corpus (a) occupational data (b) lighter, wherry, ship data</w:t>
            </w:r>
          </w:p>
          <w:p w:rsidR="00DC0EDD" w:rsidRPr="0008564F" w:rsidRDefault="00DC0EDD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2642" w:type="dxa"/>
          </w:tcPr>
          <w:p w:rsidR="00DC0EDD" w:rsidRPr="0008564F" w:rsidRDefault="00DC0EDD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Colin Greenstreet</w:t>
            </w:r>
          </w:p>
        </w:tc>
      </w:tr>
      <w:tr w:rsidR="00DC0EDD" w:rsidTr="00922596">
        <w:tc>
          <w:tcPr>
            <w:tcW w:w="1696" w:type="dxa"/>
          </w:tcPr>
          <w:p w:rsidR="00DC0EDD" w:rsidRPr="0008564F" w:rsidRDefault="00DC0EDD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4678" w:type="dxa"/>
          </w:tcPr>
          <w:p w:rsidR="00DC0EDD" w:rsidRPr="0008564F" w:rsidRDefault="00DC0EDD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Social Atlas 1690 data; Accidental deaths in Early Modern London data</w:t>
            </w:r>
          </w:p>
        </w:tc>
        <w:tc>
          <w:tcPr>
            <w:tcW w:w="2642" w:type="dxa"/>
          </w:tcPr>
          <w:p w:rsidR="00DC0EDD" w:rsidRPr="0008564F" w:rsidRDefault="00DC0EDD" w:rsidP="00922596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Dr Craig Spence, senior lecturer, Bishop Grosseteste University, Lincoln</w:t>
            </w:r>
          </w:p>
          <w:p w:rsidR="00DC0EDD" w:rsidRPr="0008564F" w:rsidRDefault="00DC0EDD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</w:tr>
      <w:tr w:rsidR="00DC0EDD" w:rsidTr="00922596">
        <w:tc>
          <w:tcPr>
            <w:tcW w:w="1696" w:type="dxa"/>
          </w:tcPr>
          <w:p w:rsidR="00DC0EDD" w:rsidRPr="0008564F" w:rsidRDefault="00DC0EDD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4678" w:type="dxa"/>
          </w:tcPr>
          <w:p w:rsidR="00DC0EDD" w:rsidRPr="0008564F" w:rsidRDefault="00DC0EDD" w:rsidP="00922596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Portable Antiquity Scheme data</w:t>
            </w:r>
          </w:p>
          <w:p w:rsidR="00DC0EDD" w:rsidRPr="0008564F" w:rsidRDefault="00DC0EDD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2642" w:type="dxa"/>
          </w:tcPr>
          <w:p w:rsidR="00DC0EDD" w:rsidRPr="0008564F" w:rsidRDefault="0061114C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Colin Greenstreet</w:t>
            </w:r>
          </w:p>
          <w:p w:rsidR="00DC0EDD" w:rsidRPr="0008564F" w:rsidRDefault="00DC0EDD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</w:tr>
      <w:tr w:rsidR="00DC0EDD" w:rsidTr="00922596">
        <w:tc>
          <w:tcPr>
            <w:tcW w:w="1696" w:type="dxa"/>
          </w:tcPr>
          <w:p w:rsidR="00DC0EDD" w:rsidRPr="0008564F" w:rsidRDefault="00DC0EDD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4678" w:type="dxa"/>
          </w:tcPr>
          <w:p w:rsidR="00DC0EDD" w:rsidRPr="0008564F" w:rsidRDefault="00DC0EDD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Thames image data from British Library, TNA, NMM, Historic England &amp; Maphackathon Pinterest board</w:t>
            </w:r>
          </w:p>
          <w:p w:rsidR="00DC0EDD" w:rsidRPr="0008564F" w:rsidRDefault="00DC0EDD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2642" w:type="dxa"/>
          </w:tcPr>
          <w:p w:rsidR="00DC0EDD" w:rsidRPr="0008564F" w:rsidRDefault="0061114C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Colin Greenstreet</w:t>
            </w:r>
          </w:p>
          <w:p w:rsidR="00DC0EDD" w:rsidRPr="0008564F" w:rsidRDefault="00DC0EDD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</w:tr>
      <w:tr w:rsidR="003F4361" w:rsidTr="00922596">
        <w:tc>
          <w:tcPr>
            <w:tcW w:w="1696" w:type="dxa"/>
          </w:tcPr>
          <w:p w:rsidR="003F4361" w:rsidRPr="0008564F" w:rsidRDefault="003F4361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4678" w:type="dxa"/>
          </w:tcPr>
          <w:p w:rsidR="003F4361" w:rsidRPr="0008564F" w:rsidRDefault="003F4361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Layers of London project</w:t>
            </w:r>
          </w:p>
        </w:tc>
        <w:tc>
          <w:tcPr>
            <w:tcW w:w="2642" w:type="dxa"/>
          </w:tcPr>
          <w:p w:rsidR="003F4361" w:rsidRPr="0008564F" w:rsidRDefault="003F4361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Seif El Rashidi, project offier, Layers of London</w:t>
            </w:r>
          </w:p>
        </w:tc>
      </w:tr>
      <w:tr w:rsidR="00DC0EDD" w:rsidTr="00922596">
        <w:tc>
          <w:tcPr>
            <w:tcW w:w="1696" w:type="dxa"/>
          </w:tcPr>
          <w:p w:rsidR="00DC0EDD" w:rsidRPr="0008564F" w:rsidRDefault="00DC0EDD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4678" w:type="dxa"/>
          </w:tcPr>
          <w:p w:rsidR="00DC0EDD" w:rsidRPr="0008564F" w:rsidRDefault="00DC0EDD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Coffee as talks continue</w:t>
            </w:r>
          </w:p>
          <w:p w:rsidR="00DC0EDD" w:rsidRPr="0008564F" w:rsidRDefault="00DC0EDD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2642" w:type="dxa"/>
          </w:tcPr>
          <w:p w:rsidR="00DC0EDD" w:rsidRPr="0008564F" w:rsidRDefault="00DC0EDD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</w:tr>
      <w:tr w:rsidR="00DC0EDD" w:rsidTr="00922596">
        <w:tc>
          <w:tcPr>
            <w:tcW w:w="1696" w:type="dxa"/>
          </w:tcPr>
          <w:p w:rsidR="00DC0EDD" w:rsidRPr="0008564F" w:rsidRDefault="00DC0EDD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4678" w:type="dxa"/>
          </w:tcPr>
          <w:p w:rsidR="00DC0EDD" w:rsidRPr="0008564F" w:rsidRDefault="00DC0EDD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2642" w:type="dxa"/>
          </w:tcPr>
          <w:p w:rsidR="00DC0EDD" w:rsidRPr="0008564F" w:rsidRDefault="00DC0EDD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</w:tr>
      <w:tr w:rsidR="00DC0EDD" w:rsidTr="00922596">
        <w:tc>
          <w:tcPr>
            <w:tcW w:w="1696" w:type="dxa"/>
          </w:tcPr>
          <w:p w:rsidR="00DC0EDD" w:rsidRPr="0008564F" w:rsidRDefault="00DC0EDD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t>10.00 - 11.30 </w:t>
            </w: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4678" w:type="dxa"/>
          </w:tcPr>
          <w:p w:rsidR="00DC0EDD" w:rsidRPr="0008564F" w:rsidRDefault="00DC0EDD" w:rsidP="00922596">
            <w:pPr>
              <w:shd w:val="clear" w:color="auto" w:fill="FFFFFF"/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n-GB"/>
              </w:rPr>
              <w:t>Short talks on tools &amp; methodologies</w:t>
            </w:r>
          </w:p>
          <w:p w:rsidR="00DC0EDD" w:rsidRPr="0008564F" w:rsidRDefault="00DC0EDD" w:rsidP="00922596">
            <w:pPr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2642" w:type="dxa"/>
          </w:tcPr>
          <w:p w:rsidR="00DC0EDD" w:rsidRPr="0008564F" w:rsidRDefault="00DC0EDD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</w:tr>
      <w:tr w:rsidR="00DC0EDD" w:rsidTr="00922596">
        <w:tc>
          <w:tcPr>
            <w:tcW w:w="1696" w:type="dxa"/>
          </w:tcPr>
          <w:p w:rsidR="00DC0EDD" w:rsidRPr="0008564F" w:rsidRDefault="00DC0EDD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4678" w:type="dxa"/>
          </w:tcPr>
          <w:p w:rsidR="00DC0EDD" w:rsidRPr="0008564F" w:rsidRDefault="00DC0EDD" w:rsidP="00922596">
            <w:pPr>
              <w:shd w:val="clear" w:color="auto" w:fill="FFFFFF"/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u w:val="single"/>
                <w:lang w:eastAsia="en-GB"/>
              </w:rPr>
            </w:pPr>
            <w:r w:rsidRPr="0008564F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u w:val="single"/>
                <w:lang w:eastAsia="en-GB"/>
              </w:rPr>
              <w:t>Mapping</w:t>
            </w:r>
          </w:p>
          <w:p w:rsidR="00DC0EDD" w:rsidRPr="0008564F" w:rsidRDefault="00DC0EDD" w:rsidP="00922596">
            <w:pPr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2642" w:type="dxa"/>
          </w:tcPr>
          <w:p w:rsidR="00DC0EDD" w:rsidRPr="0008564F" w:rsidRDefault="00DC0EDD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</w:tr>
      <w:tr w:rsidR="003F4361" w:rsidTr="00922596">
        <w:tc>
          <w:tcPr>
            <w:tcW w:w="1696" w:type="dxa"/>
          </w:tcPr>
          <w:p w:rsidR="003F4361" w:rsidRPr="0008564F" w:rsidRDefault="003F4361" w:rsidP="003F4361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4678" w:type="dxa"/>
          </w:tcPr>
          <w:p w:rsidR="003F4361" w:rsidRPr="0008564F" w:rsidRDefault="00202101" w:rsidP="003F436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Georeferencer; MapTiler; GeoEditor for MapTiler</w:t>
            </w:r>
          </w:p>
          <w:p w:rsidR="003F4361" w:rsidRPr="0008564F" w:rsidRDefault="003F4361" w:rsidP="003F436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2642" w:type="dxa"/>
          </w:tcPr>
          <w:p w:rsidR="003F4361" w:rsidRPr="0008564F" w:rsidRDefault="003F4361" w:rsidP="003F4361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Dr Petr Pridal, CEO, Klokan Technologies</w:t>
            </w:r>
          </w:p>
        </w:tc>
      </w:tr>
      <w:tr w:rsidR="003F4361" w:rsidTr="00922596">
        <w:tc>
          <w:tcPr>
            <w:tcW w:w="1696" w:type="dxa"/>
          </w:tcPr>
          <w:p w:rsidR="003F4361" w:rsidRPr="0008564F" w:rsidRDefault="003F4361" w:rsidP="003F4361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4678" w:type="dxa"/>
          </w:tcPr>
          <w:p w:rsidR="003F4361" w:rsidRPr="0008564F" w:rsidRDefault="003F4361" w:rsidP="003F436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Introducing Geospatial Tools (ArcGIS &amp; QGIS)</w:t>
            </w:r>
          </w:p>
          <w:p w:rsidR="003F4361" w:rsidRPr="0008564F" w:rsidRDefault="003F4361" w:rsidP="003F4361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2642" w:type="dxa"/>
          </w:tcPr>
          <w:p w:rsidR="003F4361" w:rsidRPr="0008564F" w:rsidRDefault="003F4361" w:rsidP="003F4361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Martin Turner, head of GIS, Tideway</w:t>
            </w:r>
          </w:p>
          <w:p w:rsidR="003F4361" w:rsidRPr="0008564F" w:rsidRDefault="003F4361" w:rsidP="003F4361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</w:tr>
      <w:tr w:rsidR="003F4361" w:rsidTr="00922596">
        <w:tc>
          <w:tcPr>
            <w:tcW w:w="1696" w:type="dxa"/>
          </w:tcPr>
          <w:p w:rsidR="003F4361" w:rsidRPr="0008564F" w:rsidRDefault="003F4361" w:rsidP="003F4361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4678" w:type="dxa"/>
          </w:tcPr>
          <w:p w:rsidR="003F4361" w:rsidRPr="0008564F" w:rsidRDefault="003F4361" w:rsidP="003F436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2642" w:type="dxa"/>
          </w:tcPr>
          <w:p w:rsidR="003F4361" w:rsidRPr="0008564F" w:rsidRDefault="003F4361" w:rsidP="003F4361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</w:tr>
      <w:tr w:rsidR="003F4361" w:rsidTr="00922596">
        <w:tc>
          <w:tcPr>
            <w:tcW w:w="1696" w:type="dxa"/>
          </w:tcPr>
          <w:p w:rsidR="003F4361" w:rsidRPr="0008564F" w:rsidRDefault="003F4361" w:rsidP="003F4361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4678" w:type="dxa"/>
          </w:tcPr>
          <w:p w:rsidR="003F4361" w:rsidRPr="0008564F" w:rsidRDefault="003F4361" w:rsidP="003F4361">
            <w:pPr>
              <w:shd w:val="clear" w:color="auto" w:fill="FFFFFF"/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u w:val="single"/>
                <w:lang w:eastAsia="en-GB"/>
              </w:rPr>
            </w:pPr>
            <w:r w:rsidRPr="0008564F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u w:val="single"/>
                <w:lang w:eastAsia="en-GB"/>
              </w:rPr>
              <w:t>Built &amp; physical environment</w:t>
            </w:r>
          </w:p>
          <w:p w:rsidR="003F4361" w:rsidRPr="0008564F" w:rsidRDefault="003F4361" w:rsidP="003F436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8"/>
                <w:u w:val="single"/>
                <w:lang w:eastAsia="en-GB"/>
              </w:rPr>
            </w:pPr>
          </w:p>
        </w:tc>
        <w:tc>
          <w:tcPr>
            <w:tcW w:w="2642" w:type="dxa"/>
          </w:tcPr>
          <w:p w:rsidR="003F4361" w:rsidRPr="0008564F" w:rsidRDefault="003F4361" w:rsidP="003F4361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</w:tr>
      <w:tr w:rsidR="003F4361" w:rsidTr="00922596">
        <w:tc>
          <w:tcPr>
            <w:tcW w:w="1696" w:type="dxa"/>
          </w:tcPr>
          <w:p w:rsidR="003F4361" w:rsidRPr="0008564F" w:rsidRDefault="003F4361" w:rsidP="003F4361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4678" w:type="dxa"/>
          </w:tcPr>
          <w:p w:rsidR="003F4361" w:rsidRPr="0008564F" w:rsidRDefault="003F4361" w:rsidP="003F436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Modelling &amp; mapping the built environment</w:t>
            </w:r>
          </w:p>
          <w:p w:rsidR="003F4361" w:rsidRPr="0008564F" w:rsidRDefault="003F4361" w:rsidP="003F4361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2642" w:type="dxa"/>
          </w:tcPr>
          <w:p w:rsidR="003F4361" w:rsidRPr="0008564F" w:rsidRDefault="003F4361" w:rsidP="003F4361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Dr Craig Spence</w:t>
            </w:r>
          </w:p>
        </w:tc>
      </w:tr>
      <w:tr w:rsidR="003F4361" w:rsidTr="00922596">
        <w:tc>
          <w:tcPr>
            <w:tcW w:w="1696" w:type="dxa"/>
          </w:tcPr>
          <w:p w:rsidR="003F4361" w:rsidRPr="0008564F" w:rsidRDefault="003F4361" w:rsidP="003F4361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4678" w:type="dxa"/>
          </w:tcPr>
          <w:p w:rsidR="003F4361" w:rsidRPr="0008564F" w:rsidRDefault="003F4361" w:rsidP="003F436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Modelling &amp; mapping Thames hydrology and physical Thames environment</w:t>
            </w:r>
          </w:p>
          <w:p w:rsidR="003F4361" w:rsidRPr="0008564F" w:rsidRDefault="003F4361" w:rsidP="003F436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2642" w:type="dxa"/>
          </w:tcPr>
          <w:p w:rsidR="003F4361" w:rsidRPr="0008564F" w:rsidRDefault="00466F64" w:rsidP="003F4361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Colin Greenstreet</w:t>
            </w:r>
          </w:p>
        </w:tc>
      </w:tr>
      <w:tr w:rsidR="003F4361" w:rsidTr="00922596">
        <w:tc>
          <w:tcPr>
            <w:tcW w:w="1696" w:type="dxa"/>
          </w:tcPr>
          <w:p w:rsidR="003F4361" w:rsidRPr="0008564F" w:rsidRDefault="003F4361" w:rsidP="003F4361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4678" w:type="dxa"/>
          </w:tcPr>
          <w:p w:rsidR="003F4361" w:rsidRPr="0008564F" w:rsidRDefault="003F4361" w:rsidP="003F4361">
            <w:pPr>
              <w:shd w:val="clear" w:color="auto" w:fill="FFFFFF"/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u w:val="single"/>
                <w:lang w:eastAsia="en-GB"/>
              </w:rPr>
            </w:pPr>
            <w:r w:rsidRPr="0008564F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u w:val="single"/>
                <w:lang w:eastAsia="en-GB"/>
              </w:rPr>
              <w:t>Soundscaping</w:t>
            </w:r>
          </w:p>
          <w:p w:rsidR="003F4361" w:rsidRPr="0008564F" w:rsidRDefault="003F4361" w:rsidP="003F436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8"/>
                <w:u w:val="single"/>
                <w:lang w:eastAsia="en-GB"/>
              </w:rPr>
            </w:pPr>
          </w:p>
        </w:tc>
        <w:tc>
          <w:tcPr>
            <w:tcW w:w="2642" w:type="dxa"/>
          </w:tcPr>
          <w:p w:rsidR="003F4361" w:rsidRPr="0008564F" w:rsidRDefault="003F4361" w:rsidP="003F4361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</w:tr>
      <w:tr w:rsidR="003F4361" w:rsidTr="00922596">
        <w:tc>
          <w:tcPr>
            <w:tcW w:w="1696" w:type="dxa"/>
          </w:tcPr>
          <w:p w:rsidR="003F4361" w:rsidRPr="0008564F" w:rsidRDefault="003F4361" w:rsidP="003F4361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4678" w:type="dxa"/>
          </w:tcPr>
          <w:p w:rsidR="003F4361" w:rsidRPr="0008564F" w:rsidRDefault="003F4361" w:rsidP="003F436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Modelling historic sound - ambient sound; directional sound; acoustical environment</w:t>
            </w:r>
          </w:p>
          <w:p w:rsidR="003F4361" w:rsidRPr="0008564F" w:rsidRDefault="003F4361" w:rsidP="003F436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2642" w:type="dxa"/>
          </w:tcPr>
          <w:p w:rsidR="003F4361" w:rsidRPr="0008564F" w:rsidRDefault="00466F64" w:rsidP="003F4361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Colin Greenstreet</w:t>
            </w:r>
          </w:p>
        </w:tc>
      </w:tr>
      <w:tr w:rsidR="003F4361" w:rsidTr="00922596">
        <w:tc>
          <w:tcPr>
            <w:tcW w:w="1696" w:type="dxa"/>
          </w:tcPr>
          <w:p w:rsidR="003F4361" w:rsidRPr="0008564F" w:rsidRDefault="003F4361" w:rsidP="003F4361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4678" w:type="dxa"/>
          </w:tcPr>
          <w:p w:rsidR="003F4361" w:rsidRPr="0008564F" w:rsidRDefault="003F4361" w:rsidP="003F436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Canton/Guangzhou customs boat case study</w:t>
            </w:r>
          </w:p>
          <w:p w:rsidR="003F4361" w:rsidRPr="0008564F" w:rsidRDefault="003F4361" w:rsidP="003F436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2642" w:type="dxa"/>
          </w:tcPr>
          <w:p w:rsidR="003F4361" w:rsidRPr="0008564F" w:rsidRDefault="003F4361" w:rsidP="003F4361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Dr Tom Irvine</w:t>
            </w:r>
          </w:p>
        </w:tc>
      </w:tr>
      <w:tr w:rsidR="003F4361" w:rsidTr="00922596">
        <w:tc>
          <w:tcPr>
            <w:tcW w:w="1696" w:type="dxa"/>
          </w:tcPr>
          <w:p w:rsidR="003F4361" w:rsidRPr="0008564F" w:rsidRDefault="003F4361" w:rsidP="003F4361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t>11.30 - 12.00 </w:t>
            </w: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4678" w:type="dxa"/>
          </w:tcPr>
          <w:p w:rsidR="003F4361" w:rsidRPr="0008564F" w:rsidRDefault="003F4361" w:rsidP="003F4361">
            <w:pPr>
              <w:shd w:val="clear" w:color="auto" w:fill="FFFFFF"/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n-GB"/>
              </w:rPr>
              <w:t>Ha</w:t>
            </w:r>
            <w:r w:rsidR="00202101"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n-GB"/>
              </w:rPr>
              <w:t>nds on sesssions with tools</w:t>
            </w:r>
          </w:p>
          <w:p w:rsidR="003F4361" w:rsidRPr="0008564F" w:rsidRDefault="003F4361" w:rsidP="003F436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2642" w:type="dxa"/>
          </w:tcPr>
          <w:p w:rsidR="003F4361" w:rsidRPr="0008564F" w:rsidRDefault="003F4361" w:rsidP="003F4361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All</w:t>
            </w:r>
          </w:p>
        </w:tc>
      </w:tr>
    </w:tbl>
    <w:p w:rsidR="0008564F" w:rsidRDefault="0008564F" w:rsidP="003F4361">
      <w:pPr>
        <w:shd w:val="clear" w:color="auto" w:fill="FFFFFF"/>
        <w:spacing w:after="0" w:line="240" w:lineRule="auto"/>
      </w:pPr>
    </w:p>
    <w:p w:rsidR="003F4361" w:rsidRDefault="003F4361" w:rsidP="003F4361">
      <w:pPr>
        <w:shd w:val="clear" w:color="auto" w:fill="FFFFFF"/>
        <w:spacing w:after="0" w:line="240" w:lineRule="auto"/>
        <w:rPr>
          <w:rFonts w:ascii="Arial" w:eastAsia="Times New Roman" w:hAnsi="Arial" w:cs="Arial"/>
          <w:u w:val="single"/>
          <w:lang w:eastAsia="en-GB"/>
        </w:rPr>
      </w:pPr>
      <w:r>
        <w:rPr>
          <w:rFonts w:ascii="Arial" w:eastAsia="Times New Roman" w:hAnsi="Arial" w:cs="Arial"/>
          <w:u w:val="single"/>
          <w:lang w:eastAsia="en-GB"/>
        </w:rPr>
        <w:t>Saturday PM (midday to 6 pm)</w:t>
      </w:r>
    </w:p>
    <w:p w:rsidR="003F4361" w:rsidRDefault="003F4361" w:rsidP="003F4361">
      <w:pPr>
        <w:shd w:val="clear" w:color="auto" w:fill="FFFFFF"/>
        <w:spacing w:after="0" w:line="240" w:lineRule="auto"/>
        <w:rPr>
          <w:rFonts w:ascii="Arial" w:eastAsia="Times New Roman" w:hAnsi="Arial" w:cs="Arial"/>
          <w:u w:val="single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678"/>
        <w:gridCol w:w="2642"/>
      </w:tblGrid>
      <w:tr w:rsidR="003F4361" w:rsidRPr="003F4361" w:rsidTr="00922596">
        <w:tc>
          <w:tcPr>
            <w:tcW w:w="1696" w:type="dxa"/>
            <w:shd w:val="clear" w:color="auto" w:fill="BFBFBF" w:themeFill="background1" w:themeFillShade="BF"/>
          </w:tcPr>
          <w:p w:rsidR="003F4361" w:rsidRPr="00AE6A77" w:rsidRDefault="003F4361" w:rsidP="00922596">
            <w:pP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  <w:r w:rsidRPr="00AE6A7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t>Timing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:rsidR="003F4361" w:rsidRPr="00AE6A77" w:rsidRDefault="003F4361" w:rsidP="00922596">
            <w:pP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  <w:r w:rsidRPr="00AE6A7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t>Event</w:t>
            </w:r>
          </w:p>
        </w:tc>
        <w:tc>
          <w:tcPr>
            <w:tcW w:w="2642" w:type="dxa"/>
            <w:shd w:val="clear" w:color="auto" w:fill="BFBFBF" w:themeFill="background1" w:themeFillShade="BF"/>
          </w:tcPr>
          <w:p w:rsidR="003F4361" w:rsidRPr="00AE6A77" w:rsidRDefault="003F4361" w:rsidP="00922596">
            <w:pP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  <w:r w:rsidRPr="00AE6A7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t>Speaker</w:t>
            </w:r>
            <w:r w:rsidR="000F7F0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t>s</w:t>
            </w:r>
          </w:p>
        </w:tc>
      </w:tr>
      <w:tr w:rsidR="003F4361" w:rsidRPr="0091153D" w:rsidTr="00922596">
        <w:tc>
          <w:tcPr>
            <w:tcW w:w="1696" w:type="dxa"/>
          </w:tcPr>
          <w:p w:rsidR="003F4361" w:rsidRPr="0008564F" w:rsidRDefault="003F4361" w:rsidP="00922596">
            <w:pPr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n-GB"/>
              </w:rPr>
              <w:t xml:space="preserve">12.00 </w:t>
            </w:r>
            <w:r w:rsidR="00AE6A77" w:rsidRPr="0008564F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t xml:space="preserve">- </w:t>
            </w:r>
            <w:r w:rsidRPr="0008564F"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n-GB"/>
              </w:rPr>
              <w:t xml:space="preserve"> 13.00</w:t>
            </w:r>
          </w:p>
        </w:tc>
        <w:tc>
          <w:tcPr>
            <w:tcW w:w="4678" w:type="dxa"/>
          </w:tcPr>
          <w:p w:rsidR="003F4361" w:rsidRPr="0008564F" w:rsidRDefault="003F4361" w:rsidP="00922596">
            <w:pPr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n-GB"/>
              </w:rPr>
              <w:t>Lunch and team formation</w:t>
            </w:r>
          </w:p>
          <w:p w:rsidR="00DF6A2A" w:rsidRPr="0008564F" w:rsidRDefault="00DF6A2A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  <w:p w:rsidR="003F4361" w:rsidRPr="0008564F" w:rsidRDefault="003F4361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Please note that lunch will not be provided, but there are a range of nearby cafes, including the museum cafe</w:t>
            </w:r>
          </w:p>
        </w:tc>
        <w:tc>
          <w:tcPr>
            <w:tcW w:w="2642" w:type="dxa"/>
          </w:tcPr>
          <w:p w:rsidR="003F4361" w:rsidRPr="0008564F" w:rsidRDefault="003F4361" w:rsidP="00922596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</w:tr>
      <w:tr w:rsidR="003F4361" w:rsidRPr="0091153D" w:rsidTr="00922596">
        <w:tc>
          <w:tcPr>
            <w:tcW w:w="1696" w:type="dxa"/>
          </w:tcPr>
          <w:p w:rsidR="003F4361" w:rsidRPr="0008564F" w:rsidRDefault="00DF6A2A" w:rsidP="00922596">
            <w:pPr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n-GB"/>
              </w:rPr>
              <w:t xml:space="preserve">13.00 </w:t>
            </w:r>
            <w:r w:rsidR="00AE6A77" w:rsidRPr="0008564F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t xml:space="preserve">- </w:t>
            </w:r>
            <w:r w:rsidRPr="0008564F"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n-GB"/>
              </w:rPr>
              <w:t>13.30</w:t>
            </w:r>
          </w:p>
        </w:tc>
        <w:tc>
          <w:tcPr>
            <w:tcW w:w="4678" w:type="dxa"/>
          </w:tcPr>
          <w:p w:rsidR="003F4361" w:rsidRPr="0008564F" w:rsidRDefault="00AE6A77" w:rsidP="00922596">
            <w:pPr>
              <w:shd w:val="clear" w:color="auto" w:fill="FFFFFF"/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b/>
                <w:sz w:val="18"/>
                <w:szCs w:val="18"/>
                <w:lang w:eastAsia="en-GB"/>
              </w:rPr>
              <w:t>Teams present outline of the ideas they will be working on</w:t>
            </w:r>
          </w:p>
        </w:tc>
        <w:tc>
          <w:tcPr>
            <w:tcW w:w="2642" w:type="dxa"/>
          </w:tcPr>
          <w:p w:rsidR="003F4361" w:rsidRPr="0008564F" w:rsidRDefault="003F4361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</w:tr>
      <w:tr w:rsidR="003F4361" w:rsidRPr="0091153D" w:rsidTr="00922596">
        <w:tc>
          <w:tcPr>
            <w:tcW w:w="1696" w:type="dxa"/>
          </w:tcPr>
          <w:p w:rsidR="003F4361" w:rsidRPr="0008564F" w:rsidRDefault="00AE6A77" w:rsidP="00922596">
            <w:pPr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b/>
                <w:sz w:val="18"/>
                <w:szCs w:val="18"/>
                <w:lang w:eastAsia="en-GB"/>
              </w:rPr>
              <w:t>13.30 - 18.00</w:t>
            </w:r>
          </w:p>
        </w:tc>
        <w:tc>
          <w:tcPr>
            <w:tcW w:w="4678" w:type="dxa"/>
          </w:tcPr>
          <w:p w:rsidR="003F4361" w:rsidRPr="0008564F" w:rsidRDefault="00AE6A77" w:rsidP="00922596">
            <w:pPr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b/>
                <w:sz w:val="18"/>
                <w:szCs w:val="18"/>
                <w:lang w:eastAsia="en-GB"/>
              </w:rPr>
              <w:t>Afternoon hack session: participants work in their chosen teams on their hack ideas</w:t>
            </w:r>
            <w:r w:rsidRPr="0008564F">
              <w:rPr>
                <w:rFonts w:ascii="Arial" w:eastAsia="Times New Roman" w:hAnsi="Arial" w:cs="Arial"/>
                <w:b/>
                <w:sz w:val="18"/>
                <w:szCs w:val="18"/>
                <w:lang w:eastAsia="en-GB"/>
              </w:rPr>
              <w:br/>
            </w:r>
          </w:p>
        </w:tc>
        <w:tc>
          <w:tcPr>
            <w:tcW w:w="2642" w:type="dxa"/>
          </w:tcPr>
          <w:p w:rsidR="003F4361" w:rsidRPr="0008564F" w:rsidRDefault="003F4361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</w:tr>
    </w:tbl>
    <w:p w:rsidR="003F4361" w:rsidRPr="003F4361" w:rsidRDefault="003F4361" w:rsidP="003F4361">
      <w:pPr>
        <w:shd w:val="clear" w:color="auto" w:fill="FFFFFF"/>
        <w:spacing w:after="0" w:line="240" w:lineRule="auto"/>
        <w:rPr>
          <w:rFonts w:ascii="Arial" w:eastAsia="Times New Roman" w:hAnsi="Arial" w:cs="Arial"/>
          <w:u w:val="single"/>
          <w:lang w:eastAsia="en-GB"/>
        </w:rPr>
      </w:pPr>
    </w:p>
    <w:p w:rsidR="00AE6A77" w:rsidRDefault="00AE6A77" w:rsidP="00AE6A77">
      <w:pPr>
        <w:shd w:val="clear" w:color="auto" w:fill="FFFFFF"/>
        <w:spacing w:after="0" w:line="240" w:lineRule="auto"/>
        <w:rPr>
          <w:rFonts w:ascii="Arial" w:eastAsia="Times New Roman" w:hAnsi="Arial" w:cs="Arial"/>
          <w:u w:val="single"/>
          <w:lang w:eastAsia="en-GB"/>
        </w:rPr>
      </w:pPr>
      <w:r>
        <w:rPr>
          <w:rFonts w:ascii="Arial" w:eastAsia="Times New Roman" w:hAnsi="Arial" w:cs="Arial"/>
          <w:u w:val="single"/>
          <w:lang w:eastAsia="en-GB"/>
        </w:rPr>
        <w:t>Saturday PM workshops (2 pm to 6 pm)</w:t>
      </w:r>
    </w:p>
    <w:p w:rsidR="00AE6A77" w:rsidRDefault="00AE6A77" w:rsidP="00AE6A77">
      <w:pPr>
        <w:shd w:val="clear" w:color="auto" w:fill="FFFFFF"/>
        <w:spacing w:after="0" w:line="240" w:lineRule="auto"/>
        <w:rPr>
          <w:rFonts w:ascii="Arial" w:eastAsia="Times New Roman" w:hAnsi="Arial" w:cs="Arial"/>
          <w:u w:val="single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678"/>
        <w:gridCol w:w="2642"/>
      </w:tblGrid>
      <w:tr w:rsidR="00AE6A77" w:rsidRPr="003F4361" w:rsidTr="00922596">
        <w:tc>
          <w:tcPr>
            <w:tcW w:w="1696" w:type="dxa"/>
            <w:shd w:val="clear" w:color="auto" w:fill="BFBFBF" w:themeFill="background1" w:themeFillShade="BF"/>
          </w:tcPr>
          <w:p w:rsidR="00AE6A77" w:rsidRPr="003F4361" w:rsidRDefault="00AE6A77" w:rsidP="00922596">
            <w:pP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  <w:r w:rsidRPr="003F4361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t>Timing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:rsidR="00AE6A77" w:rsidRPr="003F4361" w:rsidRDefault="00AE6A77" w:rsidP="00922596">
            <w:pP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  <w:r w:rsidRPr="003F4361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t>Event</w:t>
            </w:r>
          </w:p>
        </w:tc>
        <w:tc>
          <w:tcPr>
            <w:tcW w:w="2642" w:type="dxa"/>
            <w:shd w:val="clear" w:color="auto" w:fill="BFBFBF" w:themeFill="background1" w:themeFillShade="BF"/>
          </w:tcPr>
          <w:p w:rsidR="00AE6A77" w:rsidRPr="003F4361" w:rsidRDefault="00AE6A77" w:rsidP="00922596">
            <w:pP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t>Workshop leader(s)</w:t>
            </w:r>
          </w:p>
        </w:tc>
      </w:tr>
      <w:tr w:rsidR="00AE6A77" w:rsidRPr="0091153D" w:rsidTr="00922596">
        <w:tc>
          <w:tcPr>
            <w:tcW w:w="1696" w:type="dxa"/>
          </w:tcPr>
          <w:p w:rsidR="00AE6A77" w:rsidRPr="0008564F" w:rsidRDefault="00AE6A77" w:rsidP="00922596">
            <w:pPr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b/>
                <w:sz w:val="18"/>
                <w:szCs w:val="18"/>
                <w:lang w:eastAsia="en-GB"/>
              </w:rPr>
              <w:t>14.00 - 17.00</w:t>
            </w:r>
          </w:p>
        </w:tc>
        <w:tc>
          <w:tcPr>
            <w:tcW w:w="4678" w:type="dxa"/>
          </w:tcPr>
          <w:p w:rsidR="00AE6A77" w:rsidRPr="0008564F" w:rsidRDefault="00AE6A77" w:rsidP="00922596">
            <w:pPr>
              <w:rPr>
                <w:rFonts w:ascii="Arial" w:eastAsia="Times New Roman" w:hAnsi="Arial" w:cs="Arial"/>
                <w:b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b/>
                <w:sz w:val="18"/>
                <w:szCs w:val="18"/>
                <w:lang w:eastAsia="en-GB"/>
              </w:rPr>
              <w:t>Workshop One: Hands on QGIS &amp; ArcGIS training </w:t>
            </w:r>
          </w:p>
          <w:p w:rsidR="00AE6A77" w:rsidRPr="0008564F" w:rsidRDefault="00AE6A77" w:rsidP="00922596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  <w:p w:rsidR="00AE6A77" w:rsidRPr="0008564F" w:rsidRDefault="00AE6A77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- three one hour slots with participants dropping in and out from their hack teams</w:t>
            </w:r>
            <w:r w:rsidRPr="0008564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br/>
              <w:t>- participation in the workshops is also possible for visitors who are not participating in hack teams</w:t>
            </w:r>
          </w:p>
        </w:tc>
        <w:tc>
          <w:tcPr>
            <w:tcW w:w="2642" w:type="dxa"/>
          </w:tcPr>
          <w:p w:rsidR="00AE6A77" w:rsidRPr="0008564F" w:rsidRDefault="00AE6A77" w:rsidP="00922596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Martin Turner</w:t>
            </w:r>
          </w:p>
        </w:tc>
      </w:tr>
      <w:tr w:rsidR="00AE6A77" w:rsidRPr="0091153D" w:rsidTr="00922596">
        <w:tc>
          <w:tcPr>
            <w:tcW w:w="1696" w:type="dxa"/>
          </w:tcPr>
          <w:p w:rsidR="00AE6A77" w:rsidRPr="0008564F" w:rsidRDefault="00AE6A77" w:rsidP="00922596">
            <w:pPr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4678" w:type="dxa"/>
          </w:tcPr>
          <w:p w:rsidR="00AE6A77" w:rsidRPr="0008564F" w:rsidRDefault="00AE6A77" w:rsidP="00922596">
            <w:pPr>
              <w:shd w:val="clear" w:color="auto" w:fill="FFFFFF"/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n-GB"/>
              </w:rPr>
            </w:pPr>
          </w:p>
        </w:tc>
        <w:tc>
          <w:tcPr>
            <w:tcW w:w="2642" w:type="dxa"/>
          </w:tcPr>
          <w:p w:rsidR="00AE6A77" w:rsidRPr="0008564F" w:rsidRDefault="00AE6A77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</w:tr>
      <w:tr w:rsidR="00AE6A77" w:rsidRPr="0091153D" w:rsidTr="00922596">
        <w:tc>
          <w:tcPr>
            <w:tcW w:w="1696" w:type="dxa"/>
          </w:tcPr>
          <w:p w:rsidR="00AE6A77" w:rsidRPr="0008564F" w:rsidRDefault="00AE6A77" w:rsidP="00922596">
            <w:pPr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b/>
                <w:sz w:val="18"/>
                <w:szCs w:val="18"/>
                <w:lang w:eastAsia="en-GB"/>
              </w:rPr>
              <w:t>15.00 - 18.00</w:t>
            </w:r>
          </w:p>
        </w:tc>
        <w:tc>
          <w:tcPr>
            <w:tcW w:w="4678" w:type="dxa"/>
          </w:tcPr>
          <w:p w:rsidR="00AE6A77" w:rsidRPr="0008564F" w:rsidRDefault="00AE6A77" w:rsidP="00922596">
            <w:pPr>
              <w:rPr>
                <w:rFonts w:ascii="Arial" w:eastAsia="Times New Roman" w:hAnsi="Arial" w:cs="Arial"/>
                <w:b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b/>
                <w:sz w:val="18"/>
                <w:szCs w:val="18"/>
                <w:lang w:eastAsia="en-GB"/>
              </w:rPr>
              <w:t>Workshop Two: Hands on Georeferencing training </w:t>
            </w:r>
          </w:p>
          <w:p w:rsidR="00AE6A77" w:rsidRPr="0008564F" w:rsidRDefault="00AE6A77" w:rsidP="00922596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  <w:p w:rsidR="00AE6A77" w:rsidRPr="0008564F" w:rsidRDefault="00AE6A77" w:rsidP="00922596">
            <w:pPr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- three one hour slots with participants dropping in and out from their hack teams</w:t>
            </w:r>
            <w:r w:rsidRPr="0008564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br/>
              <w:t>- participation in the workshops is also possible for visitors who are not participating in hack teams</w:t>
            </w:r>
            <w:r w:rsidRPr="0008564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br/>
              <w:t>- we will be georeferencing maps concerning London and the River Thames</w:t>
            </w:r>
          </w:p>
        </w:tc>
        <w:tc>
          <w:tcPr>
            <w:tcW w:w="2642" w:type="dxa"/>
          </w:tcPr>
          <w:p w:rsidR="00AE6A77" w:rsidRPr="0008564F" w:rsidRDefault="00AE6A77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Maurice Nicholson &amp; Colin Greenstreet</w:t>
            </w:r>
          </w:p>
        </w:tc>
      </w:tr>
    </w:tbl>
    <w:p w:rsidR="0008564F" w:rsidRDefault="0008564F" w:rsidP="00AE6A77">
      <w:pPr>
        <w:shd w:val="clear" w:color="auto" w:fill="FFFFFF"/>
        <w:spacing w:after="0" w:line="240" w:lineRule="auto"/>
      </w:pPr>
    </w:p>
    <w:p w:rsidR="0008564F" w:rsidRDefault="0008564F">
      <w:pPr>
        <w:rPr>
          <w:rFonts w:ascii="Arial" w:eastAsia="Times New Roman" w:hAnsi="Arial" w:cs="Arial"/>
          <w:u w:val="single"/>
          <w:lang w:eastAsia="en-GB"/>
        </w:rPr>
      </w:pPr>
      <w:r>
        <w:rPr>
          <w:rFonts w:ascii="Arial" w:eastAsia="Times New Roman" w:hAnsi="Arial" w:cs="Arial"/>
          <w:u w:val="single"/>
          <w:lang w:eastAsia="en-GB"/>
        </w:rPr>
        <w:br w:type="page"/>
      </w:r>
    </w:p>
    <w:p w:rsidR="00AE6A77" w:rsidRDefault="00AE6A77" w:rsidP="00AE6A77">
      <w:pPr>
        <w:shd w:val="clear" w:color="auto" w:fill="FFFFFF"/>
        <w:spacing w:after="0" w:line="240" w:lineRule="auto"/>
        <w:rPr>
          <w:rFonts w:ascii="Arial" w:eastAsia="Times New Roman" w:hAnsi="Arial" w:cs="Arial"/>
          <w:u w:val="single"/>
          <w:lang w:eastAsia="en-GB"/>
        </w:rPr>
      </w:pPr>
      <w:r>
        <w:rPr>
          <w:rFonts w:ascii="Arial" w:eastAsia="Times New Roman" w:hAnsi="Arial" w:cs="Arial"/>
          <w:u w:val="single"/>
          <w:lang w:eastAsia="en-GB"/>
        </w:rPr>
        <w:t>Sunday AM &amp; PM</w:t>
      </w:r>
    </w:p>
    <w:p w:rsidR="00AE6A77" w:rsidRPr="00AE6A77" w:rsidRDefault="00AE6A77" w:rsidP="00AE6A77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678"/>
        <w:gridCol w:w="2642"/>
      </w:tblGrid>
      <w:tr w:rsidR="00AE6A77" w:rsidRPr="003F4361" w:rsidTr="00922596">
        <w:tc>
          <w:tcPr>
            <w:tcW w:w="1696" w:type="dxa"/>
            <w:shd w:val="clear" w:color="auto" w:fill="BFBFBF" w:themeFill="background1" w:themeFillShade="BF"/>
          </w:tcPr>
          <w:p w:rsidR="00AE6A77" w:rsidRPr="003F4361" w:rsidRDefault="00AE6A77" w:rsidP="00922596">
            <w:pP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  <w:r w:rsidRPr="003F4361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t>Timing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:rsidR="00AE6A77" w:rsidRPr="003F4361" w:rsidRDefault="00AE6A77" w:rsidP="00922596">
            <w:pP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  <w:r w:rsidRPr="003F4361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t>Event</w:t>
            </w:r>
          </w:p>
        </w:tc>
        <w:tc>
          <w:tcPr>
            <w:tcW w:w="2642" w:type="dxa"/>
            <w:shd w:val="clear" w:color="auto" w:fill="BFBFBF" w:themeFill="background1" w:themeFillShade="BF"/>
          </w:tcPr>
          <w:p w:rsidR="00AE6A77" w:rsidRPr="003F4361" w:rsidRDefault="000F7F09" w:rsidP="00922596">
            <w:pP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GB"/>
              </w:rPr>
              <w:t>Speakers</w:t>
            </w:r>
          </w:p>
        </w:tc>
      </w:tr>
      <w:tr w:rsidR="00AE6A77" w:rsidRPr="00AE6A77" w:rsidTr="00922596">
        <w:tc>
          <w:tcPr>
            <w:tcW w:w="1696" w:type="dxa"/>
          </w:tcPr>
          <w:p w:rsidR="00AE6A77" w:rsidRPr="0008564F" w:rsidRDefault="00AE6A77" w:rsidP="00922596">
            <w:pPr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09.00 - 13.00</w:t>
            </w:r>
          </w:p>
        </w:tc>
        <w:tc>
          <w:tcPr>
            <w:tcW w:w="4678" w:type="dxa"/>
          </w:tcPr>
          <w:p w:rsidR="00AE6A77" w:rsidRPr="0008564F" w:rsidRDefault="00AE6A77" w:rsidP="00922596">
            <w:pPr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b/>
                <w:sz w:val="18"/>
                <w:szCs w:val="18"/>
                <w:lang w:eastAsia="en-GB"/>
              </w:rPr>
              <w:t>Morning hack session: participants work in their chosen teams on their hack ideas</w:t>
            </w:r>
          </w:p>
        </w:tc>
        <w:tc>
          <w:tcPr>
            <w:tcW w:w="2642" w:type="dxa"/>
          </w:tcPr>
          <w:p w:rsidR="00AE6A77" w:rsidRPr="0008564F" w:rsidRDefault="00AE6A77" w:rsidP="00922596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</w:tr>
      <w:tr w:rsidR="00AE6A77" w:rsidRPr="00AE6A77" w:rsidTr="00922596">
        <w:tc>
          <w:tcPr>
            <w:tcW w:w="1696" w:type="dxa"/>
          </w:tcPr>
          <w:p w:rsidR="00AE6A77" w:rsidRPr="0008564F" w:rsidRDefault="00AE6A77" w:rsidP="00922596">
            <w:pPr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13.00 - 14.00</w:t>
            </w:r>
          </w:p>
        </w:tc>
        <w:tc>
          <w:tcPr>
            <w:tcW w:w="4678" w:type="dxa"/>
          </w:tcPr>
          <w:p w:rsidR="00AE6A77" w:rsidRPr="0008564F" w:rsidRDefault="00AE6A77" w:rsidP="00922596">
            <w:pPr>
              <w:shd w:val="clear" w:color="auto" w:fill="FFFFFF"/>
              <w:rPr>
                <w:rFonts w:ascii="Arial" w:eastAsia="Times New Roman" w:hAnsi="Arial" w:cs="Arial"/>
                <w:b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b/>
                <w:sz w:val="18"/>
                <w:szCs w:val="18"/>
                <w:lang w:eastAsia="en-GB"/>
              </w:rPr>
              <w:t>Working lunch </w:t>
            </w:r>
          </w:p>
          <w:p w:rsidR="00AE6A77" w:rsidRPr="0008564F" w:rsidRDefault="00AE6A77" w:rsidP="00922596">
            <w:pPr>
              <w:shd w:val="clear" w:color="auto" w:fill="FFFFFF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  <w:p w:rsidR="00AE6A77" w:rsidRPr="0008564F" w:rsidRDefault="00AE6A77" w:rsidP="00922596">
            <w:pPr>
              <w:shd w:val="clear" w:color="auto" w:fill="FFFFFF"/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Please note that lunch will not be provided, but there are a range of nearby cafes, including the museum cafe</w:t>
            </w:r>
          </w:p>
        </w:tc>
        <w:tc>
          <w:tcPr>
            <w:tcW w:w="2642" w:type="dxa"/>
          </w:tcPr>
          <w:p w:rsidR="000F7F09" w:rsidRPr="0008564F" w:rsidRDefault="000F7F09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  <w:p w:rsidR="00AE6A77" w:rsidRPr="0008564F" w:rsidRDefault="00AE6A77" w:rsidP="000F7F09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</w:tr>
      <w:tr w:rsidR="00AE6A77" w:rsidRPr="00AE6A77" w:rsidTr="00922596">
        <w:tc>
          <w:tcPr>
            <w:tcW w:w="1696" w:type="dxa"/>
          </w:tcPr>
          <w:p w:rsidR="00AE6A77" w:rsidRPr="0008564F" w:rsidRDefault="00AE6A77" w:rsidP="00922596">
            <w:pPr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14.00 - 16.00</w:t>
            </w:r>
          </w:p>
        </w:tc>
        <w:tc>
          <w:tcPr>
            <w:tcW w:w="4678" w:type="dxa"/>
          </w:tcPr>
          <w:p w:rsidR="00AE6A77" w:rsidRPr="0008564F" w:rsidRDefault="00AE6A77" w:rsidP="00922596">
            <w:pPr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b/>
                <w:sz w:val="18"/>
                <w:szCs w:val="18"/>
                <w:lang w:eastAsia="en-GB"/>
              </w:rPr>
              <w:t>Afternoon hack session &amp; prepare ideas for presentation: participants work in their chosen teams on their hack ideas</w:t>
            </w:r>
          </w:p>
        </w:tc>
        <w:tc>
          <w:tcPr>
            <w:tcW w:w="2642" w:type="dxa"/>
          </w:tcPr>
          <w:p w:rsidR="00AE6A77" w:rsidRPr="0008564F" w:rsidRDefault="00AE6A77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</w:tr>
      <w:tr w:rsidR="00AE6A77" w:rsidRPr="00AE6A77" w:rsidTr="00922596">
        <w:tc>
          <w:tcPr>
            <w:tcW w:w="1696" w:type="dxa"/>
          </w:tcPr>
          <w:p w:rsidR="00AE6A77" w:rsidRPr="0008564F" w:rsidRDefault="000F7F09" w:rsidP="00922596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16.00 - 17.00</w:t>
            </w:r>
          </w:p>
        </w:tc>
        <w:tc>
          <w:tcPr>
            <w:tcW w:w="4678" w:type="dxa"/>
          </w:tcPr>
          <w:p w:rsidR="00AE6A77" w:rsidRPr="0008564F" w:rsidRDefault="000F7F09" w:rsidP="00922596">
            <w:pPr>
              <w:rPr>
                <w:rFonts w:ascii="Arial" w:eastAsia="Times New Roman" w:hAnsi="Arial" w:cs="Arial"/>
                <w:b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b/>
                <w:sz w:val="18"/>
                <w:szCs w:val="18"/>
                <w:lang w:eastAsia="en-GB"/>
              </w:rPr>
              <w:t>Team presentations of maps, visualisations, soundscapes and other tangible products to the assembled participants</w:t>
            </w:r>
          </w:p>
        </w:tc>
        <w:tc>
          <w:tcPr>
            <w:tcW w:w="2642" w:type="dxa"/>
          </w:tcPr>
          <w:p w:rsidR="00AE6A77" w:rsidRPr="0008564F" w:rsidRDefault="00AE6A77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</w:tr>
      <w:tr w:rsidR="00AE6A77" w:rsidRPr="00AE6A77" w:rsidTr="00922596">
        <w:tc>
          <w:tcPr>
            <w:tcW w:w="1696" w:type="dxa"/>
          </w:tcPr>
          <w:p w:rsidR="00AE6A77" w:rsidRPr="0008564F" w:rsidRDefault="000F7F09" w:rsidP="00922596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17.00 - 17.30</w:t>
            </w:r>
          </w:p>
        </w:tc>
        <w:tc>
          <w:tcPr>
            <w:tcW w:w="4678" w:type="dxa"/>
          </w:tcPr>
          <w:p w:rsidR="00AE6A77" w:rsidRPr="0008564F" w:rsidRDefault="000F7F09" w:rsidP="00922596">
            <w:pPr>
              <w:rPr>
                <w:rFonts w:ascii="Arial" w:eastAsia="Times New Roman" w:hAnsi="Arial" w:cs="Arial"/>
                <w:b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b/>
                <w:sz w:val="18"/>
                <w:szCs w:val="18"/>
                <w:lang w:eastAsia="en-GB"/>
              </w:rPr>
              <w:t>Break for deliberation by judges</w:t>
            </w:r>
          </w:p>
        </w:tc>
        <w:tc>
          <w:tcPr>
            <w:tcW w:w="2642" w:type="dxa"/>
          </w:tcPr>
          <w:p w:rsidR="00AE6A77" w:rsidRPr="0008564F" w:rsidRDefault="00AE6A77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</w:p>
        </w:tc>
      </w:tr>
      <w:tr w:rsidR="000F7F09" w:rsidRPr="00AE6A77" w:rsidTr="00922596">
        <w:tc>
          <w:tcPr>
            <w:tcW w:w="1696" w:type="dxa"/>
          </w:tcPr>
          <w:p w:rsidR="000F7F09" w:rsidRPr="0008564F" w:rsidRDefault="000F7F09" w:rsidP="00922596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17.30 - 18.00</w:t>
            </w:r>
          </w:p>
        </w:tc>
        <w:tc>
          <w:tcPr>
            <w:tcW w:w="4678" w:type="dxa"/>
          </w:tcPr>
          <w:p w:rsidR="000F7F09" w:rsidRPr="0008564F" w:rsidRDefault="000F7F09" w:rsidP="00922596">
            <w:pPr>
              <w:rPr>
                <w:rFonts w:ascii="Arial" w:eastAsia="Times New Roman" w:hAnsi="Arial" w:cs="Arial"/>
                <w:b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b/>
                <w:sz w:val="18"/>
                <w:szCs w:val="18"/>
                <w:lang w:eastAsia="en-GB"/>
              </w:rPr>
              <w:t>Announcement of awards &amp; final discussion</w:t>
            </w:r>
          </w:p>
        </w:tc>
        <w:tc>
          <w:tcPr>
            <w:tcW w:w="2642" w:type="dxa"/>
          </w:tcPr>
          <w:p w:rsidR="000F7F09" w:rsidRPr="0008564F" w:rsidRDefault="000F7F09" w:rsidP="00922596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08564F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Steve Ives &amp; all</w:t>
            </w:r>
          </w:p>
        </w:tc>
      </w:tr>
    </w:tbl>
    <w:p w:rsidR="001201E8" w:rsidRDefault="001201E8"/>
    <w:p w:rsidR="001201E8" w:rsidRPr="00C71346" w:rsidRDefault="001201E8" w:rsidP="001201E8">
      <w:pPr>
        <w:spacing w:after="0" w:line="240" w:lineRule="auto"/>
        <w:jc w:val="center"/>
        <w:rPr>
          <w:rFonts w:ascii="Arial" w:hAnsi="Arial" w:cs="Arial"/>
          <w:b/>
        </w:rPr>
      </w:pPr>
      <w:r>
        <w:br w:type="page"/>
      </w:r>
      <w:r w:rsidR="00D02F93" w:rsidRPr="00C71346">
        <w:rPr>
          <w:rFonts w:ascii="Arial" w:hAnsi="Arial" w:cs="Arial"/>
          <w:b/>
        </w:rPr>
        <w:t>Partici</w:t>
      </w:r>
      <w:r w:rsidRPr="00C71346">
        <w:rPr>
          <w:rFonts w:ascii="Arial" w:hAnsi="Arial" w:cs="Arial"/>
          <w:b/>
        </w:rPr>
        <w:t>pants in the Early Modern Thames Maphackathon</w:t>
      </w:r>
    </w:p>
    <w:p w:rsidR="001201E8" w:rsidRPr="00C71346" w:rsidRDefault="001201E8" w:rsidP="001201E8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spacing w:val="-5"/>
          <w:kern w:val="36"/>
          <w:lang w:eastAsia="en-GB"/>
        </w:rPr>
      </w:pPr>
      <w:r w:rsidRPr="00C71346">
        <w:rPr>
          <w:rFonts w:ascii="Arial" w:eastAsia="Times New Roman" w:hAnsi="Arial" w:cs="Arial"/>
          <w:b/>
          <w:spacing w:val="-5"/>
          <w:kern w:val="36"/>
          <w:lang w:eastAsia="en-GB"/>
        </w:rPr>
        <w:t>Saturday, February 11</w:t>
      </w:r>
      <w:r w:rsidRPr="00C71346">
        <w:rPr>
          <w:rFonts w:ascii="Arial" w:eastAsia="Times New Roman" w:hAnsi="Arial" w:cs="Arial"/>
          <w:b/>
          <w:spacing w:val="-5"/>
          <w:kern w:val="36"/>
          <w:vertAlign w:val="superscript"/>
          <w:lang w:eastAsia="en-GB"/>
        </w:rPr>
        <w:t>th</w:t>
      </w:r>
      <w:r w:rsidRPr="00C71346">
        <w:rPr>
          <w:rFonts w:ascii="Arial" w:eastAsia="Times New Roman" w:hAnsi="Arial" w:cs="Arial"/>
          <w:b/>
          <w:spacing w:val="-5"/>
          <w:kern w:val="36"/>
          <w:lang w:eastAsia="en-GB"/>
        </w:rPr>
        <w:t xml:space="preserve"> &amp; Sunday, February 12</w:t>
      </w:r>
      <w:r w:rsidRPr="00C71346">
        <w:rPr>
          <w:rFonts w:ascii="Arial" w:eastAsia="Times New Roman" w:hAnsi="Arial" w:cs="Arial"/>
          <w:b/>
          <w:spacing w:val="-5"/>
          <w:kern w:val="36"/>
          <w:vertAlign w:val="superscript"/>
          <w:lang w:eastAsia="en-GB"/>
        </w:rPr>
        <w:t>th</w:t>
      </w:r>
      <w:r w:rsidRPr="00C71346">
        <w:rPr>
          <w:rFonts w:ascii="Arial" w:eastAsia="Times New Roman" w:hAnsi="Arial" w:cs="Arial"/>
          <w:b/>
          <w:spacing w:val="-5"/>
          <w:kern w:val="36"/>
          <w:lang w:eastAsia="en-GB"/>
        </w:rPr>
        <w:t>, 2017</w:t>
      </w:r>
    </w:p>
    <w:p w:rsidR="00C71346" w:rsidRPr="00C71346" w:rsidRDefault="00C71346" w:rsidP="00C7134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lang w:eastAsia="en-GB"/>
        </w:rPr>
      </w:pPr>
    </w:p>
    <w:p w:rsidR="00C71346" w:rsidRPr="00C71346" w:rsidRDefault="00C71346" w:rsidP="00C7134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8"/>
          <w:szCs w:val="8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197B08" w:rsidRPr="00FC0052" w:rsidTr="001201E8">
        <w:tc>
          <w:tcPr>
            <w:tcW w:w="3397" w:type="dxa"/>
          </w:tcPr>
          <w:p w:rsidR="00197B08" w:rsidRDefault="00197B08" w:rsidP="00922596">
            <w:r>
              <w:t>Roo Angell</w:t>
            </w:r>
          </w:p>
        </w:tc>
      </w:tr>
      <w:tr w:rsidR="001201E8" w:rsidRPr="00FC0052" w:rsidTr="001201E8">
        <w:tc>
          <w:tcPr>
            <w:tcW w:w="3397" w:type="dxa"/>
          </w:tcPr>
          <w:p w:rsidR="001201E8" w:rsidRPr="00FC0052" w:rsidRDefault="001201E8" w:rsidP="00922596">
            <w:r>
              <w:t>Vicky Annand</w:t>
            </w:r>
          </w:p>
        </w:tc>
      </w:tr>
      <w:tr w:rsidR="001201E8" w:rsidRPr="00FC0052" w:rsidTr="001201E8">
        <w:tc>
          <w:tcPr>
            <w:tcW w:w="3397" w:type="dxa"/>
          </w:tcPr>
          <w:p w:rsidR="001201E8" w:rsidRPr="00FC0052" w:rsidRDefault="001201E8" w:rsidP="00922596">
            <w:r w:rsidRPr="00FC0052">
              <w:t>Gabor Bakos</w:t>
            </w:r>
          </w:p>
        </w:tc>
      </w:tr>
      <w:tr w:rsidR="001201E8" w:rsidRPr="00FC0052" w:rsidTr="001201E8">
        <w:tc>
          <w:tcPr>
            <w:tcW w:w="3397" w:type="dxa"/>
          </w:tcPr>
          <w:p w:rsidR="001201E8" w:rsidRPr="00FC0052" w:rsidRDefault="001201E8" w:rsidP="00922596">
            <w:r w:rsidRPr="00FC0052">
              <w:t>Ioanna Bartz</w:t>
            </w:r>
            <w:r>
              <w:t>i</w:t>
            </w:r>
          </w:p>
        </w:tc>
      </w:tr>
      <w:tr w:rsidR="00D63209" w:rsidRPr="00FC0052" w:rsidTr="001201E8">
        <w:tc>
          <w:tcPr>
            <w:tcW w:w="3397" w:type="dxa"/>
          </w:tcPr>
          <w:p w:rsidR="00D63209" w:rsidRPr="00FC0052" w:rsidRDefault="00D63209" w:rsidP="00D63209">
            <w:r>
              <w:t>Dalton Coker</w:t>
            </w:r>
          </w:p>
        </w:tc>
      </w:tr>
      <w:tr w:rsidR="00D63209" w:rsidRPr="00FC0052" w:rsidTr="001201E8">
        <w:tc>
          <w:tcPr>
            <w:tcW w:w="3397" w:type="dxa"/>
          </w:tcPr>
          <w:p w:rsidR="00D63209" w:rsidRPr="00FC0052" w:rsidRDefault="00D63209" w:rsidP="00D63209">
            <w:r>
              <w:t>Dr Justin Colson</w:t>
            </w:r>
          </w:p>
        </w:tc>
      </w:tr>
      <w:tr w:rsidR="00D63209" w:rsidRPr="00FC0052" w:rsidTr="001201E8">
        <w:tc>
          <w:tcPr>
            <w:tcW w:w="3397" w:type="dxa"/>
          </w:tcPr>
          <w:p w:rsidR="00D63209" w:rsidRPr="00FC0052" w:rsidRDefault="00D63209" w:rsidP="00D63209">
            <w:r>
              <w:t>Sam Cottrell</w:t>
            </w:r>
          </w:p>
        </w:tc>
      </w:tr>
      <w:tr w:rsidR="00D63209" w:rsidRPr="00FC0052" w:rsidTr="001201E8">
        <w:tc>
          <w:tcPr>
            <w:tcW w:w="3397" w:type="dxa"/>
          </w:tcPr>
          <w:p w:rsidR="00D63209" w:rsidRPr="00FC0052" w:rsidRDefault="00D63209" w:rsidP="00D63209">
            <w:r>
              <w:t>Kevin Daniells</w:t>
            </w:r>
          </w:p>
        </w:tc>
      </w:tr>
      <w:tr w:rsidR="00D63209" w:rsidRPr="00FC0052" w:rsidTr="001201E8">
        <w:tc>
          <w:tcPr>
            <w:tcW w:w="3397" w:type="dxa"/>
          </w:tcPr>
          <w:p w:rsidR="00D63209" w:rsidRPr="00FC0052" w:rsidRDefault="00D63209" w:rsidP="00D63209">
            <w:r>
              <w:t>Louise Falcini</w:t>
            </w:r>
          </w:p>
        </w:tc>
      </w:tr>
      <w:tr w:rsidR="00D63209" w:rsidRPr="00FC0052" w:rsidTr="001201E8">
        <w:tc>
          <w:tcPr>
            <w:tcW w:w="3397" w:type="dxa"/>
          </w:tcPr>
          <w:p w:rsidR="00D63209" w:rsidRDefault="00D63209" w:rsidP="00D63209">
            <w:r>
              <w:t>Dr Amelia Fay</w:t>
            </w:r>
            <w:r w:rsidR="00197B08">
              <w:rPr>
                <w:rStyle w:val="FootnoteReference"/>
              </w:rPr>
              <w:footnoteReference w:id="1"/>
            </w:r>
          </w:p>
        </w:tc>
      </w:tr>
      <w:tr w:rsidR="00D63209" w:rsidTr="001201E8">
        <w:tc>
          <w:tcPr>
            <w:tcW w:w="3397" w:type="dxa"/>
          </w:tcPr>
          <w:p w:rsidR="00D63209" w:rsidRPr="00FC0052" w:rsidRDefault="00D63209" w:rsidP="00D63209">
            <w:r>
              <w:t>Jasper Gold</w:t>
            </w:r>
          </w:p>
        </w:tc>
      </w:tr>
      <w:tr w:rsidR="00D63209" w:rsidRPr="00FC0052" w:rsidTr="001201E8">
        <w:tc>
          <w:tcPr>
            <w:tcW w:w="3397" w:type="dxa"/>
          </w:tcPr>
          <w:p w:rsidR="00D63209" w:rsidRPr="00FC0052" w:rsidRDefault="00D63209" w:rsidP="00D63209">
            <w:r>
              <w:t>Colin Greenstreet</w:t>
            </w:r>
          </w:p>
        </w:tc>
      </w:tr>
      <w:tr w:rsidR="00D63209" w:rsidRPr="00FC0052" w:rsidTr="001201E8">
        <w:tc>
          <w:tcPr>
            <w:tcW w:w="3397" w:type="dxa"/>
          </w:tcPr>
          <w:p w:rsidR="00D63209" w:rsidRDefault="00D63209" w:rsidP="00D63209">
            <w:r>
              <w:t>Francesca Greenstreet</w:t>
            </w:r>
          </w:p>
        </w:tc>
      </w:tr>
      <w:tr w:rsidR="00D63209" w:rsidTr="001201E8">
        <w:tc>
          <w:tcPr>
            <w:tcW w:w="3397" w:type="dxa"/>
          </w:tcPr>
          <w:p w:rsidR="00D63209" w:rsidRDefault="00D63209" w:rsidP="00D63209">
            <w:r>
              <w:t>Justin Grierson</w:t>
            </w:r>
          </w:p>
        </w:tc>
      </w:tr>
      <w:tr w:rsidR="00D63209" w:rsidTr="001201E8">
        <w:tc>
          <w:tcPr>
            <w:tcW w:w="3397" w:type="dxa"/>
          </w:tcPr>
          <w:p w:rsidR="00D63209" w:rsidRDefault="00D63209" w:rsidP="00D63209">
            <w:r>
              <w:t>Elaine Harrington</w:t>
            </w:r>
          </w:p>
        </w:tc>
      </w:tr>
      <w:tr w:rsidR="00D63209" w:rsidTr="001201E8">
        <w:tc>
          <w:tcPr>
            <w:tcW w:w="3397" w:type="dxa"/>
          </w:tcPr>
          <w:p w:rsidR="00D63209" w:rsidRDefault="00D63209" w:rsidP="00D63209">
            <w:r>
              <w:t>Laura Herbert</w:t>
            </w:r>
            <w:r w:rsidR="00197B08">
              <w:rPr>
                <w:rStyle w:val="FootnoteReference"/>
              </w:rPr>
              <w:footnoteReference w:id="2"/>
            </w:r>
          </w:p>
        </w:tc>
      </w:tr>
      <w:tr w:rsidR="00D63209" w:rsidTr="001201E8">
        <w:tc>
          <w:tcPr>
            <w:tcW w:w="3397" w:type="dxa"/>
          </w:tcPr>
          <w:p w:rsidR="00D63209" w:rsidRDefault="00D63209" w:rsidP="00D63209">
            <w:r>
              <w:t>Dr Tom Irvine</w:t>
            </w:r>
          </w:p>
        </w:tc>
      </w:tr>
      <w:tr w:rsidR="00D63209" w:rsidTr="001201E8">
        <w:tc>
          <w:tcPr>
            <w:tcW w:w="3397" w:type="dxa"/>
          </w:tcPr>
          <w:p w:rsidR="00D63209" w:rsidRDefault="00D63209" w:rsidP="00D63209">
            <w:r>
              <w:t>Steve Ives</w:t>
            </w:r>
          </w:p>
        </w:tc>
      </w:tr>
      <w:tr w:rsidR="00D63209" w:rsidTr="001201E8">
        <w:tc>
          <w:tcPr>
            <w:tcW w:w="3397" w:type="dxa"/>
          </w:tcPr>
          <w:p w:rsidR="00D63209" w:rsidRDefault="00D63209" w:rsidP="00D63209">
            <w:r>
              <w:t>Nishant Khanal</w:t>
            </w:r>
            <w:r w:rsidR="00134AE2">
              <w:rPr>
                <w:rStyle w:val="FootnoteReference"/>
              </w:rPr>
              <w:footnoteReference w:id="3"/>
            </w:r>
          </w:p>
        </w:tc>
      </w:tr>
      <w:tr w:rsidR="00D63209" w:rsidTr="001201E8">
        <w:tc>
          <w:tcPr>
            <w:tcW w:w="3397" w:type="dxa"/>
          </w:tcPr>
          <w:p w:rsidR="00D63209" w:rsidRDefault="00D63209" w:rsidP="00D63209">
            <w:r>
              <w:t>Iris Kramer</w:t>
            </w:r>
          </w:p>
        </w:tc>
      </w:tr>
      <w:tr w:rsidR="00D63209" w:rsidTr="001201E8">
        <w:tc>
          <w:tcPr>
            <w:tcW w:w="3397" w:type="dxa"/>
          </w:tcPr>
          <w:p w:rsidR="00D63209" w:rsidRDefault="00D63209" w:rsidP="00D63209">
            <w:r>
              <w:t>Deborah Leem</w:t>
            </w:r>
          </w:p>
        </w:tc>
      </w:tr>
      <w:tr w:rsidR="00D63209" w:rsidTr="001201E8">
        <w:tc>
          <w:tcPr>
            <w:tcW w:w="3397" w:type="dxa"/>
          </w:tcPr>
          <w:p w:rsidR="00D63209" w:rsidRDefault="00D63209" w:rsidP="00D63209">
            <w:r>
              <w:t>Ismail Malik</w:t>
            </w:r>
          </w:p>
        </w:tc>
      </w:tr>
      <w:tr w:rsidR="00D63209" w:rsidTr="001201E8">
        <w:tc>
          <w:tcPr>
            <w:tcW w:w="3397" w:type="dxa"/>
          </w:tcPr>
          <w:p w:rsidR="00D63209" w:rsidRDefault="00D63209" w:rsidP="00D63209">
            <w:r>
              <w:t>Dr Barbara McGillivray</w:t>
            </w:r>
          </w:p>
        </w:tc>
      </w:tr>
      <w:tr w:rsidR="00D63209" w:rsidTr="001201E8">
        <w:tc>
          <w:tcPr>
            <w:tcW w:w="3397" w:type="dxa"/>
          </w:tcPr>
          <w:p w:rsidR="00D63209" w:rsidRDefault="00D63209" w:rsidP="00D63209">
            <w:r>
              <w:t>Maurice Nicholson</w:t>
            </w:r>
          </w:p>
        </w:tc>
      </w:tr>
      <w:tr w:rsidR="00D63209" w:rsidTr="001201E8">
        <w:tc>
          <w:tcPr>
            <w:tcW w:w="3397" w:type="dxa"/>
          </w:tcPr>
          <w:p w:rsidR="00D63209" w:rsidRDefault="00D63209" w:rsidP="00D63209">
            <w:r>
              <w:t>Stephanie Ostrich</w:t>
            </w:r>
          </w:p>
        </w:tc>
      </w:tr>
      <w:tr w:rsidR="00D63209" w:rsidTr="001201E8">
        <w:tc>
          <w:tcPr>
            <w:tcW w:w="3397" w:type="dxa"/>
          </w:tcPr>
          <w:p w:rsidR="00D63209" w:rsidRDefault="00D63209" w:rsidP="00D63209">
            <w:r>
              <w:t>Frances Owen</w:t>
            </w:r>
          </w:p>
        </w:tc>
      </w:tr>
      <w:tr w:rsidR="00D63209" w:rsidTr="001201E8">
        <w:tc>
          <w:tcPr>
            <w:tcW w:w="3397" w:type="dxa"/>
          </w:tcPr>
          <w:p w:rsidR="00D63209" w:rsidRDefault="00D63209" w:rsidP="00D63209">
            <w:r>
              <w:t>Dr Katherine Parker</w:t>
            </w:r>
          </w:p>
        </w:tc>
      </w:tr>
      <w:tr w:rsidR="00D63209" w:rsidTr="001201E8">
        <w:tc>
          <w:tcPr>
            <w:tcW w:w="3397" w:type="dxa"/>
          </w:tcPr>
          <w:p w:rsidR="00D63209" w:rsidRDefault="00D63209" w:rsidP="00D63209">
            <w:r>
              <w:t>Dr Petr Pridal</w:t>
            </w:r>
          </w:p>
        </w:tc>
      </w:tr>
      <w:tr w:rsidR="00D63209" w:rsidTr="001201E8">
        <w:tc>
          <w:tcPr>
            <w:tcW w:w="3397" w:type="dxa"/>
          </w:tcPr>
          <w:p w:rsidR="00D63209" w:rsidRDefault="00D63209" w:rsidP="00D63209">
            <w:r>
              <w:t>Seif El Rashidi</w:t>
            </w:r>
          </w:p>
        </w:tc>
      </w:tr>
      <w:tr w:rsidR="00D63209" w:rsidTr="001201E8">
        <w:tc>
          <w:tcPr>
            <w:tcW w:w="3397" w:type="dxa"/>
          </w:tcPr>
          <w:p w:rsidR="00D63209" w:rsidRDefault="00D63209" w:rsidP="00D63209">
            <w:r>
              <w:t>Dr Peter Rauxloh</w:t>
            </w:r>
          </w:p>
        </w:tc>
      </w:tr>
      <w:tr w:rsidR="00D63209" w:rsidTr="001201E8">
        <w:tc>
          <w:tcPr>
            <w:tcW w:w="3397" w:type="dxa"/>
          </w:tcPr>
          <w:p w:rsidR="00D63209" w:rsidRDefault="00D63209" w:rsidP="00D63209">
            <w:r>
              <w:t>Jarmila Regulova</w:t>
            </w:r>
          </w:p>
        </w:tc>
      </w:tr>
      <w:tr w:rsidR="00D63209" w:rsidTr="001201E8">
        <w:tc>
          <w:tcPr>
            <w:tcW w:w="3397" w:type="dxa"/>
          </w:tcPr>
          <w:p w:rsidR="00D63209" w:rsidRDefault="00D63209" w:rsidP="00D63209">
            <w:r>
              <w:t>Dr Helen Rogers</w:t>
            </w:r>
          </w:p>
        </w:tc>
      </w:tr>
      <w:tr w:rsidR="00D63209" w:rsidTr="001201E8">
        <w:tc>
          <w:tcPr>
            <w:tcW w:w="3397" w:type="dxa"/>
          </w:tcPr>
          <w:p w:rsidR="00D63209" w:rsidRDefault="00D63209" w:rsidP="00D63209">
            <w:r>
              <w:t>Dr Jill Rogers</w:t>
            </w:r>
          </w:p>
        </w:tc>
      </w:tr>
      <w:tr w:rsidR="00D63209" w:rsidTr="001201E8">
        <w:tc>
          <w:tcPr>
            <w:tcW w:w="3397" w:type="dxa"/>
          </w:tcPr>
          <w:p w:rsidR="00D63209" w:rsidRDefault="00D63209" w:rsidP="00D63209">
            <w:r>
              <w:t>Andreii Seleznov</w:t>
            </w:r>
          </w:p>
        </w:tc>
      </w:tr>
      <w:tr w:rsidR="00D63209" w:rsidTr="001201E8">
        <w:tc>
          <w:tcPr>
            <w:tcW w:w="3397" w:type="dxa"/>
          </w:tcPr>
          <w:p w:rsidR="00D63209" w:rsidRDefault="00D63209" w:rsidP="00D63209">
            <w:r>
              <w:t>Petr Sloup</w:t>
            </w:r>
          </w:p>
        </w:tc>
      </w:tr>
      <w:tr w:rsidR="00D63209" w:rsidTr="001201E8">
        <w:tc>
          <w:tcPr>
            <w:tcW w:w="3397" w:type="dxa"/>
          </w:tcPr>
          <w:p w:rsidR="00D63209" w:rsidRDefault="00D63209" w:rsidP="00D63209">
            <w:r>
              <w:t>Professor Humphrey Southall</w:t>
            </w:r>
          </w:p>
        </w:tc>
      </w:tr>
      <w:tr w:rsidR="00D63209" w:rsidTr="001201E8">
        <w:tc>
          <w:tcPr>
            <w:tcW w:w="3397" w:type="dxa"/>
          </w:tcPr>
          <w:p w:rsidR="00D63209" w:rsidRDefault="00D63209" w:rsidP="00D63209">
            <w:r>
              <w:t>Dr Craig Spence</w:t>
            </w:r>
          </w:p>
        </w:tc>
      </w:tr>
      <w:tr w:rsidR="00D63209" w:rsidTr="001201E8">
        <w:tc>
          <w:tcPr>
            <w:tcW w:w="3397" w:type="dxa"/>
          </w:tcPr>
          <w:p w:rsidR="00D63209" w:rsidRDefault="00D63209" w:rsidP="00D63209">
            <w:r>
              <w:t>Dr Hanna Steyne</w:t>
            </w:r>
          </w:p>
        </w:tc>
      </w:tr>
      <w:tr w:rsidR="00D63209" w:rsidTr="001201E8">
        <w:tc>
          <w:tcPr>
            <w:tcW w:w="3397" w:type="dxa"/>
          </w:tcPr>
          <w:p w:rsidR="00D63209" w:rsidRDefault="00D63209" w:rsidP="00D63209">
            <w:r>
              <w:t>Michael Stoner</w:t>
            </w:r>
            <w:r w:rsidR="00197B08">
              <w:rPr>
                <w:rStyle w:val="FootnoteReference"/>
              </w:rPr>
              <w:footnoteReference w:id="4"/>
            </w:r>
          </w:p>
        </w:tc>
      </w:tr>
      <w:tr w:rsidR="00D63209" w:rsidTr="001201E8">
        <w:tc>
          <w:tcPr>
            <w:tcW w:w="3397" w:type="dxa"/>
          </w:tcPr>
          <w:p w:rsidR="00D63209" w:rsidRDefault="00D63209" w:rsidP="00D63209">
            <w:r>
              <w:t>Dr Carl Thompson</w:t>
            </w:r>
          </w:p>
        </w:tc>
      </w:tr>
      <w:tr w:rsidR="00D63209" w:rsidTr="001201E8">
        <w:tc>
          <w:tcPr>
            <w:tcW w:w="3397" w:type="dxa"/>
          </w:tcPr>
          <w:p w:rsidR="00D63209" w:rsidRDefault="00D63209" w:rsidP="00D63209">
            <w:r>
              <w:t>Martin Turner</w:t>
            </w:r>
          </w:p>
        </w:tc>
      </w:tr>
      <w:tr w:rsidR="00D63209" w:rsidTr="001201E8">
        <w:tc>
          <w:tcPr>
            <w:tcW w:w="3397" w:type="dxa"/>
          </w:tcPr>
          <w:p w:rsidR="00D63209" w:rsidRDefault="00D63209" w:rsidP="00D63209">
            <w:r>
              <w:t>Ken Whittaker</w:t>
            </w:r>
          </w:p>
        </w:tc>
      </w:tr>
      <w:tr w:rsidR="00D63209" w:rsidTr="001201E8">
        <w:tc>
          <w:tcPr>
            <w:tcW w:w="3397" w:type="dxa"/>
          </w:tcPr>
          <w:p w:rsidR="00D63209" w:rsidRDefault="00C71346" w:rsidP="00D63209">
            <w:r>
              <w:t>Peter Williams</w:t>
            </w:r>
          </w:p>
        </w:tc>
      </w:tr>
    </w:tbl>
    <w:p w:rsidR="00AE6A77" w:rsidRDefault="00AE6A77" w:rsidP="00C71346"/>
    <w:sectPr w:rsidR="00AE6A7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B40" w:rsidRDefault="00DE1B40" w:rsidP="00DC0EDD">
      <w:pPr>
        <w:spacing w:after="0" w:line="240" w:lineRule="auto"/>
      </w:pPr>
      <w:r>
        <w:separator/>
      </w:r>
    </w:p>
  </w:endnote>
  <w:endnote w:type="continuationSeparator" w:id="0">
    <w:p w:rsidR="00DE1B40" w:rsidRDefault="00DE1B40" w:rsidP="00DC0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91040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564F" w:rsidRDefault="000856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1B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8564F" w:rsidRDefault="000856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B40" w:rsidRDefault="00DE1B40" w:rsidP="00DC0EDD">
      <w:pPr>
        <w:spacing w:after="0" w:line="240" w:lineRule="auto"/>
      </w:pPr>
      <w:r>
        <w:separator/>
      </w:r>
    </w:p>
  </w:footnote>
  <w:footnote w:type="continuationSeparator" w:id="0">
    <w:p w:rsidR="00DE1B40" w:rsidRDefault="00DE1B40" w:rsidP="00DC0EDD">
      <w:pPr>
        <w:spacing w:after="0" w:line="240" w:lineRule="auto"/>
      </w:pPr>
      <w:r>
        <w:continuationSeparator/>
      </w:r>
    </w:p>
  </w:footnote>
  <w:footnote w:id="1">
    <w:p w:rsidR="00197B08" w:rsidRPr="00C71346" w:rsidRDefault="00197B08">
      <w:pPr>
        <w:pStyle w:val="FootnoteText"/>
        <w:rPr>
          <w:sz w:val="16"/>
          <w:szCs w:val="16"/>
        </w:rPr>
      </w:pPr>
      <w:r w:rsidRPr="00C71346">
        <w:rPr>
          <w:rStyle w:val="FootnoteReference"/>
          <w:sz w:val="16"/>
          <w:szCs w:val="16"/>
        </w:rPr>
        <w:footnoteRef/>
      </w:r>
      <w:r w:rsidRPr="00C71346">
        <w:rPr>
          <w:sz w:val="16"/>
          <w:szCs w:val="16"/>
        </w:rPr>
        <w:t xml:space="preserve"> Leader of Deptford Creek soundscape team, participating from Winnipeg as virtual team member</w:t>
      </w:r>
    </w:p>
  </w:footnote>
  <w:footnote w:id="2">
    <w:p w:rsidR="00197B08" w:rsidRPr="00C71346" w:rsidRDefault="00197B08">
      <w:pPr>
        <w:pStyle w:val="FootnoteText"/>
        <w:rPr>
          <w:sz w:val="16"/>
          <w:szCs w:val="16"/>
        </w:rPr>
      </w:pPr>
      <w:r w:rsidRPr="00C71346">
        <w:rPr>
          <w:rStyle w:val="FootnoteReference"/>
          <w:sz w:val="16"/>
          <w:szCs w:val="16"/>
        </w:rPr>
        <w:footnoteRef/>
      </w:r>
      <w:r w:rsidRPr="00C71346">
        <w:rPr>
          <w:sz w:val="16"/>
          <w:szCs w:val="16"/>
        </w:rPr>
        <w:t xml:space="preserve"> Virtual team member, Deptford Creek soundscape, participating from Winnipeg</w:t>
      </w:r>
    </w:p>
  </w:footnote>
  <w:footnote w:id="3">
    <w:p w:rsidR="00134AE2" w:rsidRPr="00C71346" w:rsidRDefault="00134AE2">
      <w:pPr>
        <w:pStyle w:val="FootnoteText"/>
        <w:rPr>
          <w:sz w:val="16"/>
          <w:szCs w:val="16"/>
        </w:rPr>
      </w:pPr>
      <w:r w:rsidRPr="00C71346">
        <w:rPr>
          <w:rStyle w:val="FootnoteReference"/>
          <w:sz w:val="16"/>
          <w:szCs w:val="16"/>
        </w:rPr>
        <w:footnoteRef/>
      </w:r>
      <w:r w:rsidRPr="00C71346">
        <w:rPr>
          <w:sz w:val="16"/>
          <w:szCs w:val="16"/>
        </w:rPr>
        <w:t xml:space="preserve"> Virtual team member, Kathmandu, Nepal</w:t>
      </w:r>
    </w:p>
  </w:footnote>
  <w:footnote w:id="4">
    <w:p w:rsidR="00197B08" w:rsidRDefault="00197B08">
      <w:pPr>
        <w:pStyle w:val="FootnoteText"/>
      </w:pPr>
      <w:r w:rsidRPr="00C71346">
        <w:rPr>
          <w:rStyle w:val="FootnoteReference"/>
          <w:sz w:val="16"/>
          <w:szCs w:val="16"/>
        </w:rPr>
        <w:footnoteRef/>
      </w:r>
      <w:r w:rsidRPr="00C71346">
        <w:rPr>
          <w:sz w:val="16"/>
          <w:szCs w:val="16"/>
        </w:rPr>
        <w:t xml:space="preserve"> Virtual team member, participating from Portsmouth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EDD" w:rsidRPr="00DC0EDD" w:rsidRDefault="000F7F09">
    <w:pPr>
      <w:pStyle w:val="Header"/>
      <w:rPr>
        <w:sz w:val="18"/>
        <w:szCs w:val="18"/>
      </w:rPr>
    </w:pPr>
    <w:r>
      <w:rPr>
        <w:sz w:val="18"/>
        <w:szCs w:val="18"/>
      </w:rPr>
      <w:t>Maphackathon</w:t>
    </w:r>
    <w:r w:rsidR="00DC0EDD">
      <w:rPr>
        <w:sz w:val="18"/>
        <w:szCs w:val="18"/>
      </w:rPr>
      <w:t>_</w:t>
    </w:r>
    <w:r>
      <w:rPr>
        <w:sz w:val="18"/>
        <w:szCs w:val="18"/>
      </w:rPr>
      <w:t>Schedule_</w:t>
    </w:r>
    <w:r w:rsidR="001201E8">
      <w:rPr>
        <w:sz w:val="18"/>
        <w:szCs w:val="18"/>
      </w:rPr>
      <w:t>&amp;_ Participants_</w:t>
    </w:r>
    <w:r w:rsidR="00D63209">
      <w:rPr>
        <w:sz w:val="18"/>
        <w:szCs w:val="18"/>
      </w:rPr>
      <w:t>11</w:t>
    </w:r>
    <w:r w:rsidR="00DC0EDD" w:rsidRPr="00DC0EDD">
      <w:rPr>
        <w:sz w:val="18"/>
        <w:szCs w:val="18"/>
      </w:rPr>
      <w:t>022017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DD"/>
    <w:rsid w:val="0008564F"/>
    <w:rsid w:val="000F7F09"/>
    <w:rsid w:val="001201E8"/>
    <w:rsid w:val="00134AE2"/>
    <w:rsid w:val="00197B08"/>
    <w:rsid w:val="00202101"/>
    <w:rsid w:val="0021723D"/>
    <w:rsid w:val="003501A5"/>
    <w:rsid w:val="003D6C23"/>
    <w:rsid w:val="003F4102"/>
    <w:rsid w:val="003F4361"/>
    <w:rsid w:val="003F5DB7"/>
    <w:rsid w:val="00466F64"/>
    <w:rsid w:val="00576D60"/>
    <w:rsid w:val="0061114C"/>
    <w:rsid w:val="007F272F"/>
    <w:rsid w:val="00994C55"/>
    <w:rsid w:val="009B3171"/>
    <w:rsid w:val="00A33659"/>
    <w:rsid w:val="00AE6A77"/>
    <w:rsid w:val="00C71346"/>
    <w:rsid w:val="00D02F93"/>
    <w:rsid w:val="00D63209"/>
    <w:rsid w:val="00DC0EDD"/>
    <w:rsid w:val="00DE1B40"/>
    <w:rsid w:val="00DF6A2A"/>
    <w:rsid w:val="00E00C63"/>
    <w:rsid w:val="00F245F2"/>
    <w:rsid w:val="00F81157"/>
    <w:rsid w:val="00F8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ACA90"/>
  <w15:chartTrackingRefBased/>
  <w15:docId w15:val="{958E1E7B-901A-4063-A5B8-4D897E1D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C0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0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EDD"/>
  </w:style>
  <w:style w:type="paragraph" w:styleId="Footer">
    <w:name w:val="footer"/>
    <w:basedOn w:val="Normal"/>
    <w:link w:val="FooterChar"/>
    <w:uiPriority w:val="99"/>
    <w:unhideWhenUsed/>
    <w:rsid w:val="00DC0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EDD"/>
  </w:style>
  <w:style w:type="paragraph" w:styleId="BalloonText">
    <w:name w:val="Balloon Text"/>
    <w:basedOn w:val="Normal"/>
    <w:link w:val="BalloonTextChar"/>
    <w:uiPriority w:val="99"/>
    <w:semiHidden/>
    <w:unhideWhenUsed/>
    <w:rsid w:val="002021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101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7B0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7B0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7B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0FB4E-7402-4260-B771-54BE379C2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775</Words>
  <Characters>4421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Saturday_AM_Provisional_Schedule_05022017</vt:lpstr>
      <vt:lpstr>Saturday, February 11th &amp; Sunday, February 12th, 2017</vt:lpstr>
      <vt:lpstr>Saturday, February 11th &amp; Sunday, February 12th, 2017</vt:lpstr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Saturday_AM_Provisional_Schedule_05022017</dc:title>
  <dc:subject/>
  <dc:creator>Colin Greenstreet</dc:creator>
  <cp:keywords/>
  <dc:description/>
  <cp:lastModifiedBy>Colin Greenstreet</cp:lastModifiedBy>
  <cp:revision>4</cp:revision>
  <cp:lastPrinted>2017-02-10T21:34:00Z</cp:lastPrinted>
  <dcterms:created xsi:type="dcterms:W3CDTF">2017-02-10T23:35:00Z</dcterms:created>
  <dcterms:modified xsi:type="dcterms:W3CDTF">2017-02-11T05:55:00Z</dcterms:modified>
</cp:coreProperties>
</file>