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207" w:rsidRPr="00390207" w:rsidRDefault="00390207" w:rsidP="0034487A">
      <w:pPr>
        <w:spacing w:before="100" w:beforeAutospacing="1" w:afterLines="100" w:after="360"/>
        <w:jc w:val="center"/>
        <w:rPr>
          <w:sz w:val="48"/>
          <w:szCs w:val="48"/>
        </w:rPr>
      </w:pPr>
      <w:r w:rsidRPr="00390207">
        <w:rPr>
          <w:rFonts w:hint="eastAsia"/>
          <w:sz w:val="48"/>
          <w:szCs w:val="48"/>
        </w:rPr>
        <w:t>想不到組名</w:t>
      </w:r>
      <w:r w:rsidRPr="00390207">
        <w:rPr>
          <w:sz w:val="48"/>
          <w:szCs w:val="48"/>
        </w:rPr>
        <w:t xml:space="preserve">QQ – </w:t>
      </w:r>
      <w:r w:rsidRPr="00390207">
        <w:rPr>
          <w:rFonts w:hint="eastAsia"/>
          <w:sz w:val="48"/>
          <w:szCs w:val="48"/>
        </w:rPr>
        <w:t>需求規格書</w:t>
      </w:r>
    </w:p>
    <w:p w:rsidR="00390207" w:rsidRDefault="00390207" w:rsidP="00390207">
      <w:r>
        <w:rPr>
          <w:rFonts w:hint="eastAsia"/>
        </w:rPr>
        <w:t>組員名單</w:t>
      </w:r>
    </w:p>
    <w:p w:rsidR="00390207" w:rsidRDefault="00390207" w:rsidP="00390207">
      <w:r>
        <w:rPr>
          <w:rFonts w:hint="eastAsia"/>
        </w:rPr>
        <w:t>組長：</w:t>
      </w:r>
      <w:r>
        <w:t>D0683215</w:t>
      </w:r>
      <w:r>
        <w:rPr>
          <w:rFonts w:hint="eastAsia"/>
        </w:rPr>
        <w:t xml:space="preserve"> </w:t>
      </w:r>
      <w:r>
        <w:rPr>
          <w:rFonts w:hint="eastAsia"/>
        </w:rPr>
        <w:t>黃威愷</w:t>
      </w:r>
    </w:p>
    <w:p w:rsidR="00390207" w:rsidRDefault="00390207" w:rsidP="00390207">
      <w:r>
        <w:rPr>
          <w:rFonts w:hint="eastAsia"/>
        </w:rPr>
        <w:t>組員：</w:t>
      </w:r>
      <w:r>
        <w:rPr>
          <w:rFonts w:hint="eastAsia"/>
        </w:rPr>
        <w:t xml:space="preserve">D0641932 </w:t>
      </w:r>
      <w:r>
        <w:rPr>
          <w:rFonts w:hint="eastAsia"/>
        </w:rPr>
        <w:t>林洧彥</w:t>
      </w:r>
    </w:p>
    <w:p w:rsidR="00390207" w:rsidRDefault="00390207" w:rsidP="00390207">
      <w:pPr>
        <w:ind w:firstLineChars="295" w:firstLine="708"/>
      </w:pPr>
      <w:r>
        <w:t xml:space="preserve">D0618990 </w:t>
      </w:r>
      <w:r>
        <w:rPr>
          <w:rFonts w:hint="eastAsia"/>
        </w:rPr>
        <w:t>巫逸哲</w:t>
      </w:r>
    </w:p>
    <w:p w:rsidR="00390207" w:rsidRDefault="00390207" w:rsidP="0034487A">
      <w:pPr>
        <w:tabs>
          <w:tab w:val="left" w:pos="5349"/>
        </w:tabs>
        <w:spacing w:afterLines="100" w:after="360"/>
        <w:ind w:firstLineChars="295" w:firstLine="708"/>
      </w:pPr>
      <w:r>
        <w:rPr>
          <w:rFonts w:hint="eastAsia"/>
        </w:rPr>
        <w:t>D0641</w:t>
      </w:r>
      <w:r>
        <w:t xml:space="preserve">771 </w:t>
      </w:r>
      <w:r>
        <w:rPr>
          <w:rFonts w:hint="eastAsia"/>
        </w:rPr>
        <w:t>莊鎮維</w:t>
      </w:r>
    </w:p>
    <w:p w:rsidR="00D876ED" w:rsidRPr="0034487A" w:rsidRDefault="00832AC7" w:rsidP="00D876ED">
      <w:pPr>
        <w:rPr>
          <w:sz w:val="32"/>
          <w:szCs w:val="32"/>
        </w:rPr>
      </w:pPr>
      <w:r w:rsidRPr="0034487A">
        <w:rPr>
          <w:rFonts w:hint="eastAsia"/>
          <w:sz w:val="32"/>
          <w:szCs w:val="32"/>
        </w:rPr>
        <w:t>主要功能介紹：</w:t>
      </w:r>
    </w:p>
    <w:p w:rsidR="0015281D" w:rsidRDefault="00E3445F" w:rsidP="00D876ED">
      <w:pPr>
        <w:pStyle w:val="a3"/>
        <w:numPr>
          <w:ilvl w:val="0"/>
          <w:numId w:val="2"/>
        </w:numPr>
        <w:ind w:leftChars="0"/>
      </w:pPr>
      <w:r>
        <w:rPr>
          <w:rFonts w:hint="eastAsia"/>
        </w:rPr>
        <w:t>原住民</w:t>
      </w:r>
      <w:r>
        <w:t>16</w:t>
      </w:r>
      <w:r>
        <w:rPr>
          <w:rFonts w:hint="eastAsia"/>
        </w:rPr>
        <w:t>族的</w:t>
      </w:r>
      <w:r w:rsidR="00832AC7">
        <w:rPr>
          <w:rFonts w:hint="eastAsia"/>
        </w:rPr>
        <w:t>基本</w:t>
      </w:r>
      <w:r>
        <w:rPr>
          <w:rFonts w:hint="eastAsia"/>
        </w:rPr>
        <w:t>介紹</w:t>
      </w:r>
      <w:r w:rsidR="00832AC7">
        <w:t>(</w:t>
      </w:r>
      <w:r w:rsidR="00832AC7">
        <w:rPr>
          <w:rFonts w:hint="eastAsia"/>
        </w:rPr>
        <w:t>首頁</w:t>
      </w:r>
      <w:r w:rsidR="00832AC7">
        <w:t>)</w:t>
      </w:r>
      <w:r w:rsidR="00390207">
        <w:rPr>
          <w:rFonts w:hint="eastAsia"/>
        </w:rPr>
        <w:t>：</w:t>
      </w:r>
    </w:p>
    <w:p w:rsidR="007E4F57" w:rsidRDefault="00390207" w:rsidP="007E4F57">
      <w:pPr>
        <w:pStyle w:val="a3"/>
        <w:ind w:leftChars="0" w:left="360"/>
      </w:pPr>
      <w:r>
        <w:rPr>
          <w:rFonts w:hint="eastAsia"/>
        </w:rPr>
        <w:t>用</w:t>
      </w:r>
      <w:r>
        <w:t>CSS</w:t>
      </w:r>
      <w:r w:rsidR="00792582">
        <w:t xml:space="preserve"> </w:t>
      </w:r>
      <w:r w:rsidR="00792582">
        <w:rPr>
          <w:rFonts w:hint="eastAsia"/>
        </w:rPr>
        <w:t>和</w:t>
      </w:r>
      <w:r w:rsidR="00792582">
        <w:rPr>
          <w:rFonts w:hint="eastAsia"/>
        </w:rPr>
        <w:t xml:space="preserve"> </w:t>
      </w:r>
      <w:r w:rsidR="00792582">
        <w:t>java script</w:t>
      </w:r>
      <w:r w:rsidR="00792582">
        <w:rPr>
          <w:rFonts w:hint="eastAsia"/>
        </w:rPr>
        <w:t>做</w:t>
      </w:r>
      <w:r>
        <w:rPr>
          <w:rFonts w:hint="eastAsia"/>
        </w:rPr>
        <w:t>出</w:t>
      </w:r>
      <w:r w:rsidR="00832AC7">
        <w:rPr>
          <w:rFonts w:hint="eastAsia"/>
        </w:rPr>
        <w:t>互動式的台灣地圖</w:t>
      </w:r>
      <w:r w:rsidR="00E3445F">
        <w:rPr>
          <w:rFonts w:hint="eastAsia"/>
        </w:rPr>
        <w:t>，</w:t>
      </w:r>
      <w:r w:rsidR="00832AC7">
        <w:rPr>
          <w:rFonts w:hint="eastAsia"/>
        </w:rPr>
        <w:t>當使用者將滑鼠游標移到地圖上會顯示該族的圖片及基本文字介紹。</w:t>
      </w:r>
    </w:p>
    <w:p w:rsidR="00390207" w:rsidRDefault="00E3445F" w:rsidP="00D876ED">
      <w:pPr>
        <w:pStyle w:val="a3"/>
        <w:numPr>
          <w:ilvl w:val="0"/>
          <w:numId w:val="2"/>
        </w:numPr>
        <w:ind w:leftChars="0"/>
      </w:pPr>
      <w:r>
        <w:rPr>
          <w:rFonts w:hint="eastAsia"/>
        </w:rPr>
        <w:t>原住民議題：</w:t>
      </w:r>
    </w:p>
    <w:p w:rsidR="00E3445F" w:rsidRDefault="00E3445F" w:rsidP="00832AC7">
      <w:pPr>
        <w:pStyle w:val="a3"/>
        <w:ind w:leftChars="0" w:left="426"/>
      </w:pPr>
      <w:r>
        <w:rPr>
          <w:rFonts w:hint="eastAsia"/>
        </w:rPr>
        <w:t>透過搜集與原住民相關的資料探討新聞議題中探討原住民現在遇到哪些困境與障礙。</w:t>
      </w:r>
    </w:p>
    <w:p w:rsidR="00E3445F" w:rsidRDefault="00E3445F" w:rsidP="00E3445F">
      <w:pPr>
        <w:pStyle w:val="a3"/>
        <w:numPr>
          <w:ilvl w:val="0"/>
          <w:numId w:val="2"/>
        </w:numPr>
        <w:ind w:leftChars="0"/>
      </w:pPr>
      <w:r>
        <w:rPr>
          <w:rFonts w:hint="eastAsia"/>
        </w:rPr>
        <w:t>原住民文化介紹：</w:t>
      </w:r>
    </w:p>
    <w:p w:rsidR="00E3445F" w:rsidRDefault="00832AC7" w:rsidP="00E3445F">
      <w:pPr>
        <w:ind w:left="360"/>
      </w:pPr>
      <w:r>
        <w:rPr>
          <w:rFonts w:hint="eastAsia"/>
        </w:rPr>
        <w:t>在首頁點擊地圖上的原住民族後給予使用者該族的節慶及詳細文化介紹。</w:t>
      </w:r>
    </w:p>
    <w:p w:rsidR="00390207" w:rsidRDefault="00E3445F" w:rsidP="00D876ED">
      <w:pPr>
        <w:pStyle w:val="a3"/>
        <w:numPr>
          <w:ilvl w:val="0"/>
          <w:numId w:val="2"/>
        </w:numPr>
        <w:ind w:leftChars="0"/>
      </w:pPr>
      <w:r>
        <w:rPr>
          <w:rFonts w:hint="eastAsia"/>
        </w:rPr>
        <w:t>原住民手工藝品：</w:t>
      </w:r>
    </w:p>
    <w:p w:rsidR="00E3445F" w:rsidRDefault="00525C14" w:rsidP="00832AC7">
      <w:pPr>
        <w:ind w:left="360"/>
      </w:pPr>
      <w:r>
        <w:rPr>
          <w:rFonts w:hint="eastAsia"/>
        </w:rPr>
        <w:t>顯示各種的手工藝品</w:t>
      </w:r>
      <w:r w:rsidR="00832AC7">
        <w:rPr>
          <w:rFonts w:hint="eastAsia"/>
        </w:rPr>
        <w:t>，點擊圖片可以看到手工</w:t>
      </w:r>
      <w:bookmarkStart w:id="0" w:name="_GoBack"/>
      <w:bookmarkEnd w:id="0"/>
      <w:r w:rsidR="00832AC7">
        <w:rPr>
          <w:rFonts w:hint="eastAsia"/>
        </w:rPr>
        <w:t>藝品的詳細介紹</w:t>
      </w:r>
    </w:p>
    <w:p w:rsidR="00832AC7" w:rsidRDefault="00525C14" w:rsidP="00832AC7">
      <w:pPr>
        <w:ind w:left="360"/>
      </w:pPr>
      <w:r>
        <w:rPr>
          <w:rFonts w:hint="eastAsia"/>
        </w:rPr>
        <w:t>若使用者有登入後，可以新增屬於他們自己的手工藝品</w:t>
      </w:r>
    </w:p>
    <w:p w:rsidR="00E3445F" w:rsidRPr="00832AC7" w:rsidRDefault="00E3445F" w:rsidP="00E3445F"/>
    <w:p w:rsidR="00E3445F" w:rsidRPr="0034487A" w:rsidRDefault="0034487A" w:rsidP="00E3445F">
      <w:pPr>
        <w:rPr>
          <w:sz w:val="32"/>
          <w:szCs w:val="32"/>
        </w:rPr>
      </w:pPr>
      <w:r w:rsidRPr="0034487A">
        <w:rPr>
          <w:rFonts w:hint="eastAsia"/>
          <w:sz w:val="32"/>
          <w:szCs w:val="32"/>
        </w:rPr>
        <w:t>子功能介紹：</w:t>
      </w:r>
    </w:p>
    <w:p w:rsidR="00E3445F" w:rsidRDefault="0034487A" w:rsidP="0034487A">
      <w:pPr>
        <w:pStyle w:val="a3"/>
        <w:numPr>
          <w:ilvl w:val="0"/>
          <w:numId w:val="3"/>
        </w:numPr>
        <w:ind w:leftChars="0"/>
      </w:pPr>
      <w:r>
        <w:t>Google</w:t>
      </w:r>
      <w:r>
        <w:rPr>
          <w:rFonts w:hint="eastAsia"/>
        </w:rPr>
        <w:t>自訂站內搜尋功能。</w:t>
      </w:r>
    </w:p>
    <w:p w:rsidR="0034487A" w:rsidRDefault="0034487A" w:rsidP="0034487A">
      <w:pPr>
        <w:pStyle w:val="a3"/>
        <w:numPr>
          <w:ilvl w:val="0"/>
          <w:numId w:val="3"/>
        </w:numPr>
        <w:ind w:leftChars="0"/>
      </w:pPr>
      <w:r>
        <w:rPr>
          <w:rFonts w:hint="eastAsia"/>
        </w:rPr>
        <w:t>顯示今日網站參訪人數及網站創立以來的總參訪人數。</w:t>
      </w:r>
    </w:p>
    <w:p w:rsidR="00792582" w:rsidRDefault="0034487A" w:rsidP="0034487A">
      <w:pPr>
        <w:pStyle w:val="a3"/>
        <w:numPr>
          <w:ilvl w:val="0"/>
          <w:numId w:val="3"/>
        </w:numPr>
        <w:ind w:leftChars="0"/>
      </w:pPr>
      <w:r>
        <w:rPr>
          <w:rFonts w:hint="eastAsia"/>
        </w:rPr>
        <w:t>導向各大入口網站，例如原住民族委員會官網、台灣民族資訊資源網等。</w:t>
      </w:r>
    </w:p>
    <w:sectPr w:rsidR="00792582" w:rsidSect="00DB0F00">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847AC"/>
    <w:multiLevelType w:val="hybridMultilevel"/>
    <w:tmpl w:val="D8CA67B4"/>
    <w:lvl w:ilvl="0" w:tplc="4A7C0B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B9F6465"/>
    <w:multiLevelType w:val="hybridMultilevel"/>
    <w:tmpl w:val="C930E5D8"/>
    <w:lvl w:ilvl="0" w:tplc="FC8AD0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BEE2DB6"/>
    <w:multiLevelType w:val="hybridMultilevel"/>
    <w:tmpl w:val="DC6A7196"/>
    <w:lvl w:ilvl="0" w:tplc="EF341DE2">
      <w:start w:val="1"/>
      <w:numFmt w:val="decimal"/>
      <w:lvlText w:val="%1."/>
      <w:lvlJc w:val="left"/>
      <w:pPr>
        <w:ind w:left="360" w:hanging="360"/>
      </w:pPr>
      <w:rPr>
        <w:rFonts w:asciiTheme="minorHAnsi" w:eastAsiaTheme="minorEastAsia" w:hAnsiTheme="minorHAnsi" w:cstheme="minorBidi"/>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207"/>
    <w:rsid w:val="0034487A"/>
    <w:rsid w:val="00390207"/>
    <w:rsid w:val="00520DD8"/>
    <w:rsid w:val="00525C14"/>
    <w:rsid w:val="00674D60"/>
    <w:rsid w:val="00737AEE"/>
    <w:rsid w:val="00792582"/>
    <w:rsid w:val="007E4F57"/>
    <w:rsid w:val="00832AC7"/>
    <w:rsid w:val="00865A04"/>
    <w:rsid w:val="00D80B41"/>
    <w:rsid w:val="00D876ED"/>
    <w:rsid w:val="00DB0F00"/>
    <w:rsid w:val="00E3445F"/>
    <w:rsid w:val="00F27E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B2428"/>
  <w15:chartTrackingRefBased/>
  <w15:docId w15:val="{53FAFA7A-9ED5-8A47-A01D-9A92EDC63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020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58</Words>
  <Characters>337</Characters>
  <Application>Microsoft Office Word</Application>
  <DocSecurity>0</DocSecurity>
  <Lines>2</Lines>
  <Paragraphs>1</Paragraphs>
  <ScaleCrop>false</ScaleCrop>
  <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黃威愷</dc:creator>
  <cp:keywords/>
  <dc:description/>
  <cp:lastModifiedBy>鎮維 莊</cp:lastModifiedBy>
  <cp:revision>12</cp:revision>
  <dcterms:created xsi:type="dcterms:W3CDTF">2018-10-18T09:48:00Z</dcterms:created>
  <dcterms:modified xsi:type="dcterms:W3CDTF">2018-12-22T15:07:00Z</dcterms:modified>
</cp:coreProperties>
</file>