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B4" w:rsidRPr="00F66F44" w:rsidRDefault="00300BB4" w:rsidP="00F66F44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系统总体充电量预测</w:t>
      </w:r>
    </w:p>
    <w:p w:rsidR="00300BB4" w:rsidRPr="00F66F44" w:rsidRDefault="00300BB4" w:rsidP="00F66F44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基于LSTM网络的预测模型</w:t>
      </w:r>
    </w:p>
    <w:p w:rsidR="00F66F44" w:rsidRDefault="00F66F44" w:rsidP="00F66F44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模型：基于</w:t>
      </w:r>
      <w:r w:rsidR="003B60FC">
        <w:rPr>
          <w:rFonts w:hint="eastAsia"/>
          <w:sz w:val="22"/>
        </w:rPr>
        <w:t>连续</w:t>
      </w:r>
      <w:r>
        <w:rPr>
          <w:rFonts w:hint="eastAsia"/>
          <w:sz w:val="22"/>
        </w:rPr>
        <w:t>时间序列L</w:t>
      </w:r>
      <w:r>
        <w:rPr>
          <w:sz w:val="22"/>
        </w:rPr>
        <w:t>STM</w:t>
      </w:r>
      <w:r>
        <w:rPr>
          <w:rFonts w:hint="eastAsia"/>
          <w:sz w:val="22"/>
        </w:rPr>
        <w:t>模型</w:t>
      </w:r>
    </w:p>
    <w:p w:rsidR="00F66F44" w:rsidRDefault="00F66F44" w:rsidP="00F66F44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数据：</w:t>
      </w:r>
    </w:p>
    <w:p w:rsidR="00F66F44" w:rsidRDefault="00F66F44" w:rsidP="00F66F44">
      <w:pPr>
        <w:pStyle w:val="a3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时间片：1小时</w:t>
      </w:r>
    </w:p>
    <w:p w:rsidR="003B60FC" w:rsidRDefault="003B60FC" w:rsidP="00F66F44">
      <w:pPr>
        <w:pStyle w:val="a3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时间周期：12小时</w:t>
      </w:r>
    </w:p>
    <w:p w:rsidR="00F66F44" w:rsidRDefault="00F66F44" w:rsidP="00F66F44">
      <w:pPr>
        <w:pStyle w:val="a3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训练数据</w:t>
      </w:r>
      <w:r w:rsidR="006E2266">
        <w:rPr>
          <w:rFonts w:hint="eastAsia"/>
          <w:sz w:val="22"/>
        </w:rPr>
        <w:t>集</w:t>
      </w:r>
      <w:r>
        <w:rPr>
          <w:rFonts w:hint="eastAsia"/>
          <w:sz w:val="22"/>
        </w:rPr>
        <w:t>：2017年10月5日至2017年12月21日的总体充电量</w:t>
      </w:r>
    </w:p>
    <w:p w:rsidR="00F66F44" w:rsidRDefault="00F66F44" w:rsidP="00F66F44">
      <w:pPr>
        <w:pStyle w:val="a3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测试数据</w:t>
      </w:r>
      <w:r w:rsidR="006E2266">
        <w:rPr>
          <w:rFonts w:hint="eastAsia"/>
          <w:sz w:val="22"/>
        </w:rPr>
        <w:t>集</w:t>
      </w:r>
      <w:r>
        <w:rPr>
          <w:rFonts w:hint="eastAsia"/>
          <w:sz w:val="22"/>
        </w:rPr>
        <w:t>：2017年</w:t>
      </w:r>
      <w:r w:rsidR="00957D3F">
        <w:rPr>
          <w:sz w:val="22"/>
        </w:rPr>
        <w:t>12</w:t>
      </w:r>
      <w:r>
        <w:rPr>
          <w:rFonts w:hint="eastAsia"/>
          <w:sz w:val="22"/>
        </w:rPr>
        <w:t>月22日至2017年12月31日的总体充电量</w:t>
      </w:r>
      <w:bookmarkStart w:id="0" w:name="_GoBack"/>
      <w:bookmarkEnd w:id="0"/>
    </w:p>
    <w:p w:rsidR="00F66F44" w:rsidRDefault="00F66F44" w:rsidP="00F66F44">
      <w:pPr>
        <w:pStyle w:val="a3"/>
        <w:numPr>
          <w:ilvl w:val="0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预测结果：</w:t>
      </w:r>
    </w:p>
    <w:p w:rsidR="00A2601E" w:rsidRDefault="00F66F44" w:rsidP="00A2601E">
      <w:pPr>
        <w:pStyle w:val="a3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均方根误差（R</w:t>
      </w:r>
      <w:r>
        <w:rPr>
          <w:sz w:val="22"/>
        </w:rPr>
        <w:t>MSE</w:t>
      </w:r>
      <w:r>
        <w:rPr>
          <w:rFonts w:hint="eastAsia"/>
          <w:sz w:val="22"/>
        </w:rPr>
        <w:t>）：</w:t>
      </w:r>
      <w:r w:rsidR="007A73A7">
        <w:rPr>
          <w:sz w:val="22"/>
        </w:rPr>
        <w:t>177.43</w:t>
      </w:r>
    </w:p>
    <w:p w:rsidR="00A2601E" w:rsidRPr="00A2601E" w:rsidRDefault="00A2601E" w:rsidP="00A2601E">
      <w:pPr>
        <w:pStyle w:val="a3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预测结果图</w:t>
      </w:r>
      <w:r>
        <w:rPr>
          <w:sz w:val="22"/>
        </w:rPr>
        <w:t>：</w:t>
      </w:r>
    </w:p>
    <w:p w:rsidR="00F66F44" w:rsidRDefault="00D94B48" w:rsidP="00F66F44">
      <w:pPr>
        <w:pStyle w:val="a3"/>
        <w:spacing w:line="360" w:lineRule="auto"/>
        <w:ind w:left="1200" w:firstLineChars="0" w:firstLine="0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in">
            <v:imagedata r:id="rId5" o:title="177_43"/>
          </v:shape>
        </w:pict>
      </w:r>
    </w:p>
    <w:p w:rsidR="00F66F44" w:rsidRPr="00F66F44" w:rsidRDefault="00F66F44" w:rsidP="00F66F44">
      <w:pPr>
        <w:pStyle w:val="a3"/>
        <w:spacing w:line="360" w:lineRule="auto"/>
        <w:ind w:left="1200" w:firstLineChars="0" w:firstLine="0"/>
        <w:rPr>
          <w:sz w:val="22"/>
        </w:rPr>
      </w:pPr>
    </w:p>
    <w:p w:rsidR="00300BB4" w:rsidRPr="00F66F44" w:rsidRDefault="00300BB4" w:rsidP="00F66F44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改进LSTM网络（加入周期性，趋势性特征，以及auto-encoder, attention机制等）</w:t>
      </w:r>
    </w:p>
    <w:p w:rsidR="00300BB4" w:rsidRPr="00F66F44" w:rsidRDefault="00300BB4" w:rsidP="00F66F44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加入外部特征（节假日等）</w:t>
      </w:r>
    </w:p>
    <w:p w:rsidR="006E2266" w:rsidRDefault="00F81351" w:rsidP="006E2266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与一些基准方法的比较（历史平均值，ARIMA</w:t>
      </w:r>
      <w:r w:rsidR="006E2266">
        <w:rPr>
          <w:rFonts w:hint="eastAsia"/>
          <w:sz w:val="22"/>
        </w:rPr>
        <w:t>算法，神经网络等</w:t>
      </w:r>
    </w:p>
    <w:p w:rsidR="006E2266" w:rsidRDefault="006E2266" w:rsidP="006E2266">
      <w:pPr>
        <w:pStyle w:val="a3"/>
        <w:numPr>
          <w:ilvl w:val="0"/>
          <w:numId w:val="6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历史平均值</w:t>
      </w:r>
    </w:p>
    <w:p w:rsidR="006E2266" w:rsidRDefault="006E2266" w:rsidP="006E2266">
      <w:pPr>
        <w:pStyle w:val="a3"/>
        <w:numPr>
          <w:ilvl w:val="0"/>
          <w:numId w:val="7"/>
        </w:numPr>
        <w:spacing w:line="360" w:lineRule="auto"/>
        <w:ind w:firstLineChars="0"/>
        <w:rPr>
          <w:sz w:val="22"/>
        </w:rPr>
      </w:pPr>
      <w:r w:rsidRPr="006E2266">
        <w:rPr>
          <w:rFonts w:hint="eastAsia"/>
          <w:sz w:val="22"/>
        </w:rPr>
        <w:t>数据：</w:t>
      </w:r>
    </w:p>
    <w:p w:rsidR="006E2266" w:rsidRDefault="006E2266" w:rsidP="006E2266">
      <w:pPr>
        <w:pStyle w:val="a3"/>
        <w:numPr>
          <w:ilvl w:val="1"/>
          <w:numId w:val="7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时间片：1小时</w:t>
      </w:r>
    </w:p>
    <w:p w:rsidR="006E2266" w:rsidRDefault="006E2266" w:rsidP="006E2266">
      <w:pPr>
        <w:pStyle w:val="a3"/>
        <w:numPr>
          <w:ilvl w:val="1"/>
          <w:numId w:val="7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数据集：2017年10月5日至2017年12月31日的总体充电量</w:t>
      </w:r>
    </w:p>
    <w:p w:rsidR="00FE1C9D" w:rsidRDefault="00FE1C9D" w:rsidP="006E2266">
      <w:pPr>
        <w:pStyle w:val="a3"/>
        <w:numPr>
          <w:ilvl w:val="1"/>
          <w:numId w:val="7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lastRenderedPageBreak/>
        <w:t>时间周期：</w:t>
      </w:r>
      <w:r w:rsidR="00F46ABD">
        <w:rPr>
          <w:rFonts w:hint="eastAsia"/>
          <w:sz w:val="22"/>
        </w:rPr>
        <w:t>3</w:t>
      </w:r>
      <w:r>
        <w:rPr>
          <w:rFonts w:hint="eastAsia"/>
          <w:sz w:val="22"/>
        </w:rPr>
        <w:t>小时</w:t>
      </w:r>
    </w:p>
    <w:p w:rsidR="00E20149" w:rsidRDefault="00E20149" w:rsidP="00E20149">
      <w:pPr>
        <w:pStyle w:val="a3"/>
        <w:numPr>
          <w:ilvl w:val="0"/>
          <w:numId w:val="7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预测结果：</w:t>
      </w:r>
    </w:p>
    <w:p w:rsidR="00FE1C9D" w:rsidRDefault="00D94B48" w:rsidP="00FE1C9D">
      <w:pPr>
        <w:pStyle w:val="a3"/>
        <w:numPr>
          <w:ilvl w:val="1"/>
          <w:numId w:val="7"/>
        </w:numPr>
        <w:spacing w:line="360" w:lineRule="auto"/>
        <w:ind w:firstLineChars="0"/>
        <w:rPr>
          <w:sz w:val="22"/>
        </w:rPr>
      </w:pPr>
      <w:r w:rsidRPr="00FE1C9D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6ECA045" wp14:editId="0ECD3D47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746115" cy="4248150"/>
            <wp:effectExtent l="0" t="0" r="6985" b="0"/>
            <wp:wrapTopAndBottom/>
            <wp:docPr id="1" name="图片 1" descr="C:\Users\SEELE\AppData\Local\Temp\WeChat Files\3217309659139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ELE\AppData\Local\Temp\WeChat Files\3217309659139103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C9D">
        <w:rPr>
          <w:rFonts w:hint="eastAsia"/>
          <w:sz w:val="22"/>
        </w:rPr>
        <w:t>均方根误差（R</w:t>
      </w:r>
      <w:r w:rsidR="00FE1C9D">
        <w:rPr>
          <w:sz w:val="22"/>
        </w:rPr>
        <w:t>MSE</w:t>
      </w:r>
      <w:r w:rsidR="00FE1C9D">
        <w:rPr>
          <w:rFonts w:hint="eastAsia"/>
          <w:sz w:val="22"/>
        </w:rPr>
        <w:t>）：209.64</w:t>
      </w:r>
    </w:p>
    <w:p w:rsidR="00FE1C9D" w:rsidRDefault="00FE1C9D" w:rsidP="00FE1C9D">
      <w:pPr>
        <w:pStyle w:val="a3"/>
        <w:numPr>
          <w:ilvl w:val="1"/>
          <w:numId w:val="7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预测结果图：</w:t>
      </w:r>
    </w:p>
    <w:p w:rsidR="00E20149" w:rsidRPr="006E2266" w:rsidRDefault="00E20149" w:rsidP="00E20149">
      <w:pPr>
        <w:pStyle w:val="a3"/>
        <w:spacing w:line="360" w:lineRule="auto"/>
        <w:ind w:left="1980" w:firstLineChars="0" w:firstLine="0"/>
        <w:rPr>
          <w:sz w:val="22"/>
        </w:rPr>
      </w:pPr>
    </w:p>
    <w:p w:rsidR="006E2266" w:rsidRDefault="006E2266" w:rsidP="006E2266">
      <w:pPr>
        <w:pStyle w:val="a3"/>
        <w:spacing w:line="360" w:lineRule="auto"/>
        <w:ind w:left="1200" w:firstLineChars="0" w:firstLine="0"/>
        <w:rPr>
          <w:sz w:val="22"/>
        </w:rPr>
      </w:pPr>
    </w:p>
    <w:p w:rsidR="006E2266" w:rsidRPr="006E2266" w:rsidRDefault="006E2266" w:rsidP="006E2266">
      <w:pPr>
        <w:pStyle w:val="a3"/>
        <w:numPr>
          <w:ilvl w:val="0"/>
          <w:numId w:val="6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RIMA</w:t>
      </w:r>
      <w:r>
        <w:rPr>
          <w:rFonts w:hint="eastAsia"/>
          <w:sz w:val="22"/>
        </w:rPr>
        <w:t>算法</w:t>
      </w:r>
    </w:p>
    <w:p w:rsidR="00F81351" w:rsidRPr="00F66F44" w:rsidRDefault="00300BB4" w:rsidP="00F66F44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单场站充电量预测</w:t>
      </w:r>
    </w:p>
    <w:p w:rsidR="00F81351" w:rsidRPr="00F66F44" w:rsidRDefault="00F81351" w:rsidP="00F66F44">
      <w:pPr>
        <w:pStyle w:val="a3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基于LSTM网络的预测模型</w:t>
      </w:r>
      <w:r w:rsidR="005C4397" w:rsidRPr="00F66F44">
        <w:rPr>
          <w:rFonts w:hint="eastAsia"/>
          <w:sz w:val="22"/>
        </w:rPr>
        <w:t>，改进LSTM网络（加入周期性，趋势性特征，以及auto-encoder, attention机制等）</w:t>
      </w:r>
    </w:p>
    <w:p w:rsidR="005C4397" w:rsidRPr="00F66F44" w:rsidRDefault="005C4397" w:rsidP="00F66F44">
      <w:pPr>
        <w:pStyle w:val="a3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加入CNN网络</w:t>
      </w:r>
    </w:p>
    <w:p w:rsidR="00F81351" w:rsidRPr="00F66F44" w:rsidRDefault="006C33BE" w:rsidP="00F66F44">
      <w:pPr>
        <w:pStyle w:val="a3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F66F44">
        <w:rPr>
          <w:rFonts w:hint="eastAsia"/>
          <w:sz w:val="22"/>
        </w:rPr>
        <w:t>外部特征（节假日，天气，位置特点等）</w:t>
      </w:r>
    </w:p>
    <w:p w:rsidR="00300BB4" w:rsidRPr="00F66F44" w:rsidRDefault="00300BB4" w:rsidP="00F66F44">
      <w:pPr>
        <w:spacing w:line="360" w:lineRule="auto"/>
        <w:rPr>
          <w:sz w:val="22"/>
        </w:rPr>
      </w:pPr>
    </w:p>
    <w:sectPr w:rsidR="00300BB4" w:rsidRPr="00F6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F28"/>
    <w:multiLevelType w:val="hybridMultilevel"/>
    <w:tmpl w:val="B336A33A"/>
    <w:lvl w:ilvl="0" w:tplc="0F14DA1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197092F"/>
    <w:multiLevelType w:val="hybridMultilevel"/>
    <w:tmpl w:val="F216FF48"/>
    <w:lvl w:ilvl="0" w:tplc="F91A0E2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D53A3F"/>
    <w:multiLevelType w:val="hybridMultilevel"/>
    <w:tmpl w:val="90300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A21B86"/>
    <w:multiLevelType w:val="hybridMultilevel"/>
    <w:tmpl w:val="3530B8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B03AC8"/>
    <w:multiLevelType w:val="hybridMultilevel"/>
    <w:tmpl w:val="9BB63D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E94ECE"/>
    <w:multiLevelType w:val="hybridMultilevel"/>
    <w:tmpl w:val="EE605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4150C8"/>
    <w:multiLevelType w:val="hybridMultilevel"/>
    <w:tmpl w:val="AC248F1C"/>
    <w:lvl w:ilvl="0" w:tplc="0222378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C5"/>
    <w:rsid w:val="001233C5"/>
    <w:rsid w:val="00300BB4"/>
    <w:rsid w:val="00390C70"/>
    <w:rsid w:val="003B60FC"/>
    <w:rsid w:val="005C4397"/>
    <w:rsid w:val="006C33BE"/>
    <w:rsid w:val="006E2266"/>
    <w:rsid w:val="007A73A7"/>
    <w:rsid w:val="00957D3F"/>
    <w:rsid w:val="00A2601E"/>
    <w:rsid w:val="00CF23F5"/>
    <w:rsid w:val="00D94B48"/>
    <w:rsid w:val="00E20149"/>
    <w:rsid w:val="00F46ABD"/>
    <w:rsid w:val="00F66F44"/>
    <w:rsid w:val="00F81351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57AB8-4DD1-4E40-884E-B67CFBB2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SEELE</cp:lastModifiedBy>
  <cp:revision>15</cp:revision>
  <dcterms:created xsi:type="dcterms:W3CDTF">2018-05-28T07:56:00Z</dcterms:created>
  <dcterms:modified xsi:type="dcterms:W3CDTF">2018-06-14T13:52:00Z</dcterms:modified>
</cp:coreProperties>
</file>