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AUTHENICATION PART(login ,register,profile)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PUBLISHING ARTICLES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(from public to publisher)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(NewFeeds , TimeLine for each USER , RLSC,Chatting)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FORUM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PLACE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PART(preparing Step, most important part) (3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architecturing for main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architecturing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architecturing for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AUTHENICATION PART (8 business days +_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MODULE (3 business days)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(email verification)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 Password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Profile Module (5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Timeline(later)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Friends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Photos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PUBLISHING ARTICLES PART (8 business days +_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ROLES MODULE ( for publishing articles)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pages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 Pages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EDITOR Pages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PUBLISHER Pages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REPRESENTATIVE Pages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Pages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PART (30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FEED MODULE(8 business days +_1)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Displaying news  based on users's state(NEWSFEED Page)(4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(0.5 business days)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other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(0.5 business days)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Commenting other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(1business days)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Like/Dislike to other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(for each 0.5 business days)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MODULE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ChatRoom(13 business days)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PrivateChat. (3business days)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GroupeChat. (2business days)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VoiceChat (4 business days)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VideoChat. (4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CTA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REWARD MODULE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Grouping MODULE (3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Join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PART (12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GAS  MODULE (5business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charging Gas.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reducing Gas.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integration MODULE for Payment GateWay (7 business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CreditCard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Bank transfers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PART (20 business days)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Attributes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Contents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User Roles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Votes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Gas-up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Mange Emails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ANALYTICS MODULE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PROMOTION/ADVERTISING MODULE ( 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VOTE MODULE ( ?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fixing for 7 business days:  3months for beta version.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