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000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C9A84C"/>
                      <w:spacing w:val="60"/>
                      <w:sz w:val="18"/>
                      <w:szCs w:val="18"/>
                    </w:rPr>
                    <w:t xml:space="preserve">Q   I   X   I   A     G   U   I   S   H   I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8"/>
                      <w:szCs w:val="88"/>
                    </w:rPr>
                    <w:t xml:space="preserve">栖霞诡事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8"/>
                      <w:szCs w:val="88"/>
                    </w:rPr>
                    <w:t xml:space="preserve">UI 与文案设计方案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基于 Demo 文案清单 v0.1 的 UI 与文案整合方案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文档版本：V1.0（基于文案清单 v0.1）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适用范围：Demo 四幕（60-80 分钟）全部 UI 与文案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依据文档：策划方案 · 剧情设计 · 玩法设计 · 美术与音频设计 · 文案清单 v0.1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rFonts w:ascii="Arial" w:eastAsia="Microsoft YaHei"/>
                <w:color w:val="687078"/>
                <w:sz w:val="24"/>
                <w:szCs w:val="24"/>
              </w:rPr>
              <w:t xml:space="preserve">UI 与文案设计方案            2026 年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600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设计总纲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方案定位与设计哲学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与文案清单的对齐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五个决策点的回应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第二章  文案总纲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 三条语气铁律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 四个人的语言特征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 硬约束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 留白红线（8 个不能回答的问题）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第三章  UI 视觉风格系统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 色彩系统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  字体规范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 质感处理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第四章  核心 UI 界面设计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  启动与主菜单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4.1.1  首次启动黑屏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4.1.2  主菜单界面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4.2  设置界面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4.3  存档界面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4.4  游戏内 HUD（极简设计）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4.4.1  交互提示系统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4.5  道具栏（民国皮箱样式）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4.5.1  道具栏界面设计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4.5.2  道具文案清单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4.6  线索本 / 手记界面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4.6.1  线索本界面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4.6.2  手记界面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4.7  香火点数与提示系统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4.7.1  提示文案三级体系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4.8  对话字幕系统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4.8.1  字幕设计规范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4.8.2  内心独白设计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4.8.3  关键文字设计（如「你看见了吗？」）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4.9  幕间标题卡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4.10  文档类文案界面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第五章  交互反馈设计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5.1  调查反馈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5.2  拾取反馈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5.3  解密反馈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5.4  理智系统反馈（隐藏状态机）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第六章  无障碍设计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6.1  恐怖强度调节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6.2  光敏模式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6.3  字幕可调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6.4  色盲友好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第七章  UI 与文案的咬合设计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7.1  与剧情的咬合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7.2  与玩法的咬合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7.3  与美术的咬合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第八章  UI 资产清单与优先级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第九章  技术实现建议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9.1  Godot 4 实现方案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9.2  性能优化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第十章  总结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10.1  核心设计理念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10.2  三大设计原则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10.3  与文案清单的协同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10.4  最终寄语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  <w:jc w:val="center"/>
      </w:pPr>
      <w:r>
        <w:rPr>
          <w:rFonts w:ascii="Calibri" w:eastAsia="Microsoft YaHei"/>
          <w:i/>
          <w:iCs/>
          <w:color w:val="909090"/>
          <w:sz w:val="18"/>
          <w:szCs w:val="18"/>
        </w:rPr>
        <w:t xml:space="preserve">提示：右键点击目录区域 → 选择「更新域」→「更新整个目录」即可显示准确页码</w:t>
      </w:r>
    </w:p>
    <w:p>
      <w:pPr>
        <w:sectPr>
          <w:type w:val="nextPage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200" w:before="480" w:line="360"/>
      </w:pPr>
      <w:bookmarkStart w:id="100000" w:name="_Toc100000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第一章  设计总纲</w:t>
      </w:r>
      <w:bookmarkEnd w:id="100000"/>
    </w:p>
    <w:p>
      <w:pPr>
        <w:pStyle w:val="Heading2"/>
        <w:spacing w:after="160" w:before="320" w:line="340"/>
      </w:pPr>
      <w:bookmarkStart w:id="100001" w:name="_Toc100001"/>
      <w:r>
        <w:rPr>
          <w:rFonts w:ascii="Calibri" w:eastAsia="SimHei"/>
          <w:b/>
          <w:bCs/>
          <w:color w:val="1A1A1A"/>
          <w:sz w:val="28"/>
          <w:szCs w:val="28"/>
        </w:rPr>
        <w:t xml:space="preserve">1.1  方案定位与设计哲学</w:t>
      </w:r>
      <w:bookmarkEnd w:id="10000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本方案基于《栖霞诡事 Demo 文案清单 v0.1》，将 UI 设计与文案设计整合为一份统一方案。核心理念是「UI 与文案是同一件事的两面」——UI 是文案的容器，文案是 UI 的灵魂。两者必须协同设计，确保玩家在每一个交互节点都能获得「沉浸、克制、留白」的体验。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设计哲学遵循三条原则：一是「沉浸优先」——UI 是「看不见的仆人」，不抢戏、不破坏氛围；二是「文案即叙事」——每一条文案都服务于叙事，不脱离剧情；三是「留白是金」——文案绝对不能提前回答留白红线中的 8 个问题，UI 也不能通过视觉暗示泄题。</w:t>
      </w:r>
    </w:p>
    <w:p>
      <w:pPr>
        <w:pStyle w:val="Heading2"/>
        <w:spacing w:after="160" w:before="320" w:line="340"/>
      </w:pPr>
      <w:bookmarkStart w:id="100002" w:name="_Toc100002"/>
      <w:r>
        <w:rPr>
          <w:rFonts w:ascii="Calibri" w:eastAsia="SimHei"/>
          <w:b/>
          <w:bCs/>
          <w:color w:val="1A1A1A"/>
          <w:sz w:val="28"/>
          <w:szCs w:val="28"/>
        </w:rPr>
        <w:t xml:space="preserve">1.2  与文案清单的对齐</w:t>
      </w:r>
      <w:bookmarkEnd w:id="100002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本方案完全采纳文案清单 v0.1 的全部结论，包括：三条语气铁律（现实层/超自然层/旁白层）、四个人的语言特征（田中/山本/阿福伯/阿霞）、硬约束（字数/标点/禁用词）、留白红线（8 个不能回答的问题）、命名与版本规则（ID 规则 + 交付格式）。本方案在文案清单的基础上，补充了 UI 层面的设计规范，确保文案与 UI 协同。</w:t>
      </w:r>
    </w:p>
    <w:p>
      <w:pPr>
        <w:pStyle w:val="Heading2"/>
        <w:spacing w:after="160" w:before="320" w:line="340"/>
      </w:pPr>
      <w:bookmarkStart w:id="100003" w:name="_Toc100003"/>
      <w:r>
        <w:rPr>
          <w:rFonts w:ascii="Calibri" w:eastAsia="SimHei"/>
          <w:b/>
          <w:bCs/>
          <w:color w:val="1A1A1A"/>
          <w:sz w:val="28"/>
          <w:szCs w:val="28"/>
        </w:rPr>
        <w:t xml:space="preserve">1.3  五个决策点的回应</w:t>
      </w:r>
      <w:bookmarkEnd w:id="10000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文案清单提出了 5 个待拍板的决策点，本方案给出明确回应：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决策点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问题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本方案回应</w:t>
            </w:r>
          </w:p>
        </w:tc>
        <w:tc>
          <w:tcPr>
            <w:tcW w:type="pct" w:w="27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提示载体改名：手记 vs 三婆笔记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采纳「手记」——Demo 阶段山本用「随身手记」（军用笔记本），正篇莫婉清上线时切回「三婆笔记」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山本是日军军医，三婆未登场，翻三婆笔记不成立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曲名架空：《帝女花·香夭》→ 虚构曲名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采纳架空原创——Demo 文案统一用「曲子」代替，定名后再回改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规避版权风险，架空处理可写进剧情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面具碎片数量：7 块 vs 5 块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采纳 7 块——壁画顺序为「上/下/左/右/左上/右上/中」7 位，碎片数量与拼合位一致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剧本侧已拍板，全量改 7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A1-076 田中最后一句「我……还差一个章……」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采纳删除——担心泄题（把申请表动机说太满），且与合棺窒息的节奏冲突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留白优先，动机已通过道具充分传达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结尾卡用词：END-002（不点名）vs END-003（点名）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采纳 END-002「她还没有名字。」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不点名更冷、留白更足；END-003 会提前泄题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04" w:name="_Toc100004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第二章  文案总纲</w:t>
      </w:r>
      <w:bookmarkEnd w:id="100004"/>
    </w:p>
    <w:p>
      <w:pPr>
        <w:pStyle w:val="Heading2"/>
        <w:spacing w:after="160" w:before="320" w:line="340"/>
      </w:pPr>
      <w:bookmarkStart w:id="100005" w:name="_Toc100005"/>
      <w:r>
        <w:rPr>
          <w:rFonts w:ascii="Calibri" w:eastAsia="SimHei"/>
          <w:b/>
          <w:bCs/>
          <w:color w:val="1A1A1A"/>
          <w:sz w:val="28"/>
          <w:szCs w:val="28"/>
        </w:rPr>
        <w:t xml:space="preserve">2.1  三条语气铁律</w:t>
      </w:r>
      <w:bookmarkEnd w:id="10000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文案清单确立的三条语气铁律是所有文案的写作基准，UI 文案也必须遵循：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层级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适用</w:t>
            </w:r>
          </w:p>
        </w:tc>
        <w:tc>
          <w:tcPr>
            <w:tcW w:type="pct" w:w="3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语气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文案应用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现实层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山本/田中的日常探索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白话、克制、短句。不加感叹号，恐惧靠断句和省略号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交互提示、调查反馈、道具描述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超自然层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幻象、穿插、被蛊惑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句子更短，大量「……」，允许重复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日记被污染文字、幻象字幕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旁白层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幕间、结局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极简，只陈述事实，不做评价、不抒情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幕间标题卡、结尾旁白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6" w:name="_Toc100006"/>
      <w:r>
        <w:rPr>
          <w:rFonts w:ascii="Calibri" w:eastAsia="SimHei"/>
          <w:b/>
          <w:bCs/>
          <w:color w:val="1A1A1A"/>
          <w:sz w:val="28"/>
          <w:szCs w:val="28"/>
        </w:rPr>
        <w:t xml:space="preserve">2.2  四个人的语言特征</w:t>
      </w:r>
      <w:bookmarkEnd w:id="100006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角色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语言特征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反面（不能写成）</w:t>
            </w:r>
          </w:p>
        </w:tc>
        <w:tc>
          <w:tcPr>
            <w:tcW w:type="pct" w:w="3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文案影响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功利、具体、数字感强（军曹、章、分数）。口语带日语腔但不写日文假名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不要写成「为了大东亚圣战」这类口号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田中视角的调查文案带日语腔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医学术语 + 判断句，越崩溃句子越短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不要让他一上来就害怕，崩塌是渐进的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山本视角的调查文案带医学术语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苍老、颤抖、挤牙膏。一句话被问三遍才吐一点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不要让他一次性讲完，也不要让他争辩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阿福伯的对话选项克制简短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空灵、悲怆、不给答案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不要让她解释因果，她只说感受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阿霞的穿插字幕用空灵语气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07" w:name="_Toc100007"/>
      <w:r>
        <w:rPr>
          <w:rFonts w:ascii="Calibri" w:eastAsia="SimHei"/>
          <w:b/>
          <w:bCs/>
          <w:color w:val="1A1A1A"/>
          <w:sz w:val="28"/>
          <w:szCs w:val="28"/>
        </w:rPr>
        <w:t xml:space="preserve">2.3  硬约束</w:t>
      </w:r>
      <w:bookmarkEnd w:id="100007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对白单行 ≤ 18 字（对话框不换行）；独白 ≤ 28 字；旁白 ≤ 40 字。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标点：中文双引号 ""，省略号统一「……」，破折号「——」。禁止感叹号连用、禁止省略号后加句号。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禁止出现：现代网络语、英文单词、直白血腥描写、鬼魂自我介绍姓名。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全文不出现「阿霞」这个名字（Demo 阶段玩家不该知道她叫什么）——统一称「那个姑娘」「她」。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竖排文字遵守从右到左（美术规范 5.2）；所有文档文字由人工核对后入图，禁止 AI 文字直接上版（美术规范 10.3）。</w:t>
      </w:r>
    </w:p>
    <w:p>
      <w:pPr>
        <w:pStyle w:val="Heading2"/>
        <w:spacing w:after="160" w:before="320" w:line="340"/>
      </w:pPr>
      <w:bookmarkStart w:id="100008" w:name="_Toc100008"/>
      <w:r>
        <w:rPr>
          <w:rFonts w:ascii="Calibri" w:eastAsia="SimHei"/>
          <w:b/>
          <w:bCs/>
          <w:color w:val="1A1A1A"/>
          <w:sz w:val="28"/>
          <w:szCs w:val="28"/>
        </w:rPr>
        <w:t xml:space="preserve">2.4  留白红线（8 个不能回答的问题）</w:t>
      </w:r>
      <w:bookmarkEnd w:id="10000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文案绝对不能提前回答以下 8 个问题，UI 也不能通过视觉暗示泄题：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为什么有冥婚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谁拍板的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合棺里那个死人是谁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法阵是谁画的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她叫什么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她为什么被选中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莫婉清是谁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那支曲子叫什么、为什么没唱完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检验方法：写完一条文案或设计完一个 UI 元素后，问自己——玩家读完/看完会不会少一个疑问？会，就删。</w:t>
      </w:r>
    </w:p>
    <w:p>
      <w:pPr>
        <w:pStyle w:val="Heading1"/>
        <w:spacing w:after="200" w:before="480" w:line="360"/>
      </w:pPr>
      <w:bookmarkStart w:id="100009" w:name="_Toc100009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第三章  UI 视觉风格系统</w:t>
      </w:r>
      <w:bookmarkEnd w:id="100009"/>
    </w:p>
    <w:p>
      <w:pPr>
        <w:pStyle w:val="Heading2"/>
        <w:spacing w:after="160" w:before="320" w:line="340"/>
      </w:pPr>
      <w:bookmarkStart w:id="100010" w:name="_Toc100010"/>
      <w:r>
        <w:rPr>
          <w:rFonts w:ascii="Calibri" w:eastAsia="SimHei"/>
          <w:b/>
          <w:bCs/>
          <w:color w:val="1A1A1A"/>
          <w:sz w:val="28"/>
          <w:szCs w:val="28"/>
        </w:rPr>
        <w:t xml:space="preserve">3.1  色彩系统</w:t>
      </w:r>
      <w:bookmarkEnd w:id="10001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UI 色彩沿用美术方案的六色系统，但 UI 有自己的主色分配：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用途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色彩</w:t>
            </w:r>
          </w:p>
        </w:tc>
        <w:tc>
          <w:tcPr>
            <w:tcW w:type="pct" w:w="1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色值</w:t>
            </w:r>
          </w:p>
        </w:tc>
        <w:tc>
          <w:tcPr>
            <w:tcW w:type="pct" w:w="56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主色（标题/强调）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暗金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#9B8B4C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主菜单标题、角色名、关键按钮描边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正文色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#C8C0B8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字幕、调查反馈、道具描述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背景色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深墨黑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#1A1A1A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全屏覆盖界面背景（道具栏、设置）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危险色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暗朱红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#8B2C2C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死亡反馈（墨污吞没）、鬼影提示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禁用色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土黄褐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#8B7355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不可交互状态、已使用道具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超自然色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冥蓝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#2C3A4A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幻象字幕、被污染文字、通灵预知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11" w:name="_Toc100011"/>
      <w:r>
        <w:rPr>
          <w:rFonts w:ascii="Calibri" w:eastAsia="SimHei"/>
          <w:b/>
          <w:bCs/>
          <w:color w:val="1A1A1A"/>
          <w:sz w:val="28"/>
          <w:szCs w:val="28"/>
        </w:rPr>
        <w:t xml:space="preserve">3.2  字体规范</w:t>
      </w:r>
      <w:bookmarkEnd w:id="100011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用途</w:t>
            </w:r>
          </w:p>
        </w:tc>
        <w:tc>
          <w:tcPr>
            <w:tcW w:type="pct" w:w="1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字体</w:t>
            </w:r>
          </w:p>
        </w:tc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字号</w:t>
            </w:r>
          </w:p>
        </w:tc>
        <w:tc>
          <w:tcPr>
            <w:tcW w:type="pct" w:w="47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主标题（栖霞诡事）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楷体（KaiTi）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大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竖排，墨迹晕开显字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副标题（民国三十一年·岭南）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仿宋（FangSong）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小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横排，灰白色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幕间标题卡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楷体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大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墨迹由边缘向内晕开显字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角色名（字幕）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楷体加粗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18pt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暗金色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对白/独白（字幕）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宋体（SimSun）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18pt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旁白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仿宋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16pt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灰白色，极简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 按钮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仿宋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民国信笺样式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调查反馈/道具描述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宋体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小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灰白色，克制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被污染文字（你看见了吗？）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手写体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歪斜，血迹质感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数字/英文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Times New Roman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—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年份、编号等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12" w:name="_Toc100012"/>
      <w:r>
        <w:rPr>
          <w:rFonts w:ascii="Calibri" w:eastAsia="SimHei"/>
          <w:b/>
          <w:bCs/>
          <w:color w:val="1A1A1A"/>
          <w:sz w:val="28"/>
          <w:szCs w:val="28"/>
        </w:rPr>
        <w:t xml:space="preserve">3.3  质感处理</w:t>
      </w:r>
      <w:bookmarkEnd w:id="10001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宣纸纹理：所有 UI 元素叠加宣纸纹理，营造民国旧物感。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边框做旧：UI 边框做磨损/做旧处理，不用现代锐利边框。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墨晕过渡：UI 出现/消失用「墨晕」过渡（0.3 秒淡入淡出），不用弹跳/滑动等现代动效。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做旧色调：UI 整体色调偏黄偏暗，不用纯白/纯黑。</w:t>
      </w:r>
    </w:p>
    <w:p>
      <w:pPr>
        <w:pStyle w:val="Heading1"/>
        <w:spacing w:after="200" w:before="480" w:line="360"/>
      </w:pPr>
      <w:bookmarkStart w:id="100013" w:name="_Toc100013"/>
      <w:r>
        <w:rPr>
          <w:rFonts w:ascii="Calibri" w:eastAsia="SimHei"/>
          <w:b/>
          <w:bCs/>
          <w:color w:val="1A1A1A"/>
          <w:sz w:val="32"/>
          <w:szCs w:val="32"/>
        </w:rPr>
        <w:t xml:space="preserve">第四章  核心 UI 界面设计</w:t>
      </w:r>
      <w:bookmarkEnd w:id="100013"/>
    </w:p>
    <w:p>
      <w:pPr>
        <w:pStyle w:val="Heading2"/>
        <w:spacing w:after="160" w:before="320" w:line="340"/>
      </w:pPr>
      <w:bookmarkStart w:id="100014" w:name="_Toc100014"/>
      <w:r>
        <w:rPr>
          <w:rFonts w:ascii="Calibri" w:eastAsia="SimHei"/>
          <w:b/>
          <w:bCs/>
          <w:color w:val="1A1A1A"/>
          <w:sz w:val="28"/>
          <w:szCs w:val="28"/>
        </w:rPr>
        <w:t xml:space="preserve">4.1  启动与主菜单</w:t>
      </w:r>
      <w:bookmarkEnd w:id="10001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主菜单是玩家对游戏的第一印象，必须建立「民国恐怖」的氛围基调。</w:t>
      </w:r>
    </w:p>
    <w:p>
      <w:pPr>
        <w:pStyle w:val="Heading3"/>
        <w:spacing w:after="120" w:before="240" w:line="320"/>
      </w:pPr>
      <w:bookmarkStart w:id="100015" w:name="_Toc100015"/>
      <w:r>
        <w:rPr>
          <w:rFonts w:ascii="Calibri" w:eastAsia="SimHei"/>
          <w:b/>
          <w:bCs/>
          <w:color w:val="1A1A1A"/>
          <w:sz w:val="24"/>
          <w:szCs w:val="24"/>
        </w:rPr>
        <w:t xml:space="preserve">4.1.1  首次启动黑屏</w:t>
      </w:r>
      <w:bookmarkEnd w:id="100015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进主菜单前出现一次，文案 UI-004：「本作含封闭空间、窒息、突发惊吓内容。请酌情游玩。」配合光敏警告 UI-005 与开场提示 UI-006「建议佩戴耳机游玩。」三个提示依次淡入，停留 3 秒后进入主菜单。</w:t>
      </w:r>
    </w:p>
    <w:p>
      <w:pPr>
        <w:pStyle w:val="Heading3"/>
        <w:spacing w:after="120" w:before="240" w:line="320"/>
      </w:pPr>
      <w:bookmarkStart w:id="100016" w:name="_Toc100016"/>
      <w:r>
        <w:rPr>
          <w:rFonts w:ascii="Calibri" w:eastAsia="SimHei"/>
          <w:b/>
          <w:bCs/>
          <w:color w:val="1A1A1A"/>
          <w:sz w:val="24"/>
          <w:szCs w:val="24"/>
        </w:rPr>
        <w:t xml:space="preserve">4.1.2  主菜单界面</w:t>
      </w:r>
      <w:bookmarkEnd w:id="100016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标题：UI-001「栖霞诡事」，竖排，楷体，墨迹晕开显字效果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副标题：UI-002「民国三十一年 · 岭南」，小字，横排，灰白色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背景：傩舞花旦鬼的剪影（若隐若现），配合雨声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主菜单选项：UI-003「开始 / 继续 / 设置 / 关于 / 退出」，竖排按钮，民国信笺样式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按钮悬停：墨晕扩散效果，不用现代高亮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关于：UI-007「本作为学生独立开发 Demo，民俗内容经公开资料整理，如有讹误，欢迎指正。」预留非遗致谢位</w:t>
      </w:r>
    </w:p>
    <w:p>
      <w:pPr>
        <w:pStyle w:val="Heading2"/>
        <w:spacing w:after="160" w:before="320" w:line="340"/>
      </w:pPr>
      <w:bookmarkStart w:id="100017" w:name="_Toc100017"/>
      <w:r>
        <w:rPr>
          <w:rFonts w:ascii="Calibri" w:eastAsia="SimHei"/>
          <w:b/>
          <w:bCs/>
          <w:color w:val="1A1A1A"/>
          <w:sz w:val="28"/>
          <w:szCs w:val="28"/>
        </w:rPr>
        <w:t xml:space="preserve">4.2  设置界面</w:t>
      </w:r>
      <w:bookmarkEnd w:id="10001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设置界面采用民国信笺样式，分组清晰。文案清单 UI-011 至 UI-018 定义了全部设置文案。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分组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文案</w:t>
            </w:r>
          </w:p>
        </w:tc>
        <w:tc>
          <w:tcPr>
            <w:tcW w:type="pct" w:w="5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设计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画面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全屏 · 分辨率 · 画面闪烁 · 震动强度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信笺样式选项，勾选框做旧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声音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主音量 · 音乐 · 环境音 · 语音 · 字幕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滑块做旧，刻度用暗金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字幕：开 / 关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开关按钮，民国样式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操作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移动 · 查看 · 拾取 · 道具栏 · 线索 · 手记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按键绑定列表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语言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简体中文 / 繁体中文 / English（预留）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语言切换，国旗图标做旧</w:t>
            </w:r>
          </w:p>
        </w:tc>
      </w:tr>
    </w:tbl>
    <w:p>
      <w:pPr>
        <w:spacing w:before="120"/>
      </w:pP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返回提示：UI-018「按 Esc 返回」，右下角小字，灰白色。</w:t>
      </w:r>
    </w:p>
    <w:p>
      <w:pPr>
        <w:pStyle w:val="Heading2"/>
        <w:spacing w:after="160" w:before="320" w:line="340"/>
      </w:pPr>
      <w:bookmarkStart w:id="100018" w:name="_Toc100018"/>
      <w:r>
        <w:rPr>
          <w:rFonts w:ascii="Calibri" w:eastAsia="SimHei"/>
          <w:b/>
          <w:bCs/>
          <w:color w:val="1A1A1A"/>
          <w:sz w:val="28"/>
          <w:szCs w:val="28"/>
        </w:rPr>
        <w:t xml:space="preserve">4.3  存档界面</w:t>
      </w:r>
      <w:bookmarkEnd w:id="10001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文案清单的一个重要决策是：不用「存档」，用民国账册语汇「记录」（UI-021）。这体现了「文案即叙事」的原则——即使是系统功能，也用民国语境表达。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存档标题：UI-021「记录」，不用「存档」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自动存档：UI-022「已记下」，淡入淡出，右下角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存档位：UI-023「第一幕 · 破封 / 第二幕 · 发现 / 第三幕 · 讲述 / 第四幕 · 合棺」，幕名 + 时间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空存档位：UI-024「—— 空 ——」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读档确认：UI-025「回到此处？」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覆盖确认：UI-026「覆盖这条记录？」</w:t>
      </w:r>
    </w:p>
    <w:p>
      <w:pPr>
        <w:pStyle w:val="Heading2"/>
        <w:spacing w:after="160" w:before="320" w:line="340"/>
      </w:pPr>
      <w:bookmarkStart w:id="100019" w:name="_Toc100019"/>
      <w:r>
        <w:rPr>
          <w:rFonts w:ascii="Calibri" w:eastAsia="SimHei"/>
          <w:b/>
          <w:bCs/>
          <w:color w:val="1A1A1A"/>
          <w:sz w:val="28"/>
          <w:szCs w:val="28"/>
        </w:rPr>
        <w:t xml:space="preserve">4.4  游戏内 HUD（极简设计）</w:t>
      </w:r>
      <w:bookmarkEnd w:id="10001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HUD 设计遵循「沉浸优先」原则——无血条、无体力条、无小地图。仅保留最低限度的交互提示。</w:t>
      </w:r>
    </w:p>
    <w:p>
      <w:pPr>
        <w:pStyle w:val="Heading3"/>
        <w:spacing w:after="120" w:before="240" w:line="320"/>
      </w:pPr>
      <w:bookmarkStart w:id="100020" w:name="_Toc100020"/>
      <w:r>
        <w:rPr>
          <w:rFonts w:ascii="Calibri" w:eastAsia="SimHei"/>
          <w:b/>
          <w:bCs/>
          <w:color w:val="1A1A1A"/>
          <w:sz w:val="24"/>
          <w:szCs w:val="24"/>
        </w:rPr>
        <w:t xml:space="preserve">4.4.1  交互提示系统</w:t>
      </w:r>
      <w:bookmarkEnd w:id="100020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交互提示是出现频率最高的 UI 元素（文案清单 UI-031 至 UI-043），必须优先定稿。所有交互提示采用「暗金描边 + 微光」的视觉样式，字体小而灰，不抢戏。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触发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文案</w:t>
            </w:r>
          </w:p>
        </w:tc>
        <w:tc>
          <w:tcPr>
            <w:tcW w:type="pct" w:w="4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视觉设计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可交互对象提示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查看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暗金描边 + 微光，字体小而灰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UI-032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可拾取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拾取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同上，微光略强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UI-033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可组合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使用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UI-034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调查无结果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看不出什么。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灰白色，淡入淡出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UI-035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再调查一次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还是那样。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灰白色，语气更淡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UI-036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太暗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太暗了，看不清。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灰白色，配合画面暗角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UI-037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需要道具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得先有个亮的东西。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灰白色，提示性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UI-038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门锁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锁着。得先找钥匙。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灰白色，配合门锁图标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UI-039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组合失败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这两样东西，凑不到一处。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灰白色，道具弹回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UI-040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道具栏空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身上没有东西。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灰白色，空皮箱图标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UI-041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无处使用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用不上。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灰白色，极简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UI-042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不能进入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里面太黑了。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灰白色，山本犹豫动作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UI-043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拾取成功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（物件名）已收进箱内。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灰白色，道具飞向皮箱图标</w:t>
            </w:r>
          </w:p>
        </w:tc>
      </w:tr>
    </w:tbl>
    <w:p>
      <w:pPr>
        <w:spacing w:before="120"/>
      </w:pP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关键设计：交互提示在无操作 3 秒后淡出，减少视觉干扰。所有提示用「短句 + 省略号」的语气，不加感叹号，恐惧靠断句传达。</w:t>
      </w:r>
    </w:p>
    <w:p>
      <w:pPr>
        <w:pStyle w:val="Heading2"/>
        <w:spacing w:after="160" w:before="320" w:line="340"/>
      </w:pPr>
      <w:bookmarkStart w:id="100021" w:name="_Toc100021"/>
      <w:r>
        <w:rPr>
          <w:rFonts w:ascii="Calibri" w:eastAsia="SimHei"/>
          <w:b/>
          <w:bCs/>
          <w:color w:val="1A1A1A"/>
          <w:sz w:val="28"/>
          <w:szCs w:val="28"/>
        </w:rPr>
        <w:t xml:space="preserve">4.5  道具栏（民国皮箱样式）</w:t>
      </w:r>
      <w:bookmarkEnd w:id="100021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道具栏的视觉载体是「民国皮箱」（玩法设计 1.4），文案统一说「箱内」「皮箱」。这是「文案即叙事」的又一体现——道具栏不是现代网格，而是民国皮箱。</w:t>
      </w:r>
    </w:p>
    <w:p>
      <w:pPr>
        <w:pStyle w:val="Heading3"/>
        <w:spacing w:after="120" w:before="240" w:line="320"/>
      </w:pPr>
      <w:bookmarkStart w:id="100022" w:name="_Toc100022"/>
      <w:r>
        <w:rPr>
          <w:rFonts w:ascii="Calibri" w:eastAsia="SimHei"/>
          <w:b/>
          <w:bCs/>
          <w:color w:val="1A1A1A"/>
          <w:sz w:val="24"/>
          <w:szCs w:val="24"/>
        </w:rPr>
        <w:t xml:space="preserve">4.5.1  道具栏界面设计</w:t>
      </w:r>
      <w:bookmarkEnd w:id="10002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全屏覆盖，背景模糊（场景虚化）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道具以民国皮箱网格排列，每个道具占一格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选中道具时，右侧显示道具详情（名称、描述、用途）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道具组合：拖拽道具 A 到道具 B 上，尝试组合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关闭道具栏时墨晕收束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空道具栏：UI-040「身上没有东西。」</w:t>
      </w:r>
    </w:p>
    <w:p>
      <w:pPr>
        <w:pStyle w:val="Heading3"/>
        <w:spacing w:after="120" w:before="240" w:line="320"/>
      </w:pPr>
      <w:bookmarkStart w:id="100023" w:name="_Toc100023"/>
      <w:r>
        <w:rPr>
          <w:rFonts w:ascii="Calibri" w:eastAsia="SimHei"/>
          <w:b/>
          <w:bCs/>
          <w:color w:val="1A1A1A"/>
          <w:sz w:val="24"/>
          <w:szCs w:val="24"/>
        </w:rPr>
        <w:t xml:space="preserve">4.5.2  道具文案清单</w:t>
      </w:r>
      <w:bookmarkEnd w:id="10002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文案清单第 8 节定义了 18 个道具的文案，每个道具都有「名称 + 箱内描述」。以下是核心道具的 UI 展示设计：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道具</w:t>
            </w:r>
          </w:p>
        </w:tc>
        <w:tc>
          <w:tcPr>
            <w:tcW w:type="pct" w:w="5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箱内描述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展示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家人照片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一张合影。妻子抱着女儿，两个人都笑着。边角磨白了。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道具图标为旧照片，选中时放大显示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回国资格申请表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皱得像团纸。章盖了三个，最后一栏空着——"战功"。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道具图标为皱纸，选中时展开显示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密室钥匙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铜钥匙，挂绳断了。牌上写"地下"。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道具图标为铜钥匙，选中时旋转展示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手电筒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军用手电。光束发黄，照不了多远。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道具图标为手电，使用时画面亮起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傩舞面具碎片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木雕面具的碎片。背面刻着半个字。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道具图标为木碎片，选中时翻转显示背面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香火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一炷香。点着了，能静一静神。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道具图标为香，使用时燃起烟雾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24" w:name="_Toc100024"/>
      <w:r>
        <w:rPr>
          <w:rFonts w:ascii="Calibri" w:eastAsia="SimHei"/>
          <w:b/>
          <w:bCs/>
          <w:color w:val="1A1A1A"/>
          <w:sz w:val="28"/>
          <w:szCs w:val="28"/>
        </w:rPr>
        <w:t xml:space="preserve">4.6  线索本 / 手记界面</w:t>
      </w:r>
      <w:bookmarkEnd w:id="10002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文案清单的决策点 A 已确定：Demo 阶段用「手记」（山本的军用笔记本），正篇切回「三婆笔记」。这是 UI 与文案协同的关键设计——UI 载体随主角切换而变化。</w:t>
      </w:r>
    </w:p>
    <w:p>
      <w:pPr>
        <w:pStyle w:val="Heading3"/>
        <w:spacing w:after="120" w:before="240" w:line="320"/>
      </w:pPr>
      <w:bookmarkStart w:id="100025" w:name="_Toc100025"/>
      <w:r>
        <w:rPr>
          <w:rFonts w:ascii="Calibri" w:eastAsia="SimHei"/>
          <w:b/>
          <w:bCs/>
          <w:color w:val="1A1A1A"/>
          <w:sz w:val="24"/>
          <w:szCs w:val="24"/>
        </w:rPr>
        <w:t xml:space="preserve">4.6.1  线索本界面</w:t>
      </w:r>
      <w:bookmarkEnd w:id="100025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线索本标题：UI-061「线索」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空线索本：UI-062「还没记下什么。」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新线索录入：UI-063「记下了一条线索。」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拼合界面标题：UI-064「拼一拼」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拼合成功：UI-065「对上了。」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拼合失败：UI-066「顺序不对。再想想。」</w:t>
      </w:r>
    </w:p>
    <w:p>
      <w:pPr>
        <w:pStyle w:val="Heading3"/>
        <w:spacing w:after="120" w:before="240" w:line="320"/>
      </w:pPr>
      <w:bookmarkStart w:id="100026" w:name="_Toc100026"/>
      <w:r>
        <w:rPr>
          <w:rFonts w:ascii="Calibri" w:eastAsia="SimHei"/>
          <w:b/>
          <w:bCs/>
          <w:color w:val="1A1A1A"/>
          <w:sz w:val="24"/>
          <w:szCs w:val="24"/>
        </w:rPr>
        <w:t xml:space="preserve">4.6.2  手记界面</w:t>
      </w:r>
      <w:bookmarkEnd w:id="100026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手记标题：UI-067「手记」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手记新条目：UI-068「手记里多了一页。」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视觉载体：军用笔记本，做旧处理，页角卷曲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山本的字迹：病历体，字很小，写得很密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被污染时：字迹变为歪斜手写体，血迹质感</w:t>
      </w:r>
    </w:p>
    <w:p>
      <w:pPr>
        <w:pStyle w:val="Heading2"/>
        <w:spacing w:after="160" w:before="320" w:line="340"/>
      </w:pPr>
      <w:bookmarkStart w:id="100027" w:name="_Toc100027"/>
      <w:r>
        <w:rPr>
          <w:rFonts w:ascii="Calibri" w:eastAsia="SimHei"/>
          <w:b/>
          <w:bCs/>
          <w:color w:val="1A1A1A"/>
          <w:sz w:val="28"/>
          <w:szCs w:val="28"/>
        </w:rPr>
        <w:t xml:space="preserve">4.7  香火点数与提示系统</w:t>
      </w:r>
      <w:bookmarkEnd w:id="10002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提示系统的文案设计是「文案即叙事」的典范——不是冷冰冰的「无更多提示」，而是「她没有再说了。」（UI-057），用恐怖语境化表达系统功能。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触发</w:t>
            </w:r>
          </w:p>
        </w:tc>
        <w:tc>
          <w:tcPr>
            <w:tcW w:type="pct" w:w="3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文案</w:t>
            </w:r>
          </w:p>
        </w:tc>
        <w:tc>
          <w:tcPr>
            <w:tcW w:type="pct" w:w="4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设计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UI-051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资源名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香火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隐藏收集物，拾取时淡入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UI-052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获得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得香火一支。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右下角淡入，配合香火图标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UI-053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当前数量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香火 · 三支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道具栏内显示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UI-054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提示入口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燃香一问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消耗香火换提示，按钮做旧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UI-055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提示层级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一问（方向）/ 再问（方法）/ 明说（答案）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三级递进，每级消耗更多香火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UI-056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香火不足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香不够了。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灰白色，提示性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UI-057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提示已用尽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她没有再说了。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恐怖语境化，不用「无更多提示」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 w:line="320"/>
      </w:pPr>
      <w:bookmarkStart w:id="100028" w:name="_Toc100028"/>
      <w:r>
        <w:rPr>
          <w:rFonts w:ascii="Calibri" w:eastAsia="SimHei"/>
          <w:b/>
          <w:bCs/>
          <w:color w:val="1A1A1A"/>
          <w:sz w:val="24"/>
          <w:szCs w:val="24"/>
        </w:rPr>
        <w:t xml:space="preserve">4.7.1  提示文案三级体系</w:t>
      </w:r>
      <w:bookmarkEnd w:id="100028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文案清单第 10 节定义了 4 个谜题的三级提示文案。UI 设计上，三级提示采用递进式呈现——一级提示淡入，二级提示追加，三级提示用不同颜色（暗金）强调。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谜题</w:t>
            </w:r>
          </w:p>
        </w:tc>
        <w:tc>
          <w:tcPr>
            <w:tcW w:type="pct" w:w="2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一级·方向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二级·方法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三级·答案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解密一·密室钥匙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钥匙不在这间屋子里。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挂钩上的牌子写了去处。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去后园，老管家桌上。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解密二·封印法阵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地上画的东西，是有讲究的。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先看中间那个字，再看面具朝着哪边。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中间是"镇"，面具朝内——是镇压，不是驱邪。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解密三·线索拼凑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把老头说的话按顺序理一遍。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先有事，再有人，最后是做法。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七年前 → 姑娘 → 不是自杀 → 钉进去 → 合葬。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解密四·面具复原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也许该看看墙上的画。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画里画了面具怎么摆。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上 → 下 → 左 → 右 → 中。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29" w:name="_Toc100029"/>
      <w:r>
        <w:rPr>
          <w:rFonts w:ascii="Calibri" w:eastAsia="SimHei"/>
          <w:b/>
          <w:bCs/>
          <w:color w:val="1A1A1A"/>
          <w:sz w:val="28"/>
          <w:szCs w:val="28"/>
        </w:rPr>
        <w:t xml:space="preserve">4.8  对话字幕系统</w:t>
      </w:r>
      <w:bookmarkEnd w:id="10002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对话界面采用「无对话框」设计——台词以字幕形式出现在屏幕底部，不用传统对话框。这符合「沉浸优先」原则，避免对话框遮挡画面。</w:t>
      </w:r>
    </w:p>
    <w:p>
      <w:pPr>
        <w:pStyle w:val="Heading3"/>
        <w:spacing w:after="120" w:before="240" w:line="320"/>
      </w:pPr>
      <w:bookmarkStart w:id="100030" w:name="_Toc100030"/>
      <w:r>
        <w:rPr>
          <w:rFonts w:ascii="Calibri" w:eastAsia="SimHei"/>
          <w:b/>
          <w:bCs/>
          <w:color w:val="1A1A1A"/>
          <w:sz w:val="24"/>
          <w:szCs w:val="24"/>
        </w:rPr>
        <w:t xml:space="preserve">4.8.1  字幕设计规范</w:t>
      </w:r>
      <w:bookmarkEnd w:id="100030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位置：屏幕底部，距底边 15% 屏高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字体：宋体，18pt，灰白色（#C8C0B8）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角色名：暗金色（#9B8B4C），楷体加粗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显示时长：普通台词 3 秒，重要台词 5 秒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淡入淡出：0.3 秒墨晕过渡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字数限制：对白单行 ≤ 18 字（不换行）；独白 ≤ 28 字；旁白 ≤ 40 字</w:t>
      </w:r>
    </w:p>
    <w:p>
      <w:pPr>
        <w:pStyle w:val="Heading3"/>
        <w:spacing w:after="120" w:before="240" w:line="320"/>
      </w:pPr>
      <w:bookmarkStart w:id="100031" w:name="_Toc100031"/>
      <w:r>
        <w:rPr>
          <w:rFonts w:ascii="Calibri" w:eastAsia="SimHei"/>
          <w:b/>
          <w:bCs/>
          <w:color w:val="1A1A1A"/>
          <w:sz w:val="24"/>
          <w:szCs w:val="24"/>
        </w:rPr>
        <w:t xml:space="preserve">4.8.2  内心独白设计</w:t>
      </w:r>
      <w:bookmarkEnd w:id="100031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位置：屏幕中央偏上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字体：楷体，斜体，灰白色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显示时长：5 秒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视觉：文字带有水墨晕染效果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字数限制：≤ 28 字</w:t>
      </w:r>
    </w:p>
    <w:p>
      <w:pPr>
        <w:pStyle w:val="Heading3"/>
        <w:spacing w:after="120" w:before="240" w:line="320"/>
      </w:pPr>
      <w:bookmarkStart w:id="100032" w:name="_Toc100032"/>
      <w:r>
        <w:rPr>
          <w:rFonts w:ascii="Calibri" w:eastAsia="SimHei"/>
          <w:b/>
          <w:bCs/>
          <w:color w:val="1A1A1A"/>
          <w:sz w:val="24"/>
          <w:szCs w:val="24"/>
        </w:rPr>
        <w:t xml:space="preserve">4.8.3  关键文字设计（如「你看见了吗？」）</w:t>
      </w:r>
      <w:bookmarkEnd w:id="10003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位置：屏幕中央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字体：手写体，歪斜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显示方式：打字机效果，每字 0.2 秒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视觉：字迹带有血迹质感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颜色：灰白渐变到暗朱红</w:t>
      </w:r>
    </w:p>
    <w:p>
      <w:pPr>
        <w:pStyle w:val="Heading2"/>
        <w:spacing w:after="160" w:before="320" w:line="340"/>
      </w:pPr>
      <w:bookmarkStart w:id="100033" w:name="_Toc100033"/>
      <w:r>
        <w:rPr>
          <w:rFonts w:ascii="Calibri" w:eastAsia="SimHei"/>
          <w:b/>
          <w:bCs/>
          <w:color w:val="1A1A1A"/>
          <w:sz w:val="28"/>
          <w:szCs w:val="28"/>
        </w:rPr>
        <w:t xml:space="preserve">4.9  幕间标题卡</w:t>
      </w:r>
      <w:bookmarkEnd w:id="100033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文案清单第 2 节定义了 4 个幕间标题卡。标题卡演出：墨迹由边缘向内晕开显字，停留 2 秒，无音效（或只有雨声）。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幕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主标题</w:t>
            </w:r>
          </w:p>
        </w:tc>
        <w:tc>
          <w:tcPr>
            <w:tcW w:type="pct" w:w="6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副行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CH-001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第一幕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破封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民国三十一年 · 秋 · 夜雨 ／ 栖霞仙馆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CH-002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第二幕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发现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次日 · 晨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CH-003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第三幕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讲述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同日 · 午后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CH-004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合棺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又一夜 · 地下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34" w:name="_Toc100034"/>
      <w:r>
        <w:rPr>
          <w:rFonts w:ascii="Calibri" w:eastAsia="SimHei"/>
          <w:b/>
          <w:bCs/>
          <w:color w:val="1A1A1A"/>
          <w:sz w:val="28"/>
          <w:szCs w:val="28"/>
        </w:rPr>
        <w:t xml:space="preserve">4.10  文档类文案界面</w:t>
      </w:r>
      <w:bookmarkEnd w:id="10003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文案清单第 9 节定义了 8 个文档类文案。这些文档需要人工排版入图，UI 设计上采用「可读特写」方式——玩家选中文档后，画面切到文档特写，可滚动/翻页查看。</w:t>
      </w:r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文档</w:t>
            </w:r>
          </w:p>
        </w:tc>
        <w:tc>
          <w:tcPr>
            <w:tcW w:type="pct" w:w="6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展示方式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DOC-001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回国资格申请表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竖排表格特写，田中视角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DOC-002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病人名单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横排名册特写，山本视角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DOC-003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手记·第三幕夜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军用笔记本特写，字迹渐变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DOC-004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被污染的四字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屏幕中央，打字机效果，血迹质感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DOC-005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面具内侧「镇」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面具翻转特写，字迹刻入木纹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DOC-006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阿霞的日记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线装本特写，穿插闪现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DOC-007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撤离遗留文件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急报样式，竖排，日军文件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DOC-008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田中的遗物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申请表特写，第二幕翻找</w:t>
            </w:r>
          </w:p>
        </w:tc>
      </w:tr>
    </w:tbl>
    <w:p>
      <w:pPr>
        <w:spacing w:before="120"/>
      </w:pP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关键设计：竖排文字遵守从右到左（美术规范 5.2）；所有文档文字由人工核对后入图，禁止 AI 文字直接上版（美术规范 10.3）。</w:t>
      </w:r>
    </w:p>
    <w:p>
      <w:pPr>
        <w:pStyle w:val="Heading1"/>
        <w:spacing w:after="200" w:before="480" w:line="360"/>
      </w:pPr>
      <w:bookmarkStart w:id="100035" w:name="_Toc100035"/>
      <w:r>
        <w:rPr>
          <w:rFonts w:ascii="Calibri" w:eastAsia="SimHei"/>
          <w:b/>
          <w:bCs/>
          <w:color w:val="1A1A1A"/>
          <w:sz w:val="32"/>
          <w:szCs w:val="32"/>
        </w:rPr>
        <w:t xml:space="preserve">第五章  交互反馈设计</w:t>
      </w:r>
      <w:bookmarkEnd w:id="100035"/>
    </w:p>
    <w:p>
      <w:pPr>
        <w:pStyle w:val="Heading2"/>
        <w:spacing w:after="160" w:before="320" w:line="340"/>
      </w:pPr>
      <w:bookmarkStart w:id="100036" w:name="_Toc100036"/>
      <w:r>
        <w:rPr>
          <w:rFonts w:ascii="Calibri" w:eastAsia="SimHei"/>
          <w:b/>
          <w:bCs/>
          <w:color w:val="1A1A1A"/>
          <w:sz w:val="28"/>
          <w:szCs w:val="28"/>
        </w:rPr>
        <w:t xml:space="preserve">5.1  调查反馈</w:t>
      </w:r>
      <w:bookmarkEnd w:id="100036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可调查对象：靠近时边缘微光（暗金色）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调查中：屏幕轻微暗角聚焦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调查完成：信息以字幕形式出现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调查无结果：UI-034「看不出什么。」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再调查一次：UI-035「还是那样。」</w:t>
      </w:r>
    </w:p>
    <w:p>
      <w:pPr>
        <w:pStyle w:val="Heading2"/>
        <w:spacing w:after="160" w:before="320" w:line="340"/>
      </w:pPr>
      <w:bookmarkStart w:id="100037" w:name="_Toc100037"/>
      <w:r>
        <w:rPr>
          <w:rFonts w:ascii="Calibri" w:eastAsia="SimHei"/>
          <w:b/>
          <w:bCs/>
          <w:color w:val="1A1A1A"/>
          <w:sz w:val="28"/>
          <w:szCs w:val="28"/>
        </w:rPr>
        <w:t xml:space="preserve">5.2  拾取反馈</w:t>
      </w:r>
      <w:bookmarkEnd w:id="100037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道具拾取：道具飞向道具栏图标（皮箱），图标闪烁一次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关键道具拾取：屏幕短暂墨晕 + 音效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拾取成功文案：UI-043「（物件名）已收进箱内。」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香火拾取：UI-052「得香火一支。」</w:t>
      </w:r>
    </w:p>
    <w:p>
      <w:pPr>
        <w:pStyle w:val="Heading2"/>
        <w:spacing w:after="160" w:before="320" w:line="340"/>
      </w:pPr>
      <w:bookmarkStart w:id="100038" w:name="_Toc100038"/>
      <w:r>
        <w:rPr>
          <w:rFonts w:ascii="Calibri" w:eastAsia="SimHei"/>
          <w:b/>
          <w:bCs/>
          <w:color w:val="1A1A1A"/>
          <w:sz w:val="28"/>
          <w:szCs w:val="28"/>
        </w:rPr>
        <w:t xml:space="preserve">5.3  解密反馈</w:t>
      </w:r>
      <w:bookmarkEnd w:id="100038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解密成功：墨晕扩散 + 音效 + 叙事反馈（台词/演出）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解密失败（错误组合）：UI-039「这两样东西，凑不到一处。」道具弹回原位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拼合成功：UI-065「对上了。」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拼合失败：UI-066「顺序不对。再想想。」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鬼影碰到（死亡）：墨污骤然蔓延吞没画面 0.5 秒 → 回退到安全点</w:t>
      </w:r>
    </w:p>
    <w:p>
      <w:pPr>
        <w:pStyle w:val="Heading2"/>
        <w:spacing w:after="160" w:before="320" w:line="340"/>
      </w:pPr>
      <w:bookmarkStart w:id="100039" w:name="_Toc100039"/>
      <w:r>
        <w:rPr>
          <w:rFonts w:ascii="Calibri" w:eastAsia="SimHei"/>
          <w:b/>
          <w:bCs/>
          <w:color w:val="1A1A1A"/>
          <w:sz w:val="28"/>
          <w:szCs w:val="28"/>
        </w:rPr>
        <w:t xml:space="preserve">5.4  理智系统反馈（隐藏状态机）</w:t>
      </w:r>
      <w:bookmarkEnd w:id="100039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理智系统是「UI 说谎」的核心设计——UI 本身成为叙事工具。理智下降时，UI 渐进「说谎」：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画中人物眼神变化（环境元素）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字幕偶尔出现错字（字幕系统）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道具栏图标位置微移（道具栏）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设置界面选项偶尔错乱（设置界面）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交互提示偶尔多一个字（交互提示）</w:t>
      </w:r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恢复手段：阅读阿霞日记（共情）+ 安全屋。理智系统无 UI 数值显示，完全通过环境变化表达。</w:t>
      </w:r>
    </w:p>
    <w:p>
      <w:pPr>
        <w:pStyle w:val="Heading1"/>
        <w:spacing w:after="200" w:before="480" w:line="360"/>
      </w:pPr>
      <w:bookmarkStart w:id="100040" w:name="_Toc100040"/>
      <w:r>
        <w:rPr>
          <w:rFonts w:ascii="Calibri" w:eastAsia="SimHei"/>
          <w:b/>
          <w:bCs/>
          <w:color w:val="1A1A1A"/>
          <w:sz w:val="32"/>
          <w:szCs w:val="32"/>
        </w:rPr>
        <w:t xml:space="preserve">第六章  无障碍设计</w:t>
      </w:r>
      <w:bookmarkEnd w:id="100040"/>
    </w:p>
    <w:p>
      <w:pPr>
        <w:pStyle w:val="Heading2"/>
        <w:spacing w:after="160" w:before="320" w:line="340"/>
      </w:pPr>
      <w:bookmarkStart w:id="100041" w:name="_Toc100041"/>
      <w:r>
        <w:rPr>
          <w:rFonts w:ascii="Calibri" w:eastAsia="SimHei"/>
          <w:b/>
          <w:bCs/>
          <w:color w:val="1A1A1A"/>
          <w:sz w:val="28"/>
          <w:szCs w:val="28"/>
        </w:rPr>
        <w:t xml:space="preserve">6.1  恐怖强度调节</w:t>
      </w:r>
      <w:bookmarkEnd w:id="100041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档位</w:t>
            </w:r>
          </w:p>
        </w:tc>
        <w:tc>
          <w:tcPr>
            <w:tcW w:type="pct" w:w="5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设计</w:t>
            </w:r>
          </w:p>
        </w:tc>
        <w:tc>
          <w:tcPr>
            <w:tcW w:type="pct" w:w="40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适用玩家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轻度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jump scare 替换为墨晕过渡，减少鬼影出现频率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恐怖耐受度低的玩家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标准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原版体验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大多数玩家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强度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增加灵异现象频率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追求极限恐怖的玩家</w:t>
            </w:r>
          </w:p>
        </w:tc>
      </w:tr>
    </w:tbl>
    <w:p>
      <w:pPr>
        <w:spacing w:before="120"/>
      </w:pPr>
    </w:p>
    <w:p>
      <w:pPr>
        <w:pStyle w:val="Heading2"/>
        <w:spacing w:after="160" w:before="320" w:line="340"/>
      </w:pPr>
      <w:bookmarkStart w:id="100042" w:name="_Toc100042"/>
      <w:r>
        <w:rPr>
          <w:rFonts w:ascii="Calibri" w:eastAsia="SimHei"/>
          <w:b/>
          <w:bCs/>
          <w:color w:val="1A1A1A"/>
          <w:sz w:val="28"/>
          <w:szCs w:val="28"/>
        </w:rPr>
        <w:t xml:space="preserve">6.2  光敏模式</w:t>
      </w:r>
      <w:bookmarkEnd w:id="10004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关闭所有闪烁特效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jump scare 改为静态画面 + 音效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适合光敏性癫痫玩家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文案：UI-005「若对闪烁光线敏感，建议在设置中关闭画面闪烁。」</w:t>
      </w:r>
    </w:p>
    <w:p>
      <w:pPr>
        <w:pStyle w:val="Heading2"/>
        <w:spacing w:after="160" w:before="320" w:line="340"/>
      </w:pPr>
      <w:bookmarkStart w:id="100043" w:name="_Toc100043"/>
      <w:r>
        <w:rPr>
          <w:rFonts w:ascii="Calibri" w:eastAsia="SimHei"/>
          <w:b/>
          <w:bCs/>
          <w:color w:val="1A1A1A"/>
          <w:sz w:val="28"/>
          <w:szCs w:val="28"/>
        </w:rPr>
        <w:t xml:space="preserve">6.3  字幕可调</w:t>
      </w:r>
      <w:bookmarkEnd w:id="100043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字号：小/中/大三档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显示时长：短/标准/长三档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背景透明度：0%/30%/50% 三档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字幕开关：UI-015「字幕：开 / 关」</w:t>
      </w:r>
    </w:p>
    <w:p>
      <w:pPr>
        <w:pStyle w:val="Heading2"/>
        <w:spacing w:after="160" w:before="320" w:line="340"/>
      </w:pPr>
      <w:bookmarkStart w:id="100044" w:name="_Toc100044"/>
      <w:r>
        <w:rPr>
          <w:rFonts w:ascii="Calibri" w:eastAsia="SimHei"/>
          <w:b/>
          <w:bCs/>
          <w:color w:val="1A1A1A"/>
          <w:sz w:val="28"/>
          <w:szCs w:val="28"/>
        </w:rPr>
        <w:t xml:space="preserve">6.4  色盲友好</w:t>
      </w:r>
      <w:bookmarkEnd w:id="100044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关键信息不依赖颜色区分（如鬼影危险提示用形状+颜色）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解密线索用图案+文字，不只用颜色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交互提示用描边+微光，不只用颜色</w:t>
      </w:r>
    </w:p>
    <w:p>
      <w:pPr>
        <w:pStyle w:val="Heading1"/>
        <w:spacing w:after="200" w:before="480" w:line="360"/>
      </w:pPr>
      <w:bookmarkStart w:id="100045" w:name="_Toc100045"/>
      <w:r>
        <w:rPr>
          <w:rFonts w:ascii="Calibri" w:eastAsia="SimHei"/>
          <w:b/>
          <w:bCs/>
          <w:color w:val="1A1A1A"/>
          <w:sz w:val="32"/>
          <w:szCs w:val="32"/>
        </w:rPr>
        <w:t xml:space="preserve">第七章  UI 与文案的咬合设计</w:t>
      </w:r>
      <w:bookmarkEnd w:id="100045"/>
    </w:p>
    <w:p>
      <w:pPr>
        <w:pStyle w:val="Heading2"/>
        <w:spacing w:after="160" w:before="320" w:line="340"/>
      </w:pPr>
      <w:bookmarkStart w:id="100046" w:name="_Toc100046"/>
      <w:r>
        <w:rPr>
          <w:rFonts w:ascii="Calibri" w:eastAsia="SimHei"/>
          <w:b/>
          <w:bCs/>
          <w:color w:val="1A1A1A"/>
          <w:sz w:val="28"/>
          <w:szCs w:val="28"/>
        </w:rPr>
        <w:t xml:space="preserve">7.1  与剧情的咬合</w:t>
      </w:r>
      <w:bookmarkEnd w:id="100046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日记被污染场景：日记界面正常显示，突然多出「你看见了吗？」——UI 本身成为叙事工具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回忆闪回：字幕系统切换为水墨晕染风格，区分现实与回忆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阿霞穿插：UI 全部消失（无 HUD、无字幕），纯画面演出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幕间标题卡：墨迹晕开显字，无音效，只有雨声</w:t>
      </w:r>
    </w:p>
    <w:p>
      <w:pPr>
        <w:pStyle w:val="Heading2"/>
        <w:spacing w:after="160" w:before="320" w:line="340"/>
      </w:pPr>
      <w:bookmarkStart w:id="100047" w:name="_Toc100047"/>
      <w:r>
        <w:rPr>
          <w:rFonts w:ascii="Calibri" w:eastAsia="SimHei"/>
          <w:b/>
          <w:bCs/>
          <w:color w:val="1A1A1A"/>
          <w:sz w:val="28"/>
          <w:szCs w:val="28"/>
        </w:rPr>
        <w:t xml:space="preserve">7.2  与玩法的咬合</w:t>
      </w:r>
      <w:bookmarkEnd w:id="100047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鬼影躲避：鬼影靠近时 UI 抖动 + 字幕错乱（理智系统反馈）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解密界面：无时间限制，无失败惩罚（除鬼影死亡）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道具组合：允许任意两物品组合，错误组合给出合理反馈（UI-039）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香火提示系统：三级递进，消耗香火换提示</w:t>
      </w:r>
    </w:p>
    <w:p>
      <w:pPr>
        <w:pStyle w:val="Heading2"/>
        <w:spacing w:after="160" w:before="320" w:line="340"/>
      </w:pPr>
      <w:bookmarkStart w:id="100048" w:name="_Toc100048"/>
      <w:r>
        <w:rPr>
          <w:rFonts w:ascii="Calibri" w:eastAsia="SimHei"/>
          <w:b/>
          <w:bCs/>
          <w:color w:val="1A1A1A"/>
          <w:sz w:val="28"/>
          <w:szCs w:val="28"/>
        </w:rPr>
        <w:t xml:space="preserve">7.3  与美术的咬合</w:t>
      </w:r>
      <w:bookmarkEnd w:id="100048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UI 色彩沿用六色系统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UI 质感叠加宣纸纹理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UI 动效用墨晕过渡，不用现代弹跳/滑动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UI 字体用楷体/仿宋/宋体，营造民国质感</w:t>
      </w:r>
    </w:p>
    <w:p>
      <w:pPr>
        <w:pStyle w:val="Heading1"/>
        <w:spacing w:after="200" w:before="480" w:line="360"/>
      </w:pPr>
      <w:bookmarkStart w:id="100049" w:name="_Toc100049"/>
      <w:r>
        <w:rPr>
          <w:rFonts w:ascii="Calibri" w:eastAsia="SimHei"/>
          <w:b/>
          <w:bCs/>
          <w:color w:val="1A1A1A"/>
          <w:sz w:val="32"/>
          <w:szCs w:val="32"/>
        </w:rPr>
        <w:t xml:space="preserve">第八章  UI 资产清单与优先级</w:t>
      </w:r>
      <w:bookmarkEnd w:id="100049"/>
    </w:p>
    <w:tbl>
      <w:tblPr>
        <w:tblW w:type="pct" w:w="100%"/>
        <w:tblBorders>
          <w:top w:val="single" w:color="C9A84C" w:sz="4"/>
          <w:left w:val="none" w:color="FFFFFF" w:sz="0"/>
          <w:bottom w:val="single" w:color="C9A84C" w:sz="4"/>
          <w:right w:val="none" w:color="FFFFFF" w:sz="0"/>
          <w:insideH w:val="none" w:color="FFFFFF" w:sz="0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UI 资产</w:t>
            </w:r>
          </w:p>
        </w:tc>
        <w:tc>
          <w:tcPr>
            <w:tcW w:type="pct" w:w="8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出现幕次</w:t>
            </w:r>
          </w:p>
        </w:tc>
        <w:tc>
          <w:tcPr>
            <w:tcW w:type="pct" w:w="52%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主菜单界面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游戏启动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标题+选项，民国信笺样式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首次启动黑屏提示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游戏启动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内容警告+光敏警告+耳机建议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游戏 HUD（交互提示）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全程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极简，暗金描边+微光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道具栏界面（民国皮箱）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全程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全屏覆盖，皮箱网格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线索本界面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全程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线索拼合功能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手记界面（军用笔记本）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第二、三幕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山本的调查手记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解密界面（面具拼合）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第四幕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工作台俯视角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对话字幕系统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全程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底部字幕，无对话框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设置界面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主菜单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民国信笺样式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存档界面（记录）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全程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民国账册语汇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幕间标题卡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幕间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墨迹晕开显字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死亡反馈（墨污吞没）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P0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第一、四幕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0.5 秒墨晕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文档特写界面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全幕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可读特写，人工入图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理智系统 UI 说谎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全程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shd w:fill="F5F2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隐藏状态机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香火提示系统界面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P1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全程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DDD5C0" w:sz="1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eastAsia="Microsoft YaHei"/>
                <w:color w:val="2A2A2A"/>
                <w:sz w:val="22"/>
                <w:szCs w:val="22"/>
              </w:rPr>
              <w:t xml:space="preserve">三级递进</w:t>
            </w:r>
          </w:p>
        </w:tc>
      </w:tr>
    </w:tbl>
    <w:p>
      <w:pPr>
        <w:spacing w:before="120"/>
      </w:pPr>
    </w:p>
    <w:p>
      <w:pPr>
        <w:pStyle w:val="Heading1"/>
        <w:spacing w:after="200" w:before="480" w:line="360"/>
      </w:pPr>
      <w:bookmarkStart w:id="100050" w:name="_Toc100050"/>
      <w:r>
        <w:rPr>
          <w:rFonts w:ascii="Calibri" w:eastAsia="SimHei"/>
          <w:b/>
          <w:bCs/>
          <w:color w:val="1A1A1A"/>
          <w:sz w:val="32"/>
          <w:szCs w:val="32"/>
        </w:rPr>
        <w:t xml:space="preserve">第九章  技术实现建议</w:t>
      </w:r>
      <w:bookmarkEnd w:id="100050"/>
    </w:p>
    <w:p>
      <w:pPr>
        <w:pStyle w:val="Heading2"/>
        <w:spacing w:after="160" w:before="320" w:line="340"/>
      </w:pPr>
      <w:bookmarkStart w:id="100051" w:name="_Toc100051"/>
      <w:r>
        <w:rPr>
          <w:rFonts w:ascii="Calibri" w:eastAsia="SimHei"/>
          <w:b/>
          <w:bCs/>
          <w:color w:val="1A1A1A"/>
          <w:sz w:val="28"/>
          <w:szCs w:val="28"/>
        </w:rPr>
        <w:t xml:space="preserve">9.1  Godot 4 实现方案</w:t>
      </w:r>
      <w:bookmarkEnd w:id="100051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UI 用 Control 节点树构建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墨晕过渡用 Tween 动画（0.3 秒 modulate alpha 淡入淡出）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宣纸纹理用 CanvasLayer 全局叠加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字幕系统用 RichTextLabel + 动态显示/隐藏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道具栏用 GridContainer + TextureRect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手记界面用TextEdit + 自定义字体</w:t>
      </w:r>
    </w:p>
    <w:p>
      <w:pPr>
        <w:pStyle w:val="Heading2"/>
        <w:spacing w:after="160" w:before="320" w:line="340"/>
      </w:pPr>
      <w:bookmarkStart w:id="100052" w:name="_Toc100052"/>
      <w:r>
        <w:rPr>
          <w:rFonts w:ascii="Calibri" w:eastAsia="SimHei"/>
          <w:b/>
          <w:bCs/>
          <w:color w:val="1A1A1A"/>
          <w:sz w:val="28"/>
          <w:szCs w:val="28"/>
        </w:rPr>
        <w:t xml:space="preserve">9.2  性能优化</w:t>
      </w:r>
      <w:bookmarkEnd w:id="100052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HUD 在无操作 3 秒后隐藏，减少渲染负担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道具栏全屏覆盖时暂停游戏逻辑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解密界面用独立场景，减少主场景负担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字幕系统用对象池，避免频繁创建/销毁</w:t>
      </w:r>
    </w:p>
    <w:p>
      <w:pPr>
        <w:pStyle w:val="Heading1"/>
        <w:spacing w:after="200" w:before="480" w:line="360"/>
      </w:pPr>
      <w:bookmarkStart w:id="100053" w:name="_Toc100053"/>
      <w:r>
        <w:rPr>
          <w:rFonts w:ascii="Calibri" w:eastAsia="SimHei"/>
          <w:b/>
          <w:bCs/>
          <w:color w:val="1A1A1A"/>
          <w:sz w:val="32"/>
          <w:szCs w:val="32"/>
        </w:rPr>
        <w:t xml:space="preserve">第十章  总结</w:t>
      </w:r>
      <w:bookmarkEnd w:id="100053"/>
    </w:p>
    <w:p>
      <w:pPr>
        <w:pStyle w:val="Heading2"/>
        <w:spacing w:after="160" w:before="320" w:line="340"/>
      </w:pPr>
      <w:bookmarkStart w:id="100054" w:name="_Toc100054"/>
      <w:r>
        <w:rPr>
          <w:rFonts w:ascii="Calibri" w:eastAsia="SimHei"/>
          <w:b/>
          <w:bCs/>
          <w:color w:val="1A1A1A"/>
          <w:sz w:val="28"/>
          <w:szCs w:val="28"/>
        </w:rPr>
        <w:t xml:space="preserve">10.1  核心设计理念</w:t>
      </w:r>
      <w:bookmarkEnd w:id="100054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本方案的核心设计理念是「UI 与文案是同一件事的两面」——UI 是文案的容器，文案是 UI 的灵魂。两者必须协同设计，确保玩家在每一个交互节点都能获得「沉浸、克制、留白」的体验。UI 是「看不见的仆人」，不抢戏、不破坏氛围；文案是「叙事的工具」，每一条都服务于叙事，不脱离剧情。</w:t>
      </w:r>
    </w:p>
    <w:p>
      <w:pPr>
        <w:pStyle w:val="Heading2"/>
        <w:spacing w:after="160" w:before="320" w:line="340"/>
      </w:pPr>
      <w:bookmarkStart w:id="100055" w:name="_Toc100055"/>
      <w:r>
        <w:rPr>
          <w:rFonts w:ascii="Calibri" w:eastAsia="SimHei"/>
          <w:b/>
          <w:bCs/>
          <w:color w:val="1A1A1A"/>
          <w:sz w:val="28"/>
          <w:szCs w:val="28"/>
        </w:rPr>
        <w:t xml:space="preserve">10.2  三大设计原则</w:t>
      </w:r>
      <w:bookmarkEnd w:id="100055"/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沉浸优先：UI 不抢戏，文案不泄题，两者都服务于氛围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文案即叙事：即使是系统功能（如存档→记录、提示→燃香一问），也用民国语境表达</w:t>
      </w:r>
    </w:p>
    <w:p>
      <w:pPr>
        <w:spacing w:after="80" w:line="320"/>
        <w:ind w:left="480" w:hanging="240"/>
      </w:pPr>
      <w:r>
        <w:rPr>
          <w:b/>
          <w:bCs/>
          <w:color w:val="C9A84C"/>
          <w:sz w:val="22"/>
          <w:szCs w:val="22"/>
        </w:rPr>
        <w:t xml:space="preserve">● </w:t>
      </w:r>
      <w:r>
        <w:rPr>
          <w:rFonts w:ascii="Calibri" w:eastAsia="Microsoft YaHei"/>
          <w:color w:val="2A2A2A"/>
          <w:sz w:val="22"/>
          <w:szCs w:val="22"/>
        </w:rPr>
        <w:t xml:space="preserve">留白是金：文案绝对不能提前回答留白红线中的 8 个问题，UI 也不能通过视觉暗示泄题</w:t>
      </w:r>
    </w:p>
    <w:p>
      <w:pPr>
        <w:pStyle w:val="Heading2"/>
        <w:spacing w:after="160" w:before="320" w:line="340"/>
      </w:pPr>
      <w:bookmarkStart w:id="100056" w:name="_Toc100056"/>
      <w:r>
        <w:rPr>
          <w:rFonts w:ascii="Calibri" w:eastAsia="SimHei"/>
          <w:b/>
          <w:bCs/>
          <w:color w:val="1A1A1A"/>
          <w:sz w:val="28"/>
          <w:szCs w:val="28"/>
        </w:rPr>
        <w:t xml:space="preserve">10.3  与文案清单的协同</w:t>
      </w:r>
      <w:bookmarkEnd w:id="100056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本方案完全采纳文案清单 v0.1 的全部结论，并补充了 UI 层面的设计规范。两者协同的关键点是：一是文案清单定义了「说什么」，本方案定义了「怎么说、怎么显示」；二是文案清单的 5 个决策点已全部回应，确保 UI 与文案一致；三是文案清单的留白红线同时约束文案与 UI，两者都不能泄题。</w:t>
      </w:r>
    </w:p>
    <w:p>
      <w:pPr>
        <w:pStyle w:val="Heading2"/>
        <w:spacing w:after="160" w:before="320" w:line="340"/>
      </w:pPr>
      <w:bookmarkStart w:id="100057" w:name="_Toc100057"/>
      <w:r>
        <w:rPr>
          <w:rFonts w:ascii="Calibri" w:eastAsia="SimHei"/>
          <w:b/>
          <w:bCs/>
          <w:color w:val="1A1A1A"/>
          <w:sz w:val="28"/>
          <w:szCs w:val="28"/>
        </w:rPr>
        <w:t xml:space="preserve">10.4  最终寄语</w:t>
      </w:r>
      <w:bookmarkEnd w:id="100057"/>
    </w:p>
    <w:p>
      <w:pPr>
        <w:spacing w:after="120" w:line="340"/>
        <w:jc w:val="both"/>
      </w:pPr>
      <w:r>
        <w:rPr>
          <w:rFonts w:ascii="Calibri" w:eastAsia="Microsoft YaHei"/>
          <w:color w:val="2A2A2A"/>
          <w:sz w:val="22"/>
          <w:szCs w:val="22"/>
        </w:rPr>
        <w:t xml:space="preserve">当玩家在通关 Demo 后，回忆起的不是「UI 有多好看」或「文案有多好读」，而是「UI 和文案让我沉浸在了那个雨夜的栖霞仙馆」——这就是 UI 与文案协同设计的成功。本方案的目标，是让 UI 与文案成为「看不见的仆人」，让玩家忘记 UI 的存在，忘记文案的存在，只记得那个戴傩面具的花旦鬼、那个黑暗棺材中的最后时刻、那支未唱完的曲子。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88888"/>
        <w:sz w:val="18"/>
        <w:szCs w:val="18"/>
      </w:rPr>
      <w:t xml:space="preserve">栖霞诡事UI与文案设计方案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A2A2A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A1A1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栖霞诡事UI与文案设计方案</dc:title>
  <dc:creator>Qingyan Agent</dc:creator>
  <dc:description>基于Demo文案清单v0.1的UI与文案整合方案</dc:description>
  <cp:lastModifiedBy>Un-named</cp:lastModifiedBy>
  <cp:revision>1</cp:revision>
  <dcterms:created xsi:type="dcterms:W3CDTF">2026-09-27T11:37:12.200Z</dcterms:created>
  <dcterms:modified xsi:type="dcterms:W3CDTF">2026-09-27T11:37:12.200Z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