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091" w:rsidRPr="00C81091" w:rsidRDefault="00C81091" w:rsidP="00C81091">
      <w:pPr>
        <w:jc w:val="center"/>
        <w:rPr>
          <w:rFonts w:ascii="Times New Roman" w:hAnsi="Times New Roman" w:cs="Times New Roman"/>
          <w:b/>
          <w:sz w:val="72"/>
          <w:szCs w:val="72"/>
          <w:u w:val="single"/>
        </w:rPr>
      </w:pPr>
      <w:r w:rsidRPr="00C81091">
        <w:rPr>
          <w:rFonts w:ascii="Times New Roman" w:hAnsi="Times New Roman" w:cs="Times New Roman"/>
          <w:b/>
          <w:sz w:val="72"/>
          <w:szCs w:val="72"/>
          <w:u w:val="single"/>
        </w:rPr>
        <w:t>Ramolatela Lebaea</w:t>
      </w:r>
    </w:p>
    <w:p w:rsidR="00C81091" w:rsidRDefault="00C81091" w:rsidP="00C81091">
      <w:pPr>
        <w:jc w:val="center"/>
        <w:rPr>
          <w:rFonts w:ascii="Times New Roman" w:hAnsi="Times New Roman" w:cs="Times New Roman"/>
          <w:b/>
          <w:sz w:val="72"/>
          <w:szCs w:val="72"/>
          <w:u w:val="single"/>
        </w:rPr>
      </w:pPr>
      <w:r w:rsidRPr="00C81091">
        <w:rPr>
          <w:rFonts w:ascii="Times New Roman" w:hAnsi="Times New Roman" w:cs="Times New Roman"/>
          <w:b/>
          <w:sz w:val="72"/>
          <w:szCs w:val="72"/>
          <w:u w:val="single"/>
        </w:rPr>
        <w:t>221064591</w:t>
      </w:r>
    </w:p>
    <w:p w:rsidR="00C81091" w:rsidRDefault="00C81091" w:rsidP="00C81091">
      <w:pPr>
        <w:jc w:val="center"/>
        <w:rPr>
          <w:rFonts w:ascii="Times New Roman" w:hAnsi="Times New Roman" w:cs="Times New Roman"/>
          <w:b/>
          <w:sz w:val="72"/>
          <w:szCs w:val="72"/>
          <w:u w:val="single"/>
        </w:rPr>
      </w:pPr>
    </w:p>
    <w:p w:rsidR="00C81091" w:rsidRDefault="00C81091" w:rsidP="00C81091">
      <w:pPr>
        <w:jc w:val="center"/>
        <w:rPr>
          <w:rFonts w:ascii="Times New Roman" w:hAnsi="Times New Roman" w:cs="Times New Roman"/>
          <w:b/>
          <w:sz w:val="72"/>
          <w:szCs w:val="72"/>
          <w:u w:val="single"/>
        </w:rPr>
      </w:pPr>
    </w:p>
    <w:p w:rsidR="00C81091" w:rsidRDefault="00C81091" w:rsidP="00C81091">
      <w:pPr>
        <w:jc w:val="center"/>
        <w:rPr>
          <w:rFonts w:ascii="Times New Roman" w:hAnsi="Times New Roman" w:cs="Times New Roman"/>
          <w:b/>
          <w:sz w:val="72"/>
          <w:szCs w:val="72"/>
          <w:u w:val="single"/>
        </w:rPr>
      </w:pPr>
    </w:p>
    <w:p w:rsidR="00C81091" w:rsidRDefault="00C81091" w:rsidP="00C81091">
      <w:pPr>
        <w:jc w:val="center"/>
        <w:rPr>
          <w:rFonts w:ascii="Times New Roman" w:hAnsi="Times New Roman" w:cs="Times New Roman"/>
          <w:b/>
          <w:sz w:val="72"/>
          <w:szCs w:val="72"/>
          <w:u w:val="single"/>
        </w:rPr>
      </w:pPr>
    </w:p>
    <w:p w:rsidR="00C81091" w:rsidRDefault="00C81091" w:rsidP="00C81091">
      <w:pPr>
        <w:jc w:val="center"/>
        <w:rPr>
          <w:rFonts w:ascii="Times New Roman" w:hAnsi="Times New Roman" w:cs="Times New Roman"/>
          <w:b/>
          <w:sz w:val="72"/>
          <w:szCs w:val="72"/>
          <w:u w:val="single"/>
        </w:rPr>
      </w:pPr>
    </w:p>
    <w:p w:rsidR="00C81091" w:rsidRPr="00C81091" w:rsidRDefault="00C81091" w:rsidP="00C81091">
      <w:pPr>
        <w:jc w:val="center"/>
        <w:rPr>
          <w:rFonts w:ascii="Times New Roman" w:hAnsi="Times New Roman" w:cs="Times New Roman"/>
          <w:b/>
          <w:sz w:val="48"/>
          <w:szCs w:val="48"/>
          <w:u w:val="single"/>
        </w:rPr>
      </w:pPr>
      <w:r w:rsidRPr="00C81091">
        <w:rPr>
          <w:rFonts w:ascii="Times New Roman" w:hAnsi="Times New Roman" w:cs="Times New Roman"/>
          <w:b/>
          <w:sz w:val="48"/>
          <w:szCs w:val="48"/>
        </w:rPr>
        <w:t>D</w:t>
      </w:r>
      <w:r w:rsidRPr="00C81091">
        <w:rPr>
          <w:rFonts w:ascii="Times New Roman" w:hAnsi="Times New Roman" w:cs="Times New Roman"/>
          <w:b/>
          <w:sz w:val="48"/>
          <w:szCs w:val="48"/>
        </w:rPr>
        <w:t>imming effect on four additional LEDs based on the Pulse Width Modulation PWM control</w:t>
      </w:r>
    </w:p>
    <w:p w:rsidR="00C81091" w:rsidRPr="00C81091" w:rsidRDefault="00C81091" w:rsidP="00C81091">
      <w:pPr>
        <w:rPr>
          <w:rFonts w:ascii="Times New Roman" w:hAnsi="Times New Roman" w:cs="Times New Roman"/>
          <w:b/>
          <w:sz w:val="72"/>
          <w:szCs w:val="72"/>
          <w:u w:val="single"/>
        </w:rPr>
        <w:sectPr w:rsidR="00C81091" w:rsidRPr="00C81091" w:rsidSect="00C81091">
          <w:type w:val="continuous"/>
          <w:pgSz w:w="11910" w:h="16840"/>
          <w:pgMar w:top="1580" w:right="1300" w:bottom="280" w:left="1300" w:header="720" w:footer="720" w:gutter="0"/>
          <w:pgBorders w:offsetFrom="page">
            <w:top w:val="single" w:sz="4" w:space="25" w:color="auto"/>
            <w:left w:val="single" w:sz="4" w:space="25" w:color="auto"/>
            <w:bottom w:val="single" w:sz="4" w:space="25" w:color="auto"/>
            <w:right w:val="single" w:sz="4" w:space="25" w:color="auto"/>
          </w:pgBorders>
          <w:cols w:space="720"/>
        </w:sectPr>
      </w:pPr>
    </w:p>
    <w:p w:rsidR="00FC2C4A" w:rsidRDefault="00FC2C4A">
      <w:pPr>
        <w:pStyle w:val="BodyText"/>
        <w:rPr>
          <w:sz w:val="20"/>
        </w:rPr>
      </w:pPr>
    </w:p>
    <w:p w:rsidR="00FC2C4A" w:rsidRDefault="005B6FDB">
      <w:pPr>
        <w:pStyle w:val="BodyText"/>
        <w:spacing w:before="1"/>
        <w:rPr>
          <w:sz w:val="16"/>
        </w:rPr>
      </w:pPr>
      <w:r>
        <w:pict>
          <v:rect id="_x0000_s1034" style="position:absolute;margin-left:70.6pt;margin-top:11.2pt;width:454.25pt;height:.5pt;z-index:-15728640;mso-wrap-distance-left:0;mso-wrap-distance-right:0;mso-position-horizontal-relative:page" fillcolor="#d9d9d9" stroked="f">
            <w10:wrap type="topAndBottom" anchorx="page"/>
          </v:rect>
        </w:pict>
      </w:r>
    </w:p>
    <w:p w:rsidR="00C81091" w:rsidRDefault="00C81091" w:rsidP="00C81091">
      <w:pPr>
        <w:pStyle w:val="BodyText"/>
        <w:jc w:val="center"/>
      </w:pPr>
      <w:r>
        <w:t>In this lab, the main goals are to connect a potentiometer to measure voltage and display it on 8 LEDs, show the binary bits of the voltage on one set of LEDs, use the same voltage to control the brightness of one LED using Pulse Width Modulation (PWM), and implement a special dimming effect on four additional LEDs based on the PWM control. This lab helps us learn about voltage measurement, binary representation, and controlling light intensity. PWM stands for Pulse Width Modulation, a way to control things like the brightness of LEDs or the speed of motors by rapidly turning the power on and off. The longer it's on, the brighter or faster it appears, similar to flickering a light switch quickly to control the amount of light, making things seem dim or bright.</w:t>
      </w:r>
    </w:p>
    <w:p w:rsidR="00C81091" w:rsidRDefault="00C81091" w:rsidP="00C81091">
      <w:pPr>
        <w:pStyle w:val="BodyText"/>
        <w:jc w:val="center"/>
      </w:pPr>
    </w:p>
    <w:p w:rsidR="00C81091" w:rsidRDefault="00C81091" w:rsidP="00C81091">
      <w:pPr>
        <w:pStyle w:val="BodyText"/>
        <w:jc w:val="center"/>
        <w:rPr>
          <w:rFonts w:ascii="Arial"/>
          <w:b/>
          <w:sz w:val="26"/>
        </w:rPr>
      </w:pPr>
      <w:r>
        <w:t>Analog-to-digital conversion (ADC) is a process in electronics where a continuously changing analog signal is converted into a digital signal made up of distinct levels without altering its core information. An ADC takes an analog signal, which smoothly changes over time and amplitude, and transforms it into a digital signal that has specific, well-defined values in terms of both time and amplitude. The input analog signal typically involves voltage and can take on a practically infinite number of values, including signals like sine waves, human speech waveforms, and the signals used in regular television cameras.</w:t>
      </w:r>
    </w:p>
    <w:p w:rsidR="00C81091" w:rsidRDefault="00C81091" w:rsidP="00C81091">
      <w:pPr>
        <w:pStyle w:val="BodyText"/>
        <w:rPr>
          <w:rFonts w:ascii="Arial"/>
          <w:b/>
          <w:sz w:val="26"/>
        </w:rPr>
      </w:pPr>
    </w:p>
    <w:p w:rsidR="00C81091" w:rsidRDefault="00C81091" w:rsidP="00C81091">
      <w:pPr>
        <w:pStyle w:val="BodyText"/>
        <w:rPr>
          <w:rFonts w:ascii="Arial"/>
          <w:b/>
          <w:sz w:val="26"/>
        </w:rPr>
      </w:pPr>
    </w:p>
    <w:p w:rsidR="00C81091" w:rsidRDefault="00C81091" w:rsidP="00C81091">
      <w:pPr>
        <w:pStyle w:val="Heading1"/>
        <w:tabs>
          <w:tab w:val="left" w:pos="501"/>
        </w:tabs>
        <w:spacing w:before="221"/>
      </w:pPr>
      <w:bookmarkStart w:id="0" w:name="_bookmark2"/>
      <w:bookmarkEnd w:id="0"/>
      <w:r>
        <w:t>APPARATUS</w:t>
      </w:r>
    </w:p>
    <w:p w:rsidR="00C81091" w:rsidRDefault="00C81091" w:rsidP="00C81091">
      <w:pPr>
        <w:pStyle w:val="ListParagraph"/>
        <w:numPr>
          <w:ilvl w:val="0"/>
          <w:numId w:val="1"/>
        </w:numPr>
        <w:tabs>
          <w:tab w:val="left" w:pos="860"/>
          <w:tab w:val="left" w:pos="861"/>
        </w:tabs>
        <w:spacing w:before="29"/>
        <w:ind w:hanging="361"/>
        <w:rPr>
          <w:sz w:val="24"/>
        </w:rPr>
      </w:pPr>
      <w:r>
        <w:rPr>
          <w:sz w:val="24"/>
        </w:rPr>
        <w:t>17×</w:t>
      </w:r>
      <w:r>
        <w:rPr>
          <w:spacing w:val="-2"/>
          <w:sz w:val="24"/>
        </w:rPr>
        <w:t xml:space="preserve"> </w:t>
      </w:r>
      <w:r>
        <w:rPr>
          <w:sz w:val="24"/>
        </w:rPr>
        <w:t>LED</w:t>
      </w:r>
      <w:r>
        <w:rPr>
          <w:spacing w:val="-4"/>
          <w:sz w:val="24"/>
        </w:rPr>
        <w:t xml:space="preserve"> </w:t>
      </w:r>
      <w:r>
        <w:rPr>
          <w:sz w:val="24"/>
        </w:rPr>
        <w:t>of</w:t>
      </w:r>
      <w:r>
        <w:rPr>
          <w:spacing w:val="-1"/>
          <w:sz w:val="24"/>
        </w:rPr>
        <w:t xml:space="preserve"> </w:t>
      </w:r>
      <w:r>
        <w:rPr>
          <w:sz w:val="24"/>
        </w:rPr>
        <w:t>which</w:t>
      </w:r>
      <w:r>
        <w:rPr>
          <w:spacing w:val="-3"/>
          <w:sz w:val="24"/>
        </w:rPr>
        <w:t xml:space="preserve"> </w:t>
      </w:r>
      <w:r>
        <w:rPr>
          <w:sz w:val="24"/>
        </w:rPr>
        <w:t>8</w:t>
      </w:r>
      <w:r>
        <w:rPr>
          <w:spacing w:val="-2"/>
          <w:sz w:val="24"/>
        </w:rPr>
        <w:t xml:space="preserve"> </w:t>
      </w:r>
      <w:r>
        <w:rPr>
          <w:sz w:val="24"/>
        </w:rPr>
        <w:t>are</w:t>
      </w:r>
      <w:r>
        <w:rPr>
          <w:spacing w:val="-1"/>
          <w:sz w:val="24"/>
        </w:rPr>
        <w:t xml:space="preserve"> </w:t>
      </w:r>
      <w:r>
        <w:rPr>
          <w:sz w:val="24"/>
        </w:rPr>
        <w:t>compulsory</w:t>
      </w:r>
      <w:r>
        <w:rPr>
          <w:sz w:val="24"/>
        </w:rPr>
        <w:t xml:space="preserve"> </w:t>
      </w:r>
      <w:r>
        <w:rPr>
          <w:sz w:val="24"/>
        </w:rPr>
        <w:t>(3</w:t>
      </w:r>
      <w:r>
        <w:rPr>
          <w:spacing w:val="-1"/>
          <w:sz w:val="24"/>
        </w:rPr>
        <w:t xml:space="preserve"> </w:t>
      </w:r>
      <w:r>
        <w:rPr>
          <w:sz w:val="24"/>
        </w:rPr>
        <w:t>green,</w:t>
      </w:r>
      <w:r>
        <w:rPr>
          <w:spacing w:val="-3"/>
          <w:sz w:val="24"/>
        </w:rPr>
        <w:t xml:space="preserve"> </w:t>
      </w:r>
      <w:r>
        <w:rPr>
          <w:sz w:val="24"/>
        </w:rPr>
        <w:t>2</w:t>
      </w:r>
      <w:r>
        <w:rPr>
          <w:spacing w:val="-1"/>
          <w:sz w:val="24"/>
        </w:rPr>
        <w:t xml:space="preserve"> </w:t>
      </w:r>
      <w:r>
        <w:rPr>
          <w:sz w:val="24"/>
        </w:rPr>
        <w:t>yellow</w:t>
      </w:r>
      <w:r>
        <w:rPr>
          <w:spacing w:val="-2"/>
          <w:sz w:val="24"/>
        </w:rPr>
        <w:t xml:space="preserve"> </w:t>
      </w:r>
      <w:r>
        <w:rPr>
          <w:sz w:val="24"/>
        </w:rPr>
        <w:t>and</w:t>
      </w:r>
      <w:r>
        <w:rPr>
          <w:spacing w:val="-3"/>
          <w:sz w:val="24"/>
        </w:rPr>
        <w:t xml:space="preserve"> </w:t>
      </w:r>
      <w:r>
        <w:rPr>
          <w:sz w:val="24"/>
        </w:rPr>
        <w:t>3</w:t>
      </w:r>
      <w:r>
        <w:rPr>
          <w:spacing w:val="-1"/>
          <w:sz w:val="24"/>
        </w:rPr>
        <w:t xml:space="preserve"> </w:t>
      </w:r>
      <w:r>
        <w:rPr>
          <w:sz w:val="24"/>
        </w:rPr>
        <w:t>red)</w:t>
      </w:r>
    </w:p>
    <w:p w:rsidR="00C81091" w:rsidRDefault="00C81091" w:rsidP="00C81091">
      <w:pPr>
        <w:pStyle w:val="ListParagraph"/>
        <w:numPr>
          <w:ilvl w:val="0"/>
          <w:numId w:val="1"/>
        </w:numPr>
        <w:tabs>
          <w:tab w:val="left" w:pos="860"/>
          <w:tab w:val="left" w:pos="861"/>
        </w:tabs>
        <w:spacing w:before="20"/>
        <w:ind w:hanging="361"/>
        <w:rPr>
          <w:sz w:val="24"/>
        </w:rPr>
      </w:pPr>
      <w:r>
        <w:rPr>
          <w:sz w:val="24"/>
        </w:rPr>
        <w:t>17×</w:t>
      </w:r>
      <w:r>
        <w:rPr>
          <w:spacing w:val="-4"/>
          <w:sz w:val="24"/>
        </w:rPr>
        <w:t xml:space="preserve"> </w:t>
      </w:r>
      <w:r>
        <w:rPr>
          <w:sz w:val="24"/>
        </w:rPr>
        <w:t>220Ω</w:t>
      </w:r>
      <w:r>
        <w:rPr>
          <w:spacing w:val="-2"/>
          <w:sz w:val="24"/>
        </w:rPr>
        <w:t xml:space="preserve"> </w:t>
      </w:r>
      <w:r>
        <w:rPr>
          <w:sz w:val="24"/>
        </w:rPr>
        <w:t>Resistors</w:t>
      </w:r>
    </w:p>
    <w:p w:rsidR="00C81091" w:rsidRDefault="00C81091" w:rsidP="00C81091">
      <w:pPr>
        <w:pStyle w:val="ListParagraph"/>
        <w:numPr>
          <w:ilvl w:val="0"/>
          <w:numId w:val="1"/>
        </w:numPr>
        <w:tabs>
          <w:tab w:val="left" w:pos="860"/>
          <w:tab w:val="left" w:pos="861"/>
        </w:tabs>
        <w:spacing w:before="18"/>
        <w:ind w:hanging="361"/>
        <w:rPr>
          <w:sz w:val="24"/>
        </w:rPr>
      </w:pPr>
      <w:r>
        <w:rPr>
          <w:sz w:val="24"/>
        </w:rPr>
        <w:t>1×</w:t>
      </w:r>
      <w:r>
        <w:rPr>
          <w:spacing w:val="-2"/>
          <w:sz w:val="24"/>
        </w:rPr>
        <w:t xml:space="preserve"> </w:t>
      </w:r>
      <w:r>
        <w:rPr>
          <w:sz w:val="24"/>
        </w:rPr>
        <w:t>Potentiometer</w:t>
      </w:r>
    </w:p>
    <w:p w:rsidR="00C81091" w:rsidRDefault="00C81091" w:rsidP="00C81091">
      <w:pPr>
        <w:pStyle w:val="ListParagraph"/>
        <w:numPr>
          <w:ilvl w:val="0"/>
          <w:numId w:val="1"/>
        </w:numPr>
        <w:tabs>
          <w:tab w:val="left" w:pos="860"/>
          <w:tab w:val="left" w:pos="861"/>
        </w:tabs>
        <w:spacing w:before="21"/>
        <w:ind w:hanging="361"/>
        <w:rPr>
          <w:sz w:val="24"/>
        </w:rPr>
      </w:pPr>
      <w:r>
        <w:rPr>
          <w:sz w:val="24"/>
        </w:rPr>
        <w:t>Breadboard</w:t>
      </w:r>
    </w:p>
    <w:p w:rsidR="00C81091" w:rsidRDefault="00C81091" w:rsidP="00C81091">
      <w:pPr>
        <w:pStyle w:val="ListParagraph"/>
        <w:numPr>
          <w:ilvl w:val="0"/>
          <w:numId w:val="1"/>
        </w:numPr>
        <w:tabs>
          <w:tab w:val="left" w:pos="860"/>
          <w:tab w:val="left" w:pos="861"/>
        </w:tabs>
        <w:spacing w:before="20"/>
        <w:ind w:hanging="361"/>
        <w:rPr>
          <w:sz w:val="24"/>
        </w:rPr>
      </w:pPr>
      <w:r>
        <w:rPr>
          <w:sz w:val="24"/>
        </w:rPr>
        <w:t>Connecting</w:t>
      </w:r>
      <w:r>
        <w:rPr>
          <w:spacing w:val="-4"/>
          <w:sz w:val="24"/>
        </w:rPr>
        <w:t xml:space="preserve"> </w:t>
      </w:r>
      <w:r>
        <w:rPr>
          <w:sz w:val="24"/>
        </w:rPr>
        <w:t>wires</w:t>
      </w:r>
    </w:p>
    <w:p w:rsidR="00FC2C4A" w:rsidRPr="00C81091" w:rsidRDefault="00C81091" w:rsidP="00C81091">
      <w:pPr>
        <w:pStyle w:val="ListParagraph"/>
        <w:numPr>
          <w:ilvl w:val="0"/>
          <w:numId w:val="1"/>
        </w:numPr>
        <w:tabs>
          <w:tab w:val="left" w:pos="860"/>
          <w:tab w:val="left" w:pos="861"/>
        </w:tabs>
        <w:spacing w:before="20"/>
        <w:ind w:hanging="361"/>
        <w:rPr>
          <w:sz w:val="24"/>
        </w:rPr>
        <w:sectPr w:rsidR="00FC2C4A" w:rsidRPr="00C81091" w:rsidSect="00C81091">
          <w:footerReference w:type="default" r:id="rId7"/>
          <w:pgSz w:w="11910" w:h="16840"/>
          <w:pgMar w:top="1360" w:right="1300" w:bottom="1220" w:left="1300" w:header="0" w:footer="1028" w:gutter="0"/>
          <w:pgBorders w:offsetFrom="page">
            <w:top w:val="single" w:sz="4" w:space="25" w:color="auto"/>
            <w:left w:val="single" w:sz="4" w:space="25" w:color="auto"/>
            <w:bottom w:val="single" w:sz="4" w:space="25" w:color="auto"/>
            <w:right w:val="single" w:sz="4" w:space="25" w:color="auto"/>
          </w:pgBorders>
          <w:pgNumType w:start="1"/>
          <w:cols w:space="720"/>
        </w:sectPr>
      </w:pPr>
      <w:r>
        <w:rPr>
          <w:sz w:val="24"/>
        </w:rPr>
        <w:t>Arduino</w:t>
      </w:r>
      <w:r>
        <w:rPr>
          <w:spacing w:val="-2"/>
          <w:sz w:val="24"/>
        </w:rPr>
        <w:t xml:space="preserve"> </w:t>
      </w:r>
      <w:r>
        <w:rPr>
          <w:sz w:val="24"/>
        </w:rPr>
        <w:t xml:space="preserve"> </w:t>
      </w:r>
    </w:p>
    <w:p w:rsidR="00C81091" w:rsidRDefault="00C81091" w:rsidP="00C81091">
      <w:pPr>
        <w:pStyle w:val="Heading1"/>
        <w:tabs>
          <w:tab w:val="left" w:pos="501"/>
        </w:tabs>
        <w:ind w:left="0" w:firstLine="0"/>
      </w:pPr>
      <w:bookmarkStart w:id="1" w:name="_bookmark0"/>
      <w:bookmarkEnd w:id="1"/>
      <w:r>
        <w:rPr>
          <w:noProof/>
        </w:rPr>
        <w:lastRenderedPageBreak/>
        <w:drawing>
          <wp:anchor distT="0" distB="0" distL="0" distR="0" simplePos="0" relativeHeight="487595520" behindDoc="0" locked="0" layoutInCell="1" allowOverlap="1" wp14:anchorId="54095FA5" wp14:editId="06A7204D">
            <wp:simplePos x="0" y="0"/>
            <wp:positionH relativeFrom="page">
              <wp:posOffset>914400</wp:posOffset>
            </wp:positionH>
            <wp:positionV relativeFrom="paragraph">
              <wp:posOffset>291056</wp:posOffset>
            </wp:positionV>
            <wp:extent cx="5790761" cy="284854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790761" cy="2848546"/>
                    </a:xfrm>
                    <a:prstGeom prst="rect">
                      <a:avLst/>
                    </a:prstGeom>
                  </pic:spPr>
                </pic:pic>
              </a:graphicData>
            </a:graphic>
          </wp:anchor>
        </w:drawing>
      </w:r>
      <w:bookmarkStart w:id="2" w:name="_bookmark4"/>
      <w:bookmarkEnd w:id="2"/>
      <w:r>
        <w:rPr>
          <w:w w:val="95"/>
        </w:rPr>
        <w:t>OUTPUT</w:t>
      </w:r>
      <w:r>
        <w:rPr>
          <w:spacing w:val="25"/>
          <w:w w:val="95"/>
        </w:rPr>
        <w:t xml:space="preserve"> </w:t>
      </w:r>
      <w:r>
        <w:rPr>
          <w:w w:val="95"/>
        </w:rPr>
        <w:t>AND</w:t>
      </w:r>
      <w:r>
        <w:rPr>
          <w:spacing w:val="36"/>
          <w:w w:val="95"/>
        </w:rPr>
        <w:t xml:space="preserve"> </w:t>
      </w:r>
      <w:r>
        <w:rPr>
          <w:w w:val="95"/>
        </w:rPr>
        <w:t>ANALYSIS</w:t>
      </w:r>
      <w:r>
        <w:rPr>
          <w:spacing w:val="63"/>
          <w:w w:val="95"/>
        </w:rPr>
        <w:t xml:space="preserve"> </w:t>
      </w:r>
      <w:r>
        <w:rPr>
          <w:w w:val="95"/>
        </w:rPr>
        <w:t>OF</w:t>
      </w:r>
      <w:r>
        <w:rPr>
          <w:spacing w:val="62"/>
          <w:w w:val="95"/>
        </w:rPr>
        <w:t xml:space="preserve"> </w:t>
      </w:r>
      <w:r>
        <w:rPr>
          <w:w w:val="95"/>
        </w:rPr>
        <w:t>RESULTS</w:t>
      </w:r>
    </w:p>
    <w:p w:rsidR="00C81091" w:rsidRDefault="00C81091" w:rsidP="00C81091">
      <w:pPr>
        <w:spacing w:before="109"/>
        <w:ind w:left="3758" w:right="3755"/>
        <w:jc w:val="center"/>
        <w:rPr>
          <w:rFonts w:ascii="Arial"/>
          <w:i/>
          <w:sz w:val="18"/>
        </w:rPr>
      </w:pPr>
      <w:bookmarkStart w:id="3" w:name="_bookmark5"/>
      <w:bookmarkEnd w:id="3"/>
      <w:r>
        <w:rPr>
          <w:rFonts w:ascii="Arial"/>
          <w:i/>
          <w:color w:val="44536A"/>
          <w:sz w:val="18"/>
        </w:rPr>
        <w:t>Figure</w:t>
      </w:r>
      <w:r>
        <w:rPr>
          <w:rFonts w:ascii="Arial"/>
          <w:i/>
          <w:color w:val="44536A"/>
          <w:spacing w:val="48"/>
          <w:sz w:val="18"/>
        </w:rPr>
        <w:t xml:space="preserve"> </w:t>
      </w:r>
      <w:r>
        <w:rPr>
          <w:rFonts w:ascii="Arial"/>
          <w:i/>
          <w:color w:val="44536A"/>
          <w:sz w:val="18"/>
        </w:rPr>
        <w:t>1:</w:t>
      </w:r>
      <w:r>
        <w:rPr>
          <w:rFonts w:ascii="Arial"/>
          <w:i/>
          <w:color w:val="44536A"/>
          <w:spacing w:val="-2"/>
          <w:sz w:val="18"/>
        </w:rPr>
        <w:t xml:space="preserve"> </w:t>
      </w:r>
      <w:r>
        <w:rPr>
          <w:rFonts w:ascii="Arial"/>
          <w:i/>
          <w:color w:val="44536A"/>
          <w:sz w:val="18"/>
        </w:rPr>
        <w:t>Lower</w:t>
      </w:r>
      <w:r>
        <w:rPr>
          <w:rFonts w:ascii="Arial"/>
          <w:i/>
          <w:color w:val="44536A"/>
          <w:spacing w:val="-2"/>
          <w:sz w:val="18"/>
        </w:rPr>
        <w:t xml:space="preserve"> </w:t>
      </w:r>
      <w:r>
        <w:rPr>
          <w:rFonts w:ascii="Arial"/>
          <w:i/>
          <w:color w:val="44536A"/>
          <w:sz w:val="18"/>
        </w:rPr>
        <w:t>level</w:t>
      </w:r>
    </w:p>
    <w:p w:rsidR="00997F8A" w:rsidRDefault="00997F8A" w:rsidP="00997F8A">
      <w:pPr>
        <w:pStyle w:val="BodyText"/>
        <w:spacing w:before="10"/>
        <w:rPr>
          <w:rFonts w:ascii="Arial"/>
          <w:i/>
          <w:sz w:val="13"/>
        </w:rPr>
      </w:pPr>
    </w:p>
    <w:p w:rsidR="00997F8A" w:rsidRDefault="00997F8A" w:rsidP="00997F8A">
      <w:pPr>
        <w:spacing w:before="115"/>
        <w:ind w:left="3758" w:right="3756"/>
        <w:jc w:val="center"/>
        <w:rPr>
          <w:rFonts w:ascii="Arial"/>
          <w:i/>
          <w:color w:val="44536A"/>
          <w:sz w:val="18"/>
        </w:rPr>
      </w:pPr>
      <w:bookmarkStart w:id="4" w:name="_bookmark6"/>
      <w:bookmarkEnd w:id="4"/>
    </w:p>
    <w:p w:rsidR="00997F8A" w:rsidRDefault="00997F8A" w:rsidP="00997F8A">
      <w:pPr>
        <w:spacing w:before="115"/>
        <w:ind w:left="3758" w:right="3756"/>
        <w:jc w:val="center"/>
        <w:rPr>
          <w:rFonts w:ascii="Arial"/>
          <w:i/>
          <w:color w:val="44536A"/>
          <w:sz w:val="18"/>
        </w:rPr>
      </w:pPr>
      <w:r>
        <w:rPr>
          <w:noProof/>
        </w:rPr>
        <w:drawing>
          <wp:anchor distT="0" distB="0" distL="0" distR="0" simplePos="0" relativeHeight="487599616" behindDoc="0" locked="0" layoutInCell="1" allowOverlap="1" wp14:anchorId="0F45BD59" wp14:editId="017DC82B">
            <wp:simplePos x="0" y="0"/>
            <wp:positionH relativeFrom="page">
              <wp:posOffset>825500</wp:posOffset>
            </wp:positionH>
            <wp:positionV relativeFrom="paragraph">
              <wp:posOffset>205105</wp:posOffset>
            </wp:positionV>
            <wp:extent cx="5792015" cy="2540889"/>
            <wp:effectExtent l="0" t="0" r="0" b="0"/>
            <wp:wrapTopAndBottom/>
            <wp:docPr id="5" name="image3.jpeg" descr="A circuit board with many colored light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792015" cy="2540889"/>
                    </a:xfrm>
                    <a:prstGeom prst="rect">
                      <a:avLst/>
                    </a:prstGeom>
                  </pic:spPr>
                </pic:pic>
              </a:graphicData>
            </a:graphic>
          </wp:anchor>
        </w:drawing>
      </w:r>
    </w:p>
    <w:p w:rsidR="00997F8A" w:rsidRPr="00997F8A" w:rsidRDefault="00997F8A" w:rsidP="00997F8A">
      <w:pPr>
        <w:spacing w:before="115"/>
        <w:ind w:left="3758" w:right="3756"/>
        <w:jc w:val="center"/>
        <w:rPr>
          <w:rFonts w:ascii="Arial"/>
          <w:i/>
          <w:sz w:val="18"/>
        </w:rPr>
      </w:pPr>
      <w:r>
        <w:rPr>
          <w:rFonts w:ascii="Arial"/>
          <w:i/>
          <w:color w:val="44536A"/>
          <w:sz w:val="18"/>
        </w:rPr>
        <w:t>Figure</w:t>
      </w:r>
      <w:r>
        <w:rPr>
          <w:rFonts w:ascii="Arial"/>
          <w:i/>
          <w:color w:val="44536A"/>
          <w:spacing w:val="47"/>
          <w:sz w:val="18"/>
        </w:rPr>
        <w:t xml:space="preserve"> </w:t>
      </w:r>
      <w:r>
        <w:rPr>
          <w:rFonts w:ascii="Arial"/>
          <w:i/>
          <w:color w:val="44536A"/>
          <w:sz w:val="18"/>
        </w:rPr>
        <w:t>2:</w:t>
      </w:r>
      <w:r>
        <w:rPr>
          <w:rFonts w:ascii="Arial"/>
          <w:i/>
          <w:color w:val="44536A"/>
          <w:spacing w:val="-1"/>
          <w:sz w:val="18"/>
        </w:rPr>
        <w:t xml:space="preserve"> </w:t>
      </w:r>
      <w:r>
        <w:rPr>
          <w:rFonts w:ascii="Arial"/>
          <w:i/>
          <w:color w:val="44536A"/>
          <w:sz w:val="18"/>
        </w:rPr>
        <w:t>Middle</w:t>
      </w:r>
      <w:r>
        <w:rPr>
          <w:rFonts w:ascii="Arial"/>
          <w:i/>
          <w:color w:val="44536A"/>
          <w:spacing w:val="-2"/>
          <w:sz w:val="18"/>
        </w:rPr>
        <w:t xml:space="preserve"> </w:t>
      </w:r>
      <w:r>
        <w:rPr>
          <w:rFonts w:ascii="Arial"/>
          <w:i/>
          <w:color w:val="44536A"/>
          <w:sz w:val="18"/>
        </w:rPr>
        <w:t>level</w:t>
      </w:r>
    </w:p>
    <w:p w:rsidR="00997F8A" w:rsidRDefault="00997F8A" w:rsidP="00997F8A">
      <w:pPr>
        <w:pStyle w:val="BodyText"/>
        <w:spacing w:before="5"/>
        <w:rPr>
          <w:rFonts w:ascii="Arial"/>
          <w:i/>
          <w:sz w:val="13"/>
        </w:rPr>
      </w:pPr>
      <w:r>
        <w:rPr>
          <w:noProof/>
        </w:rPr>
        <w:drawing>
          <wp:anchor distT="0" distB="0" distL="0" distR="0" simplePos="0" relativeHeight="251663360" behindDoc="0" locked="0" layoutInCell="1" allowOverlap="1" wp14:anchorId="25A1D6D0" wp14:editId="4CBAAA73">
            <wp:simplePos x="0" y="0"/>
            <wp:positionH relativeFrom="page">
              <wp:posOffset>914400</wp:posOffset>
            </wp:positionH>
            <wp:positionV relativeFrom="paragraph">
              <wp:posOffset>123225</wp:posOffset>
            </wp:positionV>
            <wp:extent cx="5725726" cy="1760220"/>
            <wp:effectExtent l="0" t="0" r="0" b="0"/>
            <wp:wrapTopAndBottom/>
            <wp:docPr id="7" name="image4.jpeg" descr="A circuit board with many colored light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5725726" cy="1760220"/>
                    </a:xfrm>
                    <a:prstGeom prst="rect">
                      <a:avLst/>
                    </a:prstGeom>
                  </pic:spPr>
                </pic:pic>
              </a:graphicData>
            </a:graphic>
          </wp:anchor>
        </w:drawing>
      </w:r>
    </w:p>
    <w:p w:rsidR="00997F8A" w:rsidRDefault="00997F8A" w:rsidP="00997F8A">
      <w:pPr>
        <w:spacing w:before="173"/>
        <w:ind w:left="3756" w:right="3756"/>
        <w:jc w:val="center"/>
        <w:rPr>
          <w:rFonts w:ascii="Arial"/>
          <w:i/>
          <w:sz w:val="18"/>
        </w:rPr>
      </w:pPr>
      <w:bookmarkStart w:id="5" w:name="_bookmark7"/>
      <w:bookmarkEnd w:id="5"/>
      <w:r>
        <w:rPr>
          <w:rFonts w:ascii="Arial"/>
          <w:i/>
          <w:color w:val="44536A"/>
          <w:sz w:val="18"/>
        </w:rPr>
        <w:t>Figure</w:t>
      </w:r>
      <w:r>
        <w:rPr>
          <w:rFonts w:ascii="Arial"/>
          <w:i/>
          <w:color w:val="44536A"/>
          <w:spacing w:val="47"/>
          <w:sz w:val="18"/>
        </w:rPr>
        <w:t xml:space="preserve"> </w:t>
      </w:r>
      <w:r>
        <w:rPr>
          <w:rFonts w:ascii="Arial"/>
          <w:i/>
          <w:color w:val="44536A"/>
          <w:sz w:val="18"/>
        </w:rPr>
        <w:t>3:</w:t>
      </w:r>
      <w:r>
        <w:rPr>
          <w:rFonts w:ascii="Arial"/>
          <w:i/>
          <w:color w:val="44536A"/>
          <w:spacing w:val="-1"/>
          <w:sz w:val="18"/>
        </w:rPr>
        <w:t xml:space="preserve"> </w:t>
      </w:r>
      <w:r>
        <w:rPr>
          <w:rFonts w:ascii="Arial"/>
          <w:i/>
          <w:color w:val="44536A"/>
          <w:sz w:val="18"/>
        </w:rPr>
        <w:t>Higher</w:t>
      </w:r>
      <w:r>
        <w:rPr>
          <w:rFonts w:ascii="Arial"/>
          <w:i/>
          <w:color w:val="44536A"/>
          <w:spacing w:val="-3"/>
          <w:sz w:val="18"/>
        </w:rPr>
        <w:t xml:space="preserve"> </w:t>
      </w:r>
      <w:r>
        <w:rPr>
          <w:rFonts w:ascii="Arial"/>
          <w:i/>
          <w:color w:val="44536A"/>
          <w:sz w:val="18"/>
        </w:rPr>
        <w:t>level</w:t>
      </w:r>
    </w:p>
    <w:p w:rsidR="00997F8A" w:rsidRDefault="00997F8A" w:rsidP="00997F8A">
      <w:pPr>
        <w:pStyle w:val="BodyText"/>
        <w:rPr>
          <w:rFonts w:ascii="Arial"/>
          <w:i/>
          <w:sz w:val="20"/>
        </w:rPr>
      </w:pPr>
    </w:p>
    <w:p w:rsidR="00FC2C4A" w:rsidRDefault="005B6FDB" w:rsidP="00C81091">
      <w:pPr>
        <w:pStyle w:val="BodyText"/>
        <w:spacing w:before="7"/>
        <w:rPr>
          <w:sz w:val="26"/>
        </w:rPr>
        <w:sectPr w:rsidR="00FC2C4A" w:rsidSect="00C81091">
          <w:pgSz w:w="11910" w:h="16840"/>
          <w:pgMar w:top="1360" w:right="1300" w:bottom="1220" w:left="1300" w:header="0" w:footer="1028" w:gutter="0"/>
          <w:pgBorders w:offsetFrom="page">
            <w:top w:val="single" w:sz="4" w:space="25" w:color="auto"/>
            <w:left w:val="single" w:sz="4" w:space="25" w:color="auto"/>
            <w:bottom w:val="single" w:sz="4" w:space="25" w:color="auto"/>
            <w:right w:val="single" w:sz="4" w:space="25" w:color="auto"/>
          </w:pgBorders>
          <w:cols w:space="720"/>
        </w:sectPr>
      </w:pPr>
      <w:r>
        <w:pict>
          <v:rect id="_x0000_s1033" style="position:absolute;margin-left:70.6pt;margin-top:17.25pt;width:454.25pt;height:.5pt;z-index:-15728128;mso-wrap-distance-left:0;mso-wrap-distance-right:0;mso-position-horizontal-relative:page" fillcolor="#d9d9d9" stroked="f">
            <w10:wrap type="topAndBottom" anchorx="page"/>
          </v:rect>
        </w:pict>
      </w:r>
    </w:p>
    <w:p w:rsidR="00997F8A" w:rsidRDefault="00997F8A" w:rsidP="00997F8A">
      <w:pPr>
        <w:pStyle w:val="BodyText"/>
        <w:spacing w:before="82" w:line="259" w:lineRule="auto"/>
        <w:ind w:left="140" w:right="133"/>
        <w:jc w:val="both"/>
      </w:pPr>
      <w:r>
        <w:lastRenderedPageBreak/>
        <w:t>As shown in Figures: 1, 2 &amp; 3 above. The LEDs in the LHS represent the bit stream</w:t>
      </w:r>
      <w:r>
        <w:rPr>
          <w:spacing w:val="1"/>
        </w:rPr>
        <w:t xml:space="preserve"> </w:t>
      </w:r>
      <w:r>
        <w:t>and the LEDs in the RHS represent the bit stream. So when the potentiometer is at</w:t>
      </w:r>
      <w:r>
        <w:rPr>
          <w:spacing w:val="1"/>
        </w:rPr>
        <w:t xml:space="preserve"> </w:t>
      </w:r>
      <w:r>
        <w:t>zero, all LEDs are off, but when the potentiometer is at its low levels, green LEDs are</w:t>
      </w:r>
      <w:r>
        <w:rPr>
          <w:spacing w:val="-64"/>
        </w:rPr>
        <w:t xml:space="preserve"> </w:t>
      </w:r>
      <w:r>
        <w:t>high,</w:t>
      </w:r>
      <w:r>
        <w:rPr>
          <w:spacing w:val="-4"/>
        </w:rPr>
        <w:t xml:space="preserve"> </w:t>
      </w:r>
      <w:r>
        <w:t>middle</w:t>
      </w:r>
      <w:r>
        <w:rPr>
          <w:spacing w:val="-4"/>
        </w:rPr>
        <w:t xml:space="preserve"> </w:t>
      </w:r>
      <w:r>
        <w:t>level:</w:t>
      </w:r>
      <w:r>
        <w:rPr>
          <w:spacing w:val="-5"/>
        </w:rPr>
        <w:t xml:space="preserve"> </w:t>
      </w:r>
      <w:r>
        <w:t>yellow</w:t>
      </w:r>
      <w:r>
        <w:rPr>
          <w:spacing w:val="-5"/>
        </w:rPr>
        <w:t xml:space="preserve"> </w:t>
      </w:r>
      <w:r>
        <w:t>and</w:t>
      </w:r>
      <w:r>
        <w:rPr>
          <w:spacing w:val="-4"/>
        </w:rPr>
        <w:t xml:space="preserve"> </w:t>
      </w:r>
      <w:r>
        <w:t>green</w:t>
      </w:r>
      <w:r>
        <w:rPr>
          <w:spacing w:val="-4"/>
        </w:rPr>
        <w:t xml:space="preserve"> </w:t>
      </w:r>
      <w:r>
        <w:t>LEDs</w:t>
      </w:r>
      <w:r>
        <w:rPr>
          <w:spacing w:val="-6"/>
        </w:rPr>
        <w:t xml:space="preserve"> </w:t>
      </w:r>
      <w:r>
        <w:t>are</w:t>
      </w:r>
      <w:r>
        <w:rPr>
          <w:spacing w:val="-4"/>
        </w:rPr>
        <w:t xml:space="preserve"> </w:t>
      </w:r>
      <w:r>
        <w:t>high,</w:t>
      </w:r>
      <w:r>
        <w:rPr>
          <w:spacing w:val="-3"/>
        </w:rPr>
        <w:t xml:space="preserve"> </w:t>
      </w:r>
      <w:r>
        <w:t>upper</w:t>
      </w:r>
      <w:r>
        <w:rPr>
          <w:spacing w:val="-5"/>
        </w:rPr>
        <w:t xml:space="preserve"> </w:t>
      </w:r>
      <w:r>
        <w:t>level:</w:t>
      </w:r>
      <w:r>
        <w:rPr>
          <w:spacing w:val="-4"/>
        </w:rPr>
        <w:t xml:space="preserve"> </w:t>
      </w:r>
      <w:r>
        <w:t>all</w:t>
      </w:r>
      <w:r>
        <w:rPr>
          <w:spacing w:val="-8"/>
        </w:rPr>
        <w:t xml:space="preserve"> </w:t>
      </w:r>
      <w:r>
        <w:t>the</w:t>
      </w:r>
      <w:r>
        <w:rPr>
          <w:spacing w:val="-4"/>
        </w:rPr>
        <w:t xml:space="preserve"> </w:t>
      </w:r>
      <w:r>
        <w:t>LEDs</w:t>
      </w:r>
      <w:r>
        <w:rPr>
          <w:spacing w:val="-5"/>
        </w:rPr>
        <w:t xml:space="preserve"> </w:t>
      </w:r>
      <w:r>
        <w:t>are</w:t>
      </w:r>
      <w:r>
        <w:rPr>
          <w:spacing w:val="-7"/>
        </w:rPr>
        <w:t xml:space="preserve"> </w:t>
      </w:r>
      <w:r>
        <w:t>high</w:t>
      </w:r>
      <w:r>
        <w:rPr>
          <w:spacing w:val="-65"/>
        </w:rPr>
        <w:t xml:space="preserve"> </w:t>
      </w:r>
      <w:r>
        <w:t>including</w:t>
      </w:r>
      <w:r>
        <w:rPr>
          <w:spacing w:val="-2"/>
        </w:rPr>
        <w:t xml:space="preserve"> </w:t>
      </w:r>
      <w:r>
        <w:t>the</w:t>
      </w:r>
      <w:r>
        <w:rPr>
          <w:spacing w:val="-2"/>
        </w:rPr>
        <w:t xml:space="preserve"> </w:t>
      </w:r>
      <w:r>
        <w:t>PWM</w:t>
      </w:r>
      <w:r>
        <w:rPr>
          <w:spacing w:val="-2"/>
        </w:rPr>
        <w:t xml:space="preserve"> </w:t>
      </w:r>
      <w:r>
        <w:t>LED</w:t>
      </w:r>
      <w:r>
        <w:rPr>
          <w:spacing w:val="-1"/>
        </w:rPr>
        <w:t xml:space="preserve"> </w:t>
      </w:r>
      <w:r>
        <w:t>is</w:t>
      </w:r>
      <w:r>
        <w:rPr>
          <w:spacing w:val="-1"/>
        </w:rPr>
        <w:t xml:space="preserve"> </w:t>
      </w:r>
      <w:r>
        <w:t>at</w:t>
      </w:r>
      <w:r>
        <w:rPr>
          <w:spacing w:val="-1"/>
        </w:rPr>
        <w:t xml:space="preserve"> </w:t>
      </w:r>
      <w:r>
        <w:t>its</w:t>
      </w:r>
      <w:r>
        <w:rPr>
          <w:spacing w:val="-1"/>
        </w:rPr>
        <w:t xml:space="preserve"> </w:t>
      </w:r>
      <w:r>
        <w:t>maximum</w:t>
      </w:r>
      <w:r>
        <w:rPr>
          <w:spacing w:val="1"/>
        </w:rPr>
        <w:t xml:space="preserve"> </w:t>
      </w:r>
      <w:r>
        <w:t>value which is</w:t>
      </w:r>
      <w:r>
        <w:rPr>
          <w:spacing w:val="-4"/>
        </w:rPr>
        <w:t xml:space="preserve"> </w:t>
      </w:r>
      <w:r>
        <w:t>255.</w:t>
      </w:r>
    </w:p>
    <w:p w:rsidR="00997F8A" w:rsidRDefault="00997F8A" w:rsidP="00997F8A">
      <w:pPr>
        <w:pStyle w:val="BodyText"/>
        <w:spacing w:before="82" w:line="259" w:lineRule="auto"/>
        <w:ind w:left="140" w:right="133"/>
        <w:jc w:val="both"/>
      </w:pPr>
    </w:p>
    <w:p w:rsidR="00997F8A" w:rsidRDefault="00997F8A" w:rsidP="00997F8A">
      <w:pPr>
        <w:pStyle w:val="BodyText"/>
        <w:spacing w:line="259" w:lineRule="auto"/>
        <w:ind w:left="140" w:right="136"/>
        <w:jc w:val="both"/>
      </w:pPr>
      <w:r>
        <w:t>I learned how to represent voltage in binary and control</w:t>
      </w:r>
      <w:r>
        <w:rPr>
          <w:spacing w:val="1"/>
        </w:rPr>
        <w:t xml:space="preserve"> </w:t>
      </w:r>
      <w:r>
        <w:t>LED</w:t>
      </w:r>
      <w:r>
        <w:rPr>
          <w:spacing w:val="1"/>
        </w:rPr>
        <w:t xml:space="preserve"> </w:t>
      </w:r>
      <w:r>
        <w:t>brightness</w:t>
      </w:r>
      <w:r>
        <w:rPr>
          <w:spacing w:val="1"/>
        </w:rPr>
        <w:t xml:space="preserve"> </w:t>
      </w:r>
      <w:r>
        <w:t>with</w:t>
      </w:r>
      <w:r>
        <w:rPr>
          <w:spacing w:val="1"/>
        </w:rPr>
        <w:t xml:space="preserve"> </w:t>
      </w:r>
      <w:r>
        <w:t>Pulse</w:t>
      </w:r>
      <w:r>
        <w:rPr>
          <w:spacing w:val="1"/>
        </w:rPr>
        <w:t xml:space="preserve"> </w:t>
      </w:r>
      <w:r>
        <w:t>Width</w:t>
      </w:r>
      <w:r>
        <w:rPr>
          <w:spacing w:val="1"/>
        </w:rPr>
        <w:t xml:space="preserve"> </w:t>
      </w:r>
      <w:r>
        <w:t>Modulation</w:t>
      </w:r>
      <w:r>
        <w:rPr>
          <w:spacing w:val="1"/>
        </w:rPr>
        <w:t xml:space="preserve"> </w:t>
      </w:r>
      <w:r>
        <w:t>(PWM). This</w:t>
      </w:r>
      <w:r>
        <w:rPr>
          <w:spacing w:val="1"/>
        </w:rPr>
        <w:t xml:space="preserve"> </w:t>
      </w:r>
      <w:r>
        <w:t>hands-on</w:t>
      </w:r>
      <w:r>
        <w:rPr>
          <w:spacing w:val="1"/>
        </w:rPr>
        <w:t xml:space="preserve"> </w:t>
      </w:r>
      <w:r>
        <w:t>experience</w:t>
      </w:r>
      <w:r>
        <w:rPr>
          <w:spacing w:val="1"/>
        </w:rPr>
        <w:t xml:space="preserve"> </w:t>
      </w:r>
      <w:r>
        <w:t>enhanced our understanding of digital systems and microcontroller programming,</w:t>
      </w:r>
      <w:r>
        <w:rPr>
          <w:spacing w:val="1"/>
        </w:rPr>
        <w:t xml:space="preserve"> </w:t>
      </w:r>
      <w:r>
        <w:t>which</w:t>
      </w:r>
      <w:r>
        <w:rPr>
          <w:spacing w:val="-1"/>
        </w:rPr>
        <w:t xml:space="preserve"> </w:t>
      </w:r>
      <w:r>
        <w:t>will</w:t>
      </w:r>
      <w:r>
        <w:rPr>
          <w:spacing w:val="-2"/>
        </w:rPr>
        <w:t xml:space="preserve"> </w:t>
      </w:r>
      <w:r>
        <w:t>be</w:t>
      </w:r>
      <w:r>
        <w:rPr>
          <w:spacing w:val="-1"/>
        </w:rPr>
        <w:t xml:space="preserve"> </w:t>
      </w:r>
      <w:r>
        <w:t>valuable</w:t>
      </w:r>
      <w:r>
        <w:rPr>
          <w:spacing w:val="-2"/>
        </w:rPr>
        <w:t xml:space="preserve"> </w:t>
      </w:r>
      <w:r>
        <w:t>in</w:t>
      </w:r>
      <w:r>
        <w:rPr>
          <w:spacing w:val="-1"/>
        </w:rPr>
        <w:t xml:space="preserve"> </w:t>
      </w:r>
      <w:r>
        <w:t>our</w:t>
      </w:r>
      <w:r>
        <w:rPr>
          <w:spacing w:val="-1"/>
        </w:rPr>
        <w:t xml:space="preserve"> </w:t>
      </w:r>
      <w:r>
        <w:t>future work</w:t>
      </w:r>
      <w:r>
        <w:rPr>
          <w:spacing w:val="2"/>
        </w:rPr>
        <w:t xml:space="preserve"> </w:t>
      </w:r>
      <w:r>
        <w:t>in</w:t>
      </w:r>
      <w:r>
        <w:rPr>
          <w:spacing w:val="-3"/>
        </w:rPr>
        <w:t xml:space="preserve"> </w:t>
      </w:r>
      <w:r>
        <w:t>electrical</w:t>
      </w:r>
      <w:r>
        <w:rPr>
          <w:spacing w:val="-1"/>
        </w:rPr>
        <w:t xml:space="preserve"> </w:t>
      </w:r>
      <w:r>
        <w:t>engineering.</w:t>
      </w:r>
    </w:p>
    <w:p w:rsidR="00FC2C4A" w:rsidRPr="00997F8A" w:rsidRDefault="005B6FDB" w:rsidP="00997F8A">
      <w:pPr>
        <w:pStyle w:val="BodyText"/>
        <w:spacing w:before="82" w:line="259" w:lineRule="auto"/>
        <w:ind w:left="140" w:right="133"/>
        <w:jc w:val="both"/>
        <w:sectPr w:rsidR="00FC2C4A" w:rsidRPr="00997F8A" w:rsidSect="00C81091">
          <w:pgSz w:w="11910" w:h="16840"/>
          <w:pgMar w:top="1420" w:right="1300" w:bottom="1220" w:left="1300" w:header="0" w:footer="1028" w:gutter="0"/>
          <w:pgBorders w:offsetFrom="page">
            <w:top w:val="single" w:sz="4" w:space="25" w:color="auto"/>
            <w:left w:val="single" w:sz="4" w:space="25" w:color="auto"/>
            <w:bottom w:val="single" w:sz="4" w:space="25" w:color="auto"/>
            <w:right w:val="single" w:sz="4" w:space="25" w:color="auto"/>
          </w:pgBorders>
          <w:cols w:space="720"/>
        </w:sectPr>
      </w:pPr>
      <w:r>
        <w:pict>
          <v:rect id="_x0000_s1029" style="position:absolute;left:0;text-align:left;margin-left:70.6pt;margin-top:18.75pt;width:454.25pt;height:.5pt;z-index:-15726080;mso-wrap-distance-left:0;mso-wrap-distance-right:0;mso-position-horizontal-relative:page" fillcolor="#d9d9d9" stroked="f">
            <w10:wrap type="topAndBottom" anchorx="page"/>
          </v:rect>
        </w:pict>
      </w:r>
    </w:p>
    <w:p w:rsidR="00FC2C4A" w:rsidRPr="00997F8A" w:rsidRDefault="005B6FDB" w:rsidP="00997F8A">
      <w:pPr>
        <w:pStyle w:val="BodyText"/>
        <w:spacing w:before="11"/>
        <w:rPr>
          <w:rFonts w:ascii="Arial"/>
          <w:i/>
          <w:sz w:val="21"/>
        </w:rPr>
        <w:sectPr w:rsidR="00FC2C4A" w:rsidRPr="00997F8A" w:rsidSect="00C81091">
          <w:pgSz w:w="11910" w:h="16840"/>
          <w:pgMar w:top="1360" w:right="1300" w:bottom="1220" w:left="1300" w:header="0" w:footer="1028" w:gutter="0"/>
          <w:pgBorders w:offsetFrom="page">
            <w:top w:val="single" w:sz="4" w:space="25" w:color="auto"/>
            <w:left w:val="single" w:sz="4" w:space="25" w:color="auto"/>
            <w:bottom w:val="single" w:sz="4" w:space="25" w:color="auto"/>
            <w:right w:val="single" w:sz="4" w:space="25" w:color="auto"/>
          </w:pgBorders>
          <w:cols w:space="720"/>
        </w:sectPr>
      </w:pPr>
      <w:r>
        <w:lastRenderedPageBreak/>
        <w:pict>
          <v:rect id="_x0000_s1028" style="position:absolute;margin-left:70.6pt;margin-top:14.55pt;width:454.25pt;height:.5pt;z-index:-15724032;mso-wrap-distance-left:0;mso-wrap-distance-right:0;mso-position-horizontal-relative:page" fillcolor="#d9d9d9" stroked="f">
            <w10:wrap type="topAndBottom" anchorx="page"/>
          </v:rect>
        </w:pict>
      </w:r>
    </w:p>
    <w:p w:rsidR="00FC2C4A" w:rsidRDefault="00FC2C4A">
      <w:pPr>
        <w:pStyle w:val="BodyText"/>
        <w:spacing w:before="2"/>
        <w:rPr>
          <w:sz w:val="42"/>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5B6FDB" w:rsidP="00997F8A">
      <w:pPr>
        <w:pStyle w:val="BodyText"/>
        <w:spacing w:before="9"/>
        <w:rPr>
          <w:sz w:val="11"/>
        </w:rPr>
        <w:sectPr w:rsidR="00FC2C4A" w:rsidSect="00C81091">
          <w:pgSz w:w="11910" w:h="16840"/>
          <w:pgMar w:top="1340" w:right="1300" w:bottom="1220" w:left="1300" w:header="0" w:footer="1028" w:gutter="0"/>
          <w:pgBorders w:offsetFrom="page">
            <w:top w:val="single" w:sz="4" w:space="25" w:color="auto"/>
            <w:left w:val="single" w:sz="4" w:space="25" w:color="auto"/>
            <w:bottom w:val="single" w:sz="4" w:space="25" w:color="auto"/>
            <w:right w:val="single" w:sz="4" w:space="25" w:color="auto"/>
          </w:pgBorders>
          <w:cols w:space="720"/>
        </w:sectPr>
      </w:pPr>
      <w:bookmarkStart w:id="6" w:name="_GoBack"/>
      <w:bookmarkEnd w:id="6"/>
      <w:r>
        <w:pict>
          <v:rect id="_x0000_s1027" style="position:absolute;margin-left:70.6pt;margin-top:8.75pt;width:454.25pt;height:.5pt;z-index:-15723520;mso-wrap-distance-left:0;mso-wrap-distance-right:0;mso-position-horizontal-relative:page" fillcolor="#d9d9d9" stroked="f">
            <w10:wrap type="topAndBottom" anchorx="page"/>
          </v:rect>
        </w:pict>
      </w:r>
    </w:p>
    <w:p w:rsidR="00FC2C4A" w:rsidRDefault="00FC2C4A">
      <w:pPr>
        <w:pStyle w:val="BodyText"/>
        <w:rPr>
          <w:sz w:val="20"/>
        </w:rPr>
      </w:pPr>
      <w:bookmarkStart w:id="7" w:name="_bookmark9"/>
      <w:bookmarkEnd w:id="7"/>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FC2C4A">
      <w:pPr>
        <w:pStyle w:val="BodyText"/>
        <w:rPr>
          <w:sz w:val="20"/>
        </w:rPr>
      </w:pPr>
    </w:p>
    <w:p w:rsidR="00FC2C4A" w:rsidRDefault="005B6FDB">
      <w:pPr>
        <w:pStyle w:val="BodyText"/>
        <w:spacing w:before="11"/>
        <w:rPr>
          <w:sz w:val="15"/>
        </w:rPr>
      </w:pPr>
      <w:r>
        <w:pict>
          <v:rect id="_x0000_s1026" style="position:absolute;margin-left:70.6pt;margin-top:11.1pt;width:454.25pt;height:.5pt;z-index:-15723008;mso-wrap-distance-left:0;mso-wrap-distance-right:0;mso-position-horizontal-relative:page" fillcolor="#d9d9d9" stroked="f">
            <w10:wrap type="topAndBottom" anchorx="page"/>
          </v:rect>
        </w:pict>
      </w:r>
    </w:p>
    <w:sectPr w:rsidR="00FC2C4A" w:rsidSect="00C81091">
      <w:pgSz w:w="11910" w:h="16840"/>
      <w:pgMar w:top="1360" w:right="1300" w:bottom="1220" w:left="1300" w:header="0" w:footer="1028" w:gutter="0"/>
      <w:pgBorders w:offsetFrom="page">
        <w:top w:val="single" w:sz="4" w:space="25" w:color="auto"/>
        <w:left w:val="single" w:sz="4" w:space="25" w:color="auto"/>
        <w:bottom w:val="single" w:sz="4" w:space="25" w:color="auto"/>
        <w:right w:val="single" w:sz="4" w:space="25"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FDB" w:rsidRDefault="005B6FDB">
      <w:r>
        <w:separator/>
      </w:r>
    </w:p>
  </w:endnote>
  <w:endnote w:type="continuationSeparator" w:id="0">
    <w:p w:rsidR="005B6FDB" w:rsidRDefault="005B6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C4A" w:rsidRDefault="005B6FD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69pt;margin-top:779.55pt;width:57.15pt;height:14.35pt;z-index:-251658752;mso-position-horizontal-relative:page;mso-position-vertical-relative:page" filled="f" stroked="f">
          <v:textbox inset="0,0,0,0">
            <w:txbxContent>
              <w:p w:rsidR="00FC2C4A" w:rsidRDefault="005B6FDB">
                <w:pPr>
                  <w:spacing w:before="13"/>
                  <w:ind w:left="60"/>
                </w:pPr>
                <w:r>
                  <w:fldChar w:fldCharType="begin"/>
                </w:r>
                <w:r>
                  <w:rPr>
                    <w:rFonts w:ascii="Arial"/>
                    <w:b/>
                  </w:rPr>
                  <w:instrText xml:space="preserve"> PAGE </w:instrText>
                </w:r>
                <w:r>
                  <w:fldChar w:fldCharType="separate"/>
                </w:r>
                <w:r w:rsidR="00997F8A">
                  <w:rPr>
                    <w:rFonts w:ascii="Arial"/>
                    <w:b/>
                    <w:noProof/>
                  </w:rPr>
                  <w:t>3</w:t>
                </w:r>
                <w:r>
                  <w:fldChar w:fldCharType="end"/>
                </w:r>
                <w:r>
                  <w:rPr>
                    <w:rFonts w:ascii="Arial"/>
                    <w:b/>
                  </w:rPr>
                  <w:t xml:space="preserve"> |</w:t>
                </w:r>
                <w:r>
                  <w:rPr>
                    <w:rFonts w:ascii="Arial"/>
                    <w:b/>
                    <w:spacing w:val="1"/>
                  </w:rPr>
                  <w:t xml:space="preserve"> </w:t>
                </w:r>
                <w:r>
                  <w:rPr>
                    <w:color w:val="7E7E7E"/>
                  </w:rPr>
                  <w:t>P</w:t>
                </w:r>
                <w:r>
                  <w:rPr>
                    <w:color w:val="7E7E7E"/>
                    <w:spacing w:val="-2"/>
                  </w:rPr>
                  <w:t xml:space="preserve"> </w:t>
                </w:r>
                <w:r>
                  <w:rPr>
                    <w:color w:val="7E7E7E"/>
                  </w:rPr>
                  <w:t>a</w:t>
                </w:r>
                <w:r>
                  <w:rPr>
                    <w:color w:val="7E7E7E"/>
                    <w:spacing w:val="-2"/>
                  </w:rPr>
                  <w:t xml:space="preserve"> </w:t>
                </w:r>
                <w:r>
                  <w:rPr>
                    <w:color w:val="7E7E7E"/>
                  </w:rPr>
                  <w:t>g</w:t>
                </w:r>
                <w:r>
                  <w:rPr>
                    <w:color w:val="7E7E7E"/>
                    <w:spacing w:val="-1"/>
                  </w:rPr>
                  <w:t xml:space="preserve"> </w:t>
                </w:r>
                <w:r>
                  <w:rPr>
                    <w:color w:val="7E7E7E"/>
                  </w:rPr>
                  <w:t>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FDB" w:rsidRDefault="005B6FDB">
      <w:r>
        <w:separator/>
      </w:r>
    </w:p>
  </w:footnote>
  <w:footnote w:type="continuationSeparator" w:id="0">
    <w:p w:rsidR="005B6FDB" w:rsidRDefault="005B6FD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F7726"/>
    <w:multiLevelType w:val="multilevel"/>
    <w:tmpl w:val="94FAAEA2"/>
    <w:lvl w:ilvl="0">
      <w:start w:val="1"/>
      <w:numFmt w:val="decimal"/>
      <w:lvlText w:val="%1."/>
      <w:lvlJc w:val="left"/>
      <w:pPr>
        <w:ind w:left="579" w:hanging="440"/>
        <w:jc w:val="left"/>
      </w:pPr>
      <w:rPr>
        <w:rFonts w:ascii="Arial MT" w:eastAsia="Arial MT" w:hAnsi="Arial MT" w:cs="Arial MT" w:hint="default"/>
        <w:w w:val="100"/>
        <w:sz w:val="24"/>
        <w:szCs w:val="24"/>
        <w:lang w:val="en-US" w:eastAsia="en-US" w:bidi="ar-SA"/>
      </w:rPr>
    </w:lvl>
    <w:lvl w:ilvl="1">
      <w:start w:val="1"/>
      <w:numFmt w:val="decimal"/>
      <w:lvlText w:val="%1.%2"/>
      <w:lvlJc w:val="left"/>
      <w:pPr>
        <w:ind w:left="763" w:hanging="403"/>
        <w:jc w:val="left"/>
      </w:pPr>
      <w:rPr>
        <w:rFonts w:ascii="Arial MT" w:eastAsia="Arial MT" w:hAnsi="Arial MT" w:cs="Arial MT" w:hint="default"/>
        <w:w w:val="100"/>
        <w:sz w:val="24"/>
        <w:szCs w:val="24"/>
        <w:lang w:val="en-US" w:eastAsia="en-US" w:bidi="ar-SA"/>
      </w:rPr>
    </w:lvl>
    <w:lvl w:ilvl="2">
      <w:numFmt w:val="bullet"/>
      <w:lvlText w:val="•"/>
      <w:lvlJc w:val="left"/>
      <w:pPr>
        <w:ind w:left="1709" w:hanging="403"/>
      </w:pPr>
      <w:rPr>
        <w:rFonts w:hint="default"/>
        <w:lang w:val="en-US" w:eastAsia="en-US" w:bidi="ar-SA"/>
      </w:rPr>
    </w:lvl>
    <w:lvl w:ilvl="3">
      <w:numFmt w:val="bullet"/>
      <w:lvlText w:val="•"/>
      <w:lvlJc w:val="left"/>
      <w:pPr>
        <w:ind w:left="2659" w:hanging="403"/>
      </w:pPr>
      <w:rPr>
        <w:rFonts w:hint="default"/>
        <w:lang w:val="en-US" w:eastAsia="en-US" w:bidi="ar-SA"/>
      </w:rPr>
    </w:lvl>
    <w:lvl w:ilvl="4">
      <w:numFmt w:val="bullet"/>
      <w:lvlText w:val="•"/>
      <w:lvlJc w:val="left"/>
      <w:pPr>
        <w:ind w:left="3608" w:hanging="403"/>
      </w:pPr>
      <w:rPr>
        <w:rFonts w:hint="default"/>
        <w:lang w:val="en-US" w:eastAsia="en-US" w:bidi="ar-SA"/>
      </w:rPr>
    </w:lvl>
    <w:lvl w:ilvl="5">
      <w:numFmt w:val="bullet"/>
      <w:lvlText w:val="•"/>
      <w:lvlJc w:val="left"/>
      <w:pPr>
        <w:ind w:left="4558" w:hanging="403"/>
      </w:pPr>
      <w:rPr>
        <w:rFonts w:hint="default"/>
        <w:lang w:val="en-US" w:eastAsia="en-US" w:bidi="ar-SA"/>
      </w:rPr>
    </w:lvl>
    <w:lvl w:ilvl="6">
      <w:numFmt w:val="bullet"/>
      <w:lvlText w:val="•"/>
      <w:lvlJc w:val="left"/>
      <w:pPr>
        <w:ind w:left="5508" w:hanging="403"/>
      </w:pPr>
      <w:rPr>
        <w:rFonts w:hint="default"/>
        <w:lang w:val="en-US" w:eastAsia="en-US" w:bidi="ar-SA"/>
      </w:rPr>
    </w:lvl>
    <w:lvl w:ilvl="7">
      <w:numFmt w:val="bullet"/>
      <w:lvlText w:val="•"/>
      <w:lvlJc w:val="left"/>
      <w:pPr>
        <w:ind w:left="6457" w:hanging="403"/>
      </w:pPr>
      <w:rPr>
        <w:rFonts w:hint="default"/>
        <w:lang w:val="en-US" w:eastAsia="en-US" w:bidi="ar-SA"/>
      </w:rPr>
    </w:lvl>
    <w:lvl w:ilvl="8">
      <w:numFmt w:val="bullet"/>
      <w:lvlText w:val="•"/>
      <w:lvlJc w:val="left"/>
      <w:pPr>
        <w:ind w:left="7407" w:hanging="403"/>
      </w:pPr>
      <w:rPr>
        <w:rFonts w:hint="default"/>
        <w:lang w:val="en-US" w:eastAsia="en-US" w:bidi="ar-SA"/>
      </w:rPr>
    </w:lvl>
  </w:abstractNum>
  <w:abstractNum w:abstractNumId="1" w15:restartNumberingAfterBreak="0">
    <w:nsid w:val="2A9A06DA"/>
    <w:multiLevelType w:val="hybridMultilevel"/>
    <w:tmpl w:val="EE44660E"/>
    <w:lvl w:ilvl="0" w:tplc="A1720544">
      <w:numFmt w:val="bullet"/>
      <w:lvlText w:val="o"/>
      <w:lvlJc w:val="left"/>
      <w:pPr>
        <w:ind w:left="500" w:hanging="360"/>
      </w:pPr>
      <w:rPr>
        <w:rFonts w:ascii="Courier New" w:eastAsia="Courier New" w:hAnsi="Courier New" w:cs="Courier New" w:hint="default"/>
        <w:w w:val="100"/>
        <w:sz w:val="24"/>
        <w:szCs w:val="24"/>
        <w:lang w:val="en-US" w:eastAsia="en-US" w:bidi="ar-SA"/>
      </w:rPr>
    </w:lvl>
    <w:lvl w:ilvl="1" w:tplc="6F6E5D0C">
      <w:numFmt w:val="bullet"/>
      <w:lvlText w:val="•"/>
      <w:lvlJc w:val="left"/>
      <w:pPr>
        <w:ind w:left="1380" w:hanging="360"/>
      </w:pPr>
      <w:rPr>
        <w:rFonts w:hint="default"/>
        <w:lang w:val="en-US" w:eastAsia="en-US" w:bidi="ar-SA"/>
      </w:rPr>
    </w:lvl>
    <w:lvl w:ilvl="2" w:tplc="089A355A">
      <w:numFmt w:val="bullet"/>
      <w:lvlText w:val="•"/>
      <w:lvlJc w:val="left"/>
      <w:pPr>
        <w:ind w:left="2261" w:hanging="360"/>
      </w:pPr>
      <w:rPr>
        <w:rFonts w:hint="default"/>
        <w:lang w:val="en-US" w:eastAsia="en-US" w:bidi="ar-SA"/>
      </w:rPr>
    </w:lvl>
    <w:lvl w:ilvl="3" w:tplc="1C02CA9C">
      <w:numFmt w:val="bullet"/>
      <w:lvlText w:val="•"/>
      <w:lvlJc w:val="left"/>
      <w:pPr>
        <w:ind w:left="3141" w:hanging="360"/>
      </w:pPr>
      <w:rPr>
        <w:rFonts w:hint="default"/>
        <w:lang w:val="en-US" w:eastAsia="en-US" w:bidi="ar-SA"/>
      </w:rPr>
    </w:lvl>
    <w:lvl w:ilvl="4" w:tplc="78802AA6">
      <w:numFmt w:val="bullet"/>
      <w:lvlText w:val="•"/>
      <w:lvlJc w:val="left"/>
      <w:pPr>
        <w:ind w:left="4022" w:hanging="360"/>
      </w:pPr>
      <w:rPr>
        <w:rFonts w:hint="default"/>
        <w:lang w:val="en-US" w:eastAsia="en-US" w:bidi="ar-SA"/>
      </w:rPr>
    </w:lvl>
    <w:lvl w:ilvl="5" w:tplc="777091E2">
      <w:numFmt w:val="bullet"/>
      <w:lvlText w:val="•"/>
      <w:lvlJc w:val="left"/>
      <w:pPr>
        <w:ind w:left="4903" w:hanging="360"/>
      </w:pPr>
      <w:rPr>
        <w:rFonts w:hint="default"/>
        <w:lang w:val="en-US" w:eastAsia="en-US" w:bidi="ar-SA"/>
      </w:rPr>
    </w:lvl>
    <w:lvl w:ilvl="6" w:tplc="029EDC42">
      <w:numFmt w:val="bullet"/>
      <w:lvlText w:val="•"/>
      <w:lvlJc w:val="left"/>
      <w:pPr>
        <w:ind w:left="5783" w:hanging="360"/>
      </w:pPr>
      <w:rPr>
        <w:rFonts w:hint="default"/>
        <w:lang w:val="en-US" w:eastAsia="en-US" w:bidi="ar-SA"/>
      </w:rPr>
    </w:lvl>
    <w:lvl w:ilvl="7" w:tplc="57F48FD2">
      <w:numFmt w:val="bullet"/>
      <w:lvlText w:val="•"/>
      <w:lvlJc w:val="left"/>
      <w:pPr>
        <w:ind w:left="6664" w:hanging="360"/>
      </w:pPr>
      <w:rPr>
        <w:rFonts w:hint="default"/>
        <w:lang w:val="en-US" w:eastAsia="en-US" w:bidi="ar-SA"/>
      </w:rPr>
    </w:lvl>
    <w:lvl w:ilvl="8" w:tplc="CCC4FB76">
      <w:numFmt w:val="bullet"/>
      <w:lvlText w:val="•"/>
      <w:lvlJc w:val="left"/>
      <w:pPr>
        <w:ind w:left="7545" w:hanging="360"/>
      </w:pPr>
      <w:rPr>
        <w:rFonts w:hint="default"/>
        <w:lang w:val="en-US" w:eastAsia="en-US" w:bidi="ar-SA"/>
      </w:rPr>
    </w:lvl>
  </w:abstractNum>
  <w:abstractNum w:abstractNumId="2" w15:restartNumberingAfterBreak="0">
    <w:nsid w:val="33EF090B"/>
    <w:multiLevelType w:val="multilevel"/>
    <w:tmpl w:val="196E0418"/>
    <w:lvl w:ilvl="0">
      <w:start w:val="1"/>
      <w:numFmt w:val="decimal"/>
      <w:lvlText w:val="%1."/>
      <w:lvlJc w:val="left"/>
      <w:pPr>
        <w:ind w:left="500" w:hanging="360"/>
        <w:jc w:val="left"/>
      </w:pPr>
      <w:rPr>
        <w:rFonts w:ascii="Arial MT" w:eastAsia="Arial MT" w:hAnsi="Arial MT" w:cs="Arial MT" w:hint="default"/>
        <w:w w:val="99"/>
        <w:sz w:val="32"/>
        <w:szCs w:val="32"/>
        <w:lang w:val="en-US" w:eastAsia="en-US" w:bidi="ar-SA"/>
      </w:rPr>
    </w:lvl>
    <w:lvl w:ilvl="1">
      <w:start w:val="1"/>
      <w:numFmt w:val="decimal"/>
      <w:lvlText w:val="%1.%2"/>
      <w:lvlJc w:val="left"/>
      <w:pPr>
        <w:ind w:left="608" w:hanging="468"/>
        <w:jc w:val="left"/>
      </w:pPr>
      <w:rPr>
        <w:rFonts w:ascii="Arial MT" w:eastAsia="Arial MT" w:hAnsi="Arial MT" w:cs="Arial MT" w:hint="default"/>
        <w:spacing w:val="-1"/>
        <w:w w:val="100"/>
        <w:sz w:val="28"/>
        <w:szCs w:val="28"/>
        <w:lang w:val="en-US" w:eastAsia="en-US" w:bidi="ar-SA"/>
      </w:rPr>
    </w:lvl>
    <w:lvl w:ilvl="2">
      <w:numFmt w:val="bullet"/>
      <w:lvlText w:val="•"/>
      <w:lvlJc w:val="left"/>
      <w:pPr>
        <w:ind w:left="1567" w:hanging="468"/>
      </w:pPr>
      <w:rPr>
        <w:rFonts w:hint="default"/>
        <w:lang w:val="en-US" w:eastAsia="en-US" w:bidi="ar-SA"/>
      </w:rPr>
    </w:lvl>
    <w:lvl w:ilvl="3">
      <w:numFmt w:val="bullet"/>
      <w:lvlText w:val="•"/>
      <w:lvlJc w:val="left"/>
      <w:pPr>
        <w:ind w:left="2534" w:hanging="468"/>
      </w:pPr>
      <w:rPr>
        <w:rFonts w:hint="default"/>
        <w:lang w:val="en-US" w:eastAsia="en-US" w:bidi="ar-SA"/>
      </w:rPr>
    </w:lvl>
    <w:lvl w:ilvl="4">
      <w:numFmt w:val="bullet"/>
      <w:lvlText w:val="•"/>
      <w:lvlJc w:val="left"/>
      <w:pPr>
        <w:ind w:left="3502" w:hanging="468"/>
      </w:pPr>
      <w:rPr>
        <w:rFonts w:hint="default"/>
        <w:lang w:val="en-US" w:eastAsia="en-US" w:bidi="ar-SA"/>
      </w:rPr>
    </w:lvl>
    <w:lvl w:ilvl="5">
      <w:numFmt w:val="bullet"/>
      <w:lvlText w:val="•"/>
      <w:lvlJc w:val="left"/>
      <w:pPr>
        <w:ind w:left="4469" w:hanging="468"/>
      </w:pPr>
      <w:rPr>
        <w:rFonts w:hint="default"/>
        <w:lang w:val="en-US" w:eastAsia="en-US" w:bidi="ar-SA"/>
      </w:rPr>
    </w:lvl>
    <w:lvl w:ilvl="6">
      <w:numFmt w:val="bullet"/>
      <w:lvlText w:val="•"/>
      <w:lvlJc w:val="left"/>
      <w:pPr>
        <w:ind w:left="5436" w:hanging="468"/>
      </w:pPr>
      <w:rPr>
        <w:rFonts w:hint="default"/>
        <w:lang w:val="en-US" w:eastAsia="en-US" w:bidi="ar-SA"/>
      </w:rPr>
    </w:lvl>
    <w:lvl w:ilvl="7">
      <w:numFmt w:val="bullet"/>
      <w:lvlText w:val="•"/>
      <w:lvlJc w:val="left"/>
      <w:pPr>
        <w:ind w:left="6404" w:hanging="468"/>
      </w:pPr>
      <w:rPr>
        <w:rFonts w:hint="default"/>
        <w:lang w:val="en-US" w:eastAsia="en-US" w:bidi="ar-SA"/>
      </w:rPr>
    </w:lvl>
    <w:lvl w:ilvl="8">
      <w:numFmt w:val="bullet"/>
      <w:lvlText w:val="•"/>
      <w:lvlJc w:val="left"/>
      <w:pPr>
        <w:ind w:left="7371" w:hanging="468"/>
      </w:pPr>
      <w:rPr>
        <w:rFonts w:hint="default"/>
        <w:lang w:val="en-US" w:eastAsia="en-US" w:bidi="ar-SA"/>
      </w:rPr>
    </w:lvl>
  </w:abstractNum>
  <w:abstractNum w:abstractNumId="3" w15:restartNumberingAfterBreak="0">
    <w:nsid w:val="63E87FF2"/>
    <w:multiLevelType w:val="hybridMultilevel"/>
    <w:tmpl w:val="91225DE6"/>
    <w:lvl w:ilvl="0" w:tplc="B0E4C6BE">
      <w:numFmt w:val="bullet"/>
      <w:lvlText w:val=""/>
      <w:lvlJc w:val="left"/>
      <w:pPr>
        <w:ind w:left="860" w:hanging="360"/>
      </w:pPr>
      <w:rPr>
        <w:rFonts w:ascii="Symbol" w:eastAsia="Symbol" w:hAnsi="Symbol" w:cs="Symbol" w:hint="default"/>
        <w:w w:val="100"/>
        <w:sz w:val="24"/>
        <w:szCs w:val="24"/>
        <w:lang w:val="en-US" w:eastAsia="en-US" w:bidi="ar-SA"/>
      </w:rPr>
    </w:lvl>
    <w:lvl w:ilvl="1" w:tplc="119E225E">
      <w:numFmt w:val="bullet"/>
      <w:lvlText w:val="•"/>
      <w:lvlJc w:val="left"/>
      <w:pPr>
        <w:ind w:left="1704" w:hanging="360"/>
      </w:pPr>
      <w:rPr>
        <w:rFonts w:hint="default"/>
        <w:lang w:val="en-US" w:eastAsia="en-US" w:bidi="ar-SA"/>
      </w:rPr>
    </w:lvl>
    <w:lvl w:ilvl="2" w:tplc="E14C9E4C">
      <w:numFmt w:val="bullet"/>
      <w:lvlText w:val="•"/>
      <w:lvlJc w:val="left"/>
      <w:pPr>
        <w:ind w:left="2549" w:hanging="360"/>
      </w:pPr>
      <w:rPr>
        <w:rFonts w:hint="default"/>
        <w:lang w:val="en-US" w:eastAsia="en-US" w:bidi="ar-SA"/>
      </w:rPr>
    </w:lvl>
    <w:lvl w:ilvl="3" w:tplc="76FC41E4">
      <w:numFmt w:val="bullet"/>
      <w:lvlText w:val="•"/>
      <w:lvlJc w:val="left"/>
      <w:pPr>
        <w:ind w:left="3393" w:hanging="360"/>
      </w:pPr>
      <w:rPr>
        <w:rFonts w:hint="default"/>
        <w:lang w:val="en-US" w:eastAsia="en-US" w:bidi="ar-SA"/>
      </w:rPr>
    </w:lvl>
    <w:lvl w:ilvl="4" w:tplc="33D00C5E">
      <w:numFmt w:val="bullet"/>
      <w:lvlText w:val="•"/>
      <w:lvlJc w:val="left"/>
      <w:pPr>
        <w:ind w:left="4238" w:hanging="360"/>
      </w:pPr>
      <w:rPr>
        <w:rFonts w:hint="default"/>
        <w:lang w:val="en-US" w:eastAsia="en-US" w:bidi="ar-SA"/>
      </w:rPr>
    </w:lvl>
    <w:lvl w:ilvl="5" w:tplc="D7CE98FE">
      <w:numFmt w:val="bullet"/>
      <w:lvlText w:val="•"/>
      <w:lvlJc w:val="left"/>
      <w:pPr>
        <w:ind w:left="5083" w:hanging="360"/>
      </w:pPr>
      <w:rPr>
        <w:rFonts w:hint="default"/>
        <w:lang w:val="en-US" w:eastAsia="en-US" w:bidi="ar-SA"/>
      </w:rPr>
    </w:lvl>
    <w:lvl w:ilvl="6" w:tplc="C0D07102">
      <w:numFmt w:val="bullet"/>
      <w:lvlText w:val="•"/>
      <w:lvlJc w:val="left"/>
      <w:pPr>
        <w:ind w:left="5927" w:hanging="360"/>
      </w:pPr>
      <w:rPr>
        <w:rFonts w:hint="default"/>
        <w:lang w:val="en-US" w:eastAsia="en-US" w:bidi="ar-SA"/>
      </w:rPr>
    </w:lvl>
    <w:lvl w:ilvl="7" w:tplc="B3680AD0">
      <w:numFmt w:val="bullet"/>
      <w:lvlText w:val="•"/>
      <w:lvlJc w:val="left"/>
      <w:pPr>
        <w:ind w:left="6772" w:hanging="360"/>
      </w:pPr>
      <w:rPr>
        <w:rFonts w:hint="default"/>
        <w:lang w:val="en-US" w:eastAsia="en-US" w:bidi="ar-SA"/>
      </w:rPr>
    </w:lvl>
    <w:lvl w:ilvl="8" w:tplc="240AE546">
      <w:numFmt w:val="bullet"/>
      <w:lvlText w:val="•"/>
      <w:lvlJc w:val="left"/>
      <w:pPr>
        <w:ind w:left="7617" w:hanging="360"/>
      </w:pPr>
      <w:rPr>
        <w:rFonts w:hint="default"/>
        <w:lang w:val="en-U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FC2C4A"/>
    <w:rsid w:val="005B6FDB"/>
    <w:rsid w:val="00997F8A"/>
    <w:rsid w:val="00C81091"/>
    <w:rsid w:val="00FC2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E722EE"/>
  <w15:docId w15:val="{D9B57A4C-67AE-416E-BCBE-1852D69F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64"/>
      <w:ind w:left="500" w:hanging="361"/>
      <w:outlineLvl w:val="0"/>
    </w:pPr>
    <w:rPr>
      <w:sz w:val="32"/>
      <w:szCs w:val="32"/>
    </w:rPr>
  </w:style>
  <w:style w:type="paragraph" w:styleId="Heading2">
    <w:name w:val="heading 2"/>
    <w:basedOn w:val="Normal"/>
    <w:uiPriority w:val="1"/>
    <w:qFormat/>
    <w:pPr>
      <w:spacing w:before="65"/>
      <w:ind w:left="140" w:hanging="46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579" w:hanging="440"/>
    </w:pPr>
    <w:rPr>
      <w:sz w:val="24"/>
      <w:szCs w:val="24"/>
    </w:rPr>
  </w:style>
  <w:style w:type="paragraph" w:styleId="TOC2">
    <w:name w:val="toc 2"/>
    <w:basedOn w:val="Normal"/>
    <w:uiPriority w:val="1"/>
    <w:qFormat/>
    <w:pPr>
      <w:spacing w:before="123"/>
      <w:ind w:left="763" w:hanging="403"/>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213"/>
      <w:ind w:left="3472" w:hanging="2456"/>
    </w:pPr>
    <w:rPr>
      <w:rFonts w:ascii="Arial" w:eastAsia="Arial" w:hAnsi="Arial" w:cs="Arial"/>
      <w:b/>
      <w:bCs/>
      <w:sz w:val="32"/>
      <w:szCs w:val="32"/>
    </w:rPr>
  </w:style>
  <w:style w:type="paragraph" w:styleId="ListParagraph">
    <w:name w:val="List Paragraph"/>
    <w:basedOn w:val="Normal"/>
    <w:uiPriority w:val="1"/>
    <w:qFormat/>
    <w:pPr>
      <w:spacing w:before="64"/>
      <w:ind w:left="50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997F8A"/>
    <w:rPr>
      <w:rFonts w:ascii="Arial MT" w:eastAsia="Arial MT" w:hAnsi="Arial MT" w:cs="Arial M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Onthatile Galeboe</dc:creator>
  <cp:lastModifiedBy>user</cp:lastModifiedBy>
  <cp:revision>2</cp:revision>
  <dcterms:created xsi:type="dcterms:W3CDTF">2024-11-05T07:04:00Z</dcterms:created>
  <dcterms:modified xsi:type="dcterms:W3CDTF">2024-11-05T07:22:00Z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2023-10-13T00:00:00Z</vt:filetime>
  </property>
  <property fmtid="{D5CDD505-2E9C-101B-9397-08002B2CF9AE}" pid="3" name="Creator">
    <vt:lpwstr>Microsoft® Word for Microsoft 365</vt:lpwstr>
  </property>
  <property fmtid="{D5CDD505-2E9C-101B-9397-08002B2CF9AE}" pid="4" name="LastSaved">
    <vt:filetime>2024-11-05T00:00:00Z</vt:filetime>
  </property>
</Properties>
</file>