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1D" w:rsidRDefault="00212948" w:rsidP="00E273DB">
      <w:pPr>
        <w:spacing w:after="51" w:line="240" w:lineRule="auto"/>
        <w:ind w:left="274"/>
        <w:jc w:val="right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1"/>
        </w:rPr>
        <w:t>Tabelul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5.8</w:t>
      </w:r>
    </w:p>
    <w:p w:rsidR="00E77D1D" w:rsidRDefault="00212948">
      <w:pPr>
        <w:spacing w:after="318"/>
        <w:jc w:val="center"/>
      </w:pPr>
      <w:proofErr w:type="spellStart"/>
      <w:r>
        <w:rPr>
          <w:rFonts w:ascii="Times New Roman" w:eastAsia="Times New Roman" w:hAnsi="Times New Roman" w:cs="Times New Roman"/>
          <w:sz w:val="21"/>
        </w:rPr>
        <w:t>Determinarea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volumului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1"/>
        </w:rPr>
        <w:t>lemn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pentru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furnire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estetice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1"/>
        </w:rPr>
        <w:t>arboretul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1"/>
        </w:rPr>
        <w:t>gorun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exemplificat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în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tabelele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5.1 </w:t>
      </w:r>
      <w:proofErr w:type="spellStart"/>
      <w:r>
        <w:rPr>
          <w:rFonts w:ascii="Times New Roman" w:eastAsia="Times New Roman" w:hAnsi="Times New Roman" w:cs="Times New Roman"/>
          <w:sz w:val="21"/>
        </w:rPr>
        <w:t>și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5.2</w:t>
      </w:r>
    </w:p>
    <w:tbl>
      <w:tblPr>
        <w:tblStyle w:val="TableGrid"/>
        <w:tblW w:w="14796" w:type="dxa"/>
        <w:tblInd w:w="-422" w:type="dxa"/>
        <w:tblCellMar>
          <w:top w:w="0" w:type="dxa"/>
          <w:left w:w="0" w:type="dxa"/>
          <w:bottom w:w="0" w:type="dxa"/>
          <w:right w:w="151" w:type="dxa"/>
        </w:tblCellMar>
        <w:tblLook w:val="04A0" w:firstRow="1" w:lastRow="0" w:firstColumn="1" w:lastColumn="0" w:noHBand="0" w:noVBand="1"/>
      </w:tblPr>
      <w:tblGrid>
        <w:gridCol w:w="1273"/>
        <w:gridCol w:w="967"/>
        <w:gridCol w:w="962"/>
        <w:gridCol w:w="970"/>
        <w:gridCol w:w="184"/>
        <w:gridCol w:w="790"/>
        <w:gridCol w:w="963"/>
        <w:gridCol w:w="963"/>
        <w:gridCol w:w="971"/>
        <w:gridCol w:w="963"/>
        <w:gridCol w:w="964"/>
        <w:gridCol w:w="963"/>
        <w:gridCol w:w="971"/>
        <w:gridCol w:w="964"/>
        <w:gridCol w:w="962"/>
        <w:gridCol w:w="966"/>
      </w:tblGrid>
      <w:tr w:rsidR="00E77D1D">
        <w:trPr>
          <w:trHeight w:val="278"/>
        </w:trPr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ind w:left="319" w:right="31" w:hanging="132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Diametrul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cm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</w:t>
            </w:r>
            <w:proofErr w:type="spellEnd"/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ind w:left="10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unitar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</w:p>
        </w:tc>
        <w:tc>
          <w:tcPr>
            <w:tcW w:w="2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869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E77D1D" w:rsidRDefault="00212948">
            <w:pPr>
              <w:ind w:left="2832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Subclasa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calitate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j</w:t>
            </w:r>
          </w:p>
        </w:tc>
        <w:tc>
          <w:tcPr>
            <w:tcW w:w="9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64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lemn</w:t>
            </w:r>
            <w:proofErr w:type="spellEnd"/>
          </w:p>
          <w:p w:rsidR="00E77D1D" w:rsidRDefault="00212948">
            <w:pPr>
              <w:spacing w:after="51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pentru</w:t>
            </w:r>
            <w:proofErr w:type="spellEnd"/>
          </w:p>
          <w:p w:rsidR="00E77D1D" w:rsidRDefault="00212948">
            <w:pPr>
              <w:ind w:lef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furnire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>, 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</w:p>
        </w:tc>
      </w:tr>
      <w:tr w:rsidR="00E77D1D">
        <w:trPr>
          <w:trHeight w:val="27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77D1D" w:rsidRDefault="00E77D1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77D1D" w:rsidRDefault="00E77D1D"/>
        </w:tc>
        <w:tc>
          <w:tcPr>
            <w:tcW w:w="2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212948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>I</w:t>
            </w:r>
          </w:p>
        </w:tc>
        <w:tc>
          <w:tcPr>
            <w:tcW w:w="178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39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II A</w:t>
            </w:r>
          </w:p>
        </w:tc>
        <w:tc>
          <w:tcPr>
            <w:tcW w:w="29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III A</w:t>
            </w:r>
          </w:p>
        </w:tc>
        <w:tc>
          <w:tcPr>
            <w:tcW w:w="9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77D1D" w:rsidRDefault="00E77D1D"/>
        </w:tc>
      </w:tr>
      <w:tr w:rsidR="00E77D1D">
        <w:trPr>
          <w:trHeight w:val="152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</w:t>
            </w:r>
          </w:p>
          <w:p w:rsidR="00E77D1D" w:rsidRDefault="0021294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arbori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ind w:left="165"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total 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202" w:hanging="149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</w:t>
            </w:r>
          </w:p>
          <w:p w:rsidR="00E77D1D" w:rsidRDefault="00212948"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sortare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spacing w:after="50" w:line="268" w:lineRule="auto"/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lemn</w:t>
            </w:r>
            <w:proofErr w:type="spellEnd"/>
          </w:p>
          <w:p w:rsidR="00E77D1D" w:rsidRDefault="00212948">
            <w:pPr>
              <w:ind w:left="6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furnire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m3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</w:t>
            </w:r>
          </w:p>
          <w:p w:rsidR="00E77D1D" w:rsidRDefault="0021294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arbori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ind w:left="165"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total 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</w:t>
            </w:r>
          </w:p>
          <w:p w:rsidR="00E77D1D" w:rsidRDefault="0021294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sortare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spacing w:after="50" w:line="268" w:lineRule="auto"/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lemn</w:t>
            </w:r>
            <w:proofErr w:type="spellEnd"/>
          </w:p>
          <w:p w:rsidR="00E77D1D" w:rsidRDefault="00212948">
            <w:pPr>
              <w:ind w:left="6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furnire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m3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1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</w:t>
            </w:r>
          </w:p>
          <w:p w:rsidR="00E77D1D" w:rsidRDefault="0021294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arbori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ind w:left="165"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total m</w:t>
            </w:r>
            <w:r>
              <w:rPr>
                <w:rFonts w:ascii="Times New Roman" w:eastAsia="Times New Roman" w:hAnsi="Times New Roman" w:cs="Times New Roman"/>
                <w:sz w:val="19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7D1D" w:rsidRDefault="00212948">
            <w:pPr>
              <w:spacing w:after="50" w:line="268" w:lineRule="auto"/>
              <w:ind w:left="13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de</w:t>
            </w:r>
          </w:p>
          <w:p w:rsidR="00E77D1D" w:rsidRDefault="0021294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sortare</w:t>
            </w:r>
            <w:proofErr w:type="spellEnd"/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spacing w:after="50" w:line="268" w:lineRule="auto"/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lemn</w:t>
            </w:r>
            <w:proofErr w:type="spellEnd"/>
          </w:p>
          <w:p w:rsidR="00E77D1D" w:rsidRDefault="00212948">
            <w:pPr>
              <w:ind w:left="6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furnire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m3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1,031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1,031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0,103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0,103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1,184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3,552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14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0,497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0,497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1,350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9,450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17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1,607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2,700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0,378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1,985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1,529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10,703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21"/>
              </w:rPr>
              <w:t>21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2,248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3,058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0,550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2,798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1,693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10,158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21"/>
              </w:rPr>
              <w:t>25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2,540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1,693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0,356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1,693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0,169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3,065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1,897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13,279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21"/>
              </w:rPr>
              <w:t>27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3,585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1,897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0,436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4,021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2,114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8,456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30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2,537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2,114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0,528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2,114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0,275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3,340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2,308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6,924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33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2,285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2,308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0,623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2,908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2,510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5,020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35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1,757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1,757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5,764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8,292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37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3,068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3,068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2,986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81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0,980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3,266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3,266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39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1,274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3,266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2,254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3,508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7,016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40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2,806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2,806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58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3,757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3,757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7"/>
            </w:pPr>
            <w:r>
              <w:rPr>
                <w:rFonts w:ascii="Times New Roman" w:eastAsia="Times New Roman" w:hAnsi="Times New Roman" w:cs="Times New Roman"/>
                <w:sz w:val="21"/>
              </w:rPr>
              <w:t>40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1,503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1,503</w:t>
            </w:r>
          </w:p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62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4,374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21"/>
              </w:rPr>
              <w:t>41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E77D1D"/>
        </w:tc>
      </w:tr>
      <w:tr w:rsidR="00E77D1D">
        <w:trPr>
          <w:trHeight w:val="278"/>
        </w:trPr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Total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47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90,904</w:t>
            </w:r>
          </w:p>
        </w:tc>
        <w:tc>
          <w:tcPr>
            <w:tcW w:w="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77D1D" w:rsidRDefault="00E77D1D"/>
        </w:tc>
        <w:tc>
          <w:tcPr>
            <w:tcW w:w="7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ind w:left="281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25,810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9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17,036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3,851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3,807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˗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0,444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7D1D" w:rsidRDefault="0021294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30,105</w:t>
            </w:r>
          </w:p>
        </w:tc>
      </w:tr>
    </w:tbl>
    <w:p w:rsidR="00212948" w:rsidRDefault="00212948"/>
    <w:sectPr w:rsidR="00212948">
      <w:pgSz w:w="16838" w:h="11906" w:orient="landscape"/>
      <w:pgMar w:top="1440" w:right="17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1D"/>
    <w:rsid w:val="00212948"/>
    <w:rsid w:val="00E273DB"/>
    <w:rsid w:val="00E7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BA8B19-E887-488C-82E0-284D50F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volumului de lemn pentru furnire estetice.xlsx</dc:title>
  <dc:subject/>
  <dc:creator>user</dc:creator>
  <cp:keywords/>
  <cp:lastModifiedBy>user</cp:lastModifiedBy>
  <cp:revision>2</cp:revision>
  <dcterms:created xsi:type="dcterms:W3CDTF">2020-03-27T20:05:00Z</dcterms:created>
  <dcterms:modified xsi:type="dcterms:W3CDTF">2020-03-27T20:05:00Z</dcterms:modified>
</cp:coreProperties>
</file>