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00" w:type="dxa"/>
        <w:tblInd w:w="5" w:type="dxa"/>
        <w:tblLook w:val="04A0" w:firstRow="1" w:lastRow="0" w:firstColumn="1" w:lastColumn="0" w:noHBand="0" w:noVBand="1"/>
      </w:tblPr>
      <w:tblGrid>
        <w:gridCol w:w="800"/>
        <w:gridCol w:w="4480"/>
        <w:gridCol w:w="1480"/>
        <w:gridCol w:w="1480"/>
        <w:gridCol w:w="1480"/>
        <w:gridCol w:w="1480"/>
      </w:tblGrid>
      <w:tr w:rsidR="00075C61" w:rsidRPr="00075C61" w:rsidTr="00075C61">
        <w:trPr>
          <w:trHeight w:val="1395"/>
        </w:trPr>
        <w:tc>
          <w:tcPr>
            <w:tcW w:w="112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75C61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</w:t>
            </w:r>
            <w:proofErr w:type="spellStart"/>
            <w:r w:rsidRPr="00075C61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Tabelul</w:t>
            </w:r>
            <w:proofErr w:type="spellEnd"/>
            <w:r w:rsidRPr="00075C61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4.12.</w:t>
            </w:r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bookmarkStart w:id="0" w:name="_GoBack"/>
            <w:proofErr w:type="spellStart"/>
            <w:r w:rsidRPr="00075C6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Variația</w:t>
            </w:r>
            <w:proofErr w:type="spellEnd"/>
            <w:r w:rsidRPr="00075C6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075C6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valorică</w:t>
            </w:r>
            <w:proofErr w:type="spellEnd"/>
            <w:r w:rsidRPr="00075C6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 </w:t>
            </w:r>
            <w:proofErr w:type="spellStart"/>
            <w:r w:rsidRPr="00075C6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elementelor</w:t>
            </w:r>
            <w:proofErr w:type="spellEnd"/>
            <w:r w:rsidRPr="00075C6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075C6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calitative</w:t>
            </w:r>
            <w:proofErr w:type="spellEnd"/>
            <w:r w:rsidRPr="00075C6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bookmarkEnd w:id="0"/>
            <w:r w:rsidRPr="00075C6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ale </w:t>
            </w:r>
            <w:proofErr w:type="spellStart"/>
            <w:r w:rsidRPr="00075C6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gradației</w:t>
            </w:r>
            <w:proofErr w:type="spellEnd"/>
            <w:r w:rsidRPr="00075C6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</w:t>
            </w:r>
            <w:r w:rsidRPr="00075C6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proofErr w:type="spellStart"/>
            <w:r w:rsidRPr="00075C6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Malacosoma</w:t>
            </w:r>
            <w:proofErr w:type="spellEnd"/>
            <w:r w:rsidRPr="00075C6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 xml:space="preserve"> </w:t>
            </w:r>
            <w:proofErr w:type="spellStart"/>
            <w:r w:rsidRPr="00075C6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neustria</w:t>
            </w:r>
            <w:proofErr w:type="spellEnd"/>
            <w:r w:rsidRPr="00075C6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 xml:space="preserve">, </w:t>
            </w:r>
            <w:proofErr w:type="spellStart"/>
            <w:r w:rsidRPr="00075C6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</w:t>
            </w:r>
            <w:proofErr w:type="spellEnd"/>
            <w:r w:rsidRPr="00075C6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faze ale </w:t>
            </w:r>
            <w:proofErr w:type="spellStart"/>
            <w:r w:rsidRPr="00075C6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gradației</w:t>
            </w:r>
            <w:proofErr w:type="spellEnd"/>
          </w:p>
        </w:tc>
      </w:tr>
      <w:tr w:rsidR="00075C61" w:rsidRPr="00075C61" w:rsidTr="00075C61">
        <w:trPr>
          <w:trHeight w:val="288"/>
        </w:trPr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>Nr.</w:t>
            </w:r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>Crt</w:t>
            </w:r>
            <w:proofErr w:type="spellEnd"/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4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>Elemente</w:t>
            </w:r>
            <w:proofErr w:type="spellEnd"/>
          </w:p>
        </w:tc>
        <w:tc>
          <w:tcPr>
            <w:tcW w:w="59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>Valori</w:t>
            </w:r>
            <w:proofErr w:type="spellEnd"/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>medii</w:t>
            </w:r>
            <w:proofErr w:type="spellEnd"/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>faza</w:t>
            </w:r>
            <w:proofErr w:type="spellEnd"/>
          </w:p>
        </w:tc>
      </w:tr>
      <w:tr w:rsidR="00075C61" w:rsidRPr="00075C61" w:rsidTr="00075C61">
        <w:trPr>
          <w:trHeight w:val="288"/>
        </w:trPr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075C61" w:rsidRPr="00075C61" w:rsidRDefault="00075C61" w:rsidP="00075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>I-a, a II-a</w:t>
            </w:r>
          </w:p>
        </w:tc>
        <w:tc>
          <w:tcPr>
            <w:tcW w:w="296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proofErr w:type="spellEnd"/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III-a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075C61" w:rsidRPr="00075C61" w:rsidRDefault="00075C61" w:rsidP="00075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>a IV-a</w:t>
            </w:r>
          </w:p>
        </w:tc>
      </w:tr>
      <w:tr w:rsidR="00075C61" w:rsidRPr="00075C61" w:rsidTr="00075C61">
        <w:trPr>
          <w:trHeight w:val="288"/>
        </w:trPr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5C61" w:rsidRPr="00075C61" w:rsidRDefault="00075C61" w:rsidP="00075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>An I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>An II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75C61" w:rsidRPr="00075C61" w:rsidTr="00075C61">
        <w:trPr>
          <w:trHeight w:val="498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>Greutatea</w:t>
            </w:r>
            <w:proofErr w:type="spellEnd"/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>medie</w:t>
            </w:r>
            <w:proofErr w:type="spellEnd"/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>unei</w:t>
            </w:r>
            <w:proofErr w:type="spellEnd"/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>pupe</w:t>
            </w:r>
            <w:proofErr w:type="spellEnd"/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>femele</w:t>
            </w:r>
            <w:proofErr w:type="spellEnd"/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vii (mg)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>600 - 700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>700 - 910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>Sub 500</w:t>
            </w:r>
          </w:p>
        </w:tc>
      </w:tr>
      <w:tr w:rsidR="00075C61" w:rsidRPr="00075C61" w:rsidTr="00075C61">
        <w:trPr>
          <w:trHeight w:val="498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>Fecunditatea</w:t>
            </w:r>
            <w:proofErr w:type="spellEnd"/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>medie</w:t>
            </w:r>
            <w:proofErr w:type="spellEnd"/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(nr. </w:t>
            </w:r>
            <w:proofErr w:type="spellStart"/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>ouă</w:t>
            </w:r>
            <w:proofErr w:type="spellEnd"/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>300 - 360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>250 - 350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>Sub 150</w:t>
            </w:r>
          </w:p>
        </w:tc>
      </w:tr>
      <w:tr w:rsidR="00075C61" w:rsidRPr="00075C61" w:rsidTr="00075C61">
        <w:trPr>
          <w:trHeight w:val="93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75C6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449580</wp:posOffset>
                      </wp:positionH>
                      <wp:positionV relativeFrom="paragraph">
                        <wp:posOffset>114300</wp:posOffset>
                      </wp:positionV>
                      <wp:extent cx="1485900" cy="40386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40254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075C61" w:rsidRDefault="00075C61" w:rsidP="00075C61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28"/>
                                            <w:lang w:val="ro-RO"/>
                                          </w:rPr>
                                          <m:t>F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28"/>
                                            <w:lang w:val="ro-RO"/>
                                          </w:rPr>
                                          <m:t>F+M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8"/>
                                      <w:szCs w:val="28"/>
                                      <w:lang w:val="ro-RO"/>
                                    </w:rPr>
                                    <w:t xml:space="preserve"> x 100 (%)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5.4pt;margin-top:9pt;width:117pt;height:3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" filled="f" stroked="f">
                      <v:textbox style="mso-fit-shape-to-text:t">
                        <w:txbxContent>
                          <w:p w:rsidR="00075C61" w:rsidRDefault="00075C61" w:rsidP="00075C6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28"/>
                                      <w:lang w:val="ro-RO"/>
                                    </w:rPr>
                                    <m:t>F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28"/>
                                      <w:lang w:val="ro-RO"/>
                                    </w:rPr>
                                    <m:t>F+M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8"/>
                                <w:szCs w:val="28"/>
                                <w:lang w:val="ro-RO"/>
                              </w:rPr>
                              <w:t xml:space="preserve"> x 100 (%)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>Peste</w:t>
            </w:r>
            <w:proofErr w:type="spellEnd"/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>40-50%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>Sub 40%</w:t>
            </w:r>
          </w:p>
        </w:tc>
      </w:tr>
      <w:tr w:rsidR="00075C61" w:rsidRPr="00075C61" w:rsidTr="00075C61">
        <w:trPr>
          <w:trHeight w:val="498"/>
        </w:trPr>
        <w:tc>
          <w:tcPr>
            <w:tcW w:w="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>Mortalitatea</w:t>
            </w:r>
            <w:proofErr w:type="spellEnd"/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(%): </w:t>
            </w:r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>ouă</w:t>
            </w:r>
            <w:proofErr w:type="spellEnd"/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>omizi</w:t>
            </w:r>
            <w:proofErr w:type="spellEnd"/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>prepupe</w:t>
            </w:r>
            <w:proofErr w:type="spellEnd"/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>pupe</w:t>
            </w:r>
            <w:proofErr w:type="spellEnd"/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Sub 15</w:t>
            </w:r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50 - 55</w:t>
            </w:r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sub 15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18 - 20</w:t>
            </w:r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60 - 67</w:t>
            </w:r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20 - 25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18 - 40</w:t>
            </w:r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67 - 74</w:t>
            </w:r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20 - 40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>Peste</w:t>
            </w:r>
            <w:proofErr w:type="spellEnd"/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40</w:t>
            </w:r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80 - 87</w:t>
            </w:r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>peste</w:t>
            </w:r>
            <w:proofErr w:type="spellEnd"/>
            <w:r w:rsidRPr="00075C6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50</w:t>
            </w:r>
          </w:p>
        </w:tc>
      </w:tr>
      <w:tr w:rsidR="00075C61" w:rsidRPr="00075C61" w:rsidTr="00075C61">
        <w:trPr>
          <w:trHeight w:val="498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75C61" w:rsidRPr="00075C61" w:rsidTr="00075C61">
        <w:trPr>
          <w:trHeight w:val="498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C61" w:rsidRPr="00075C61" w:rsidRDefault="00075C61" w:rsidP="00075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:rsidR="00D5042E" w:rsidRDefault="00D5042E"/>
    <w:sectPr w:rsidR="00D5042E" w:rsidSect="00075C6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C61"/>
    <w:rsid w:val="00075C61"/>
    <w:rsid w:val="00D5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6870C-86F2-4760-8623-BC9B31E7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C6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5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2020-04-12T17:39:00Z</dcterms:created>
  <dcterms:modified xsi:type="dcterms:W3CDTF">2020-04-12T17:40:00Z</dcterms:modified>
</cp:coreProperties>
</file>