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1F603" w14:textId="77777777" w:rsidR="00B800D5" w:rsidRDefault="00B800D5">
      <w:pPr>
        <w:spacing w:before="0" w:after="0"/>
      </w:pPr>
    </w:p>
    <w:p w14:paraId="46F7C23B" w14:textId="77777777" w:rsidR="00B800D5" w:rsidRDefault="00B800D5">
      <w:pPr>
        <w:spacing w:before="0" w:after="0"/>
      </w:pPr>
    </w:p>
    <w:p w14:paraId="29E33610" w14:textId="77777777" w:rsidR="00B800D5" w:rsidRDefault="00B800D5">
      <w:pPr>
        <w:spacing w:before="0" w:after="0"/>
      </w:pPr>
    </w:p>
    <w:p w14:paraId="0C9DDB7B" w14:textId="77777777" w:rsidR="00B800D5" w:rsidRDefault="00B800D5">
      <w:pPr>
        <w:spacing w:before="0" w:after="0"/>
      </w:pPr>
    </w:p>
    <w:p w14:paraId="1EF9C518" w14:textId="77777777" w:rsidR="00B800D5" w:rsidRDefault="00000000">
      <w:pPr>
        <w:pStyle w:val="Title"/>
      </w:pPr>
      <w:r>
        <w:rPr>
          <w:rFonts w:ascii="Calibri" w:eastAsia="Calibri" w:hAnsi="Calibri"/>
        </w:rPr>
        <w:t>FUNKSIONAL TƏLƏBLƏR SƏNƏDİ (FRD)</w:t>
      </w:r>
    </w:p>
    <w:p w14:paraId="27FFAAB4" w14:textId="0EC18617" w:rsidR="00B800D5" w:rsidRDefault="00000000" w:rsidP="00C6548A">
      <w:pPr>
        <w:jc w:val="center"/>
      </w:pPr>
      <w:r>
        <w:rPr>
          <w:b/>
          <w:sz w:val="26"/>
        </w:rPr>
        <w:t>Bank sənədləri</w:t>
      </w:r>
    </w:p>
    <w:p w14:paraId="47C9C8A2" w14:textId="2322D0EF" w:rsidR="00C6548A" w:rsidRDefault="00C6548A" w:rsidP="00C6548A">
      <w:pPr>
        <w:jc w:val="center"/>
      </w:pPr>
      <w:r>
        <w:rPr>
          <w:i/>
        </w:rPr>
        <w:t>Bank əməliyyatı, status tarixçəsi, ayrıca sənəd bağlamaları və ayrıca avans entity-ləri</w:t>
      </w:r>
    </w:p>
    <w:p w14:paraId="16447743" w14:textId="77777777" w:rsidR="00B800D5" w:rsidRDefault="00000000">
      <w:pPr>
        <w:pStyle w:val="Heading1"/>
      </w:pPr>
      <w:r>
        <w:rPr>
          <w:rFonts w:ascii="Calibri" w:eastAsia="Calibri" w:hAnsi="Calibri"/>
        </w:rPr>
        <w:t>1. Sənəd başlığı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B800D5" w14:paraId="767DECA5" w14:textId="77777777">
        <w:tc>
          <w:tcPr>
            <w:tcW w:w="4968" w:type="dxa"/>
            <w:shd w:val="clear" w:color="auto" w:fill="D9D9D9"/>
            <w:vAlign w:val="center"/>
          </w:tcPr>
          <w:p w14:paraId="5B9FFDD6" w14:textId="77777777" w:rsidR="00B800D5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23D9D2EF" w14:textId="77777777" w:rsidR="00B800D5" w:rsidRDefault="00000000">
            <w:pPr>
              <w:spacing w:before="0" w:after="0"/>
            </w:pPr>
            <w:r>
              <w:rPr>
                <w:b/>
              </w:rPr>
              <w:t>Dəyər</w:t>
            </w:r>
          </w:p>
        </w:tc>
      </w:tr>
      <w:tr w:rsidR="00B800D5" w14:paraId="4D032D18" w14:textId="77777777">
        <w:tc>
          <w:tcPr>
            <w:tcW w:w="4968" w:type="dxa"/>
            <w:vAlign w:val="center"/>
          </w:tcPr>
          <w:p w14:paraId="57EC5D44" w14:textId="77777777" w:rsidR="00B800D5" w:rsidRDefault="00000000">
            <w:pPr>
              <w:spacing w:before="0" w:after="0"/>
            </w:pPr>
            <w:r>
              <w:t>Sənədin adı</w:t>
            </w:r>
          </w:p>
        </w:tc>
        <w:tc>
          <w:tcPr>
            <w:tcW w:w="4968" w:type="dxa"/>
            <w:vAlign w:val="center"/>
          </w:tcPr>
          <w:p w14:paraId="21C2E620" w14:textId="77777777" w:rsidR="00B800D5" w:rsidRDefault="00000000">
            <w:pPr>
              <w:spacing w:before="0" w:after="0"/>
            </w:pPr>
            <w:r>
              <w:t>Bank sənədləri</w:t>
            </w:r>
          </w:p>
        </w:tc>
      </w:tr>
      <w:tr w:rsidR="00B800D5" w14:paraId="3E3093B1" w14:textId="77777777">
        <w:tc>
          <w:tcPr>
            <w:tcW w:w="4968" w:type="dxa"/>
            <w:vAlign w:val="center"/>
          </w:tcPr>
          <w:p w14:paraId="0DE5D8E6" w14:textId="77777777" w:rsidR="00B800D5" w:rsidRDefault="00000000">
            <w:pPr>
              <w:spacing w:before="0" w:after="0"/>
            </w:pPr>
            <w:r>
              <w:t>Layihə adı</w:t>
            </w:r>
          </w:p>
        </w:tc>
        <w:tc>
          <w:tcPr>
            <w:tcW w:w="4968" w:type="dxa"/>
            <w:vAlign w:val="center"/>
          </w:tcPr>
          <w:p w14:paraId="45BEA79A" w14:textId="77777777" w:rsidR="00B800D5" w:rsidRDefault="00000000">
            <w:pPr>
              <w:spacing w:before="0" w:after="0"/>
            </w:pPr>
            <w:r>
              <w:t>SMB ERP</w:t>
            </w:r>
          </w:p>
        </w:tc>
      </w:tr>
      <w:tr w:rsidR="00B800D5" w14:paraId="7DE2F1BC" w14:textId="77777777">
        <w:tc>
          <w:tcPr>
            <w:tcW w:w="4968" w:type="dxa"/>
            <w:vAlign w:val="center"/>
          </w:tcPr>
          <w:p w14:paraId="689EB17C" w14:textId="77777777" w:rsidR="00B800D5" w:rsidRDefault="00000000">
            <w:pPr>
              <w:spacing w:before="0" w:after="0"/>
            </w:pPr>
            <w:r>
              <w:t>Sənəd nömrəsi</w:t>
            </w:r>
          </w:p>
        </w:tc>
        <w:tc>
          <w:tcPr>
            <w:tcW w:w="4968" w:type="dxa"/>
            <w:vAlign w:val="center"/>
          </w:tcPr>
          <w:p w14:paraId="2B0BC720" w14:textId="77777777" w:rsidR="00B800D5" w:rsidRDefault="00000000">
            <w:pPr>
              <w:spacing w:before="0" w:after="0"/>
            </w:pPr>
            <w:r>
              <w:t>FRD-BNK-001</w:t>
            </w:r>
          </w:p>
        </w:tc>
      </w:tr>
      <w:tr w:rsidR="00B800D5" w14:paraId="15A2193F" w14:textId="77777777">
        <w:tc>
          <w:tcPr>
            <w:tcW w:w="4968" w:type="dxa"/>
            <w:vAlign w:val="center"/>
          </w:tcPr>
          <w:p w14:paraId="0660B4B5" w14:textId="77777777" w:rsidR="00B800D5" w:rsidRDefault="00000000">
            <w:pPr>
              <w:spacing w:before="0" w:after="0"/>
            </w:pPr>
            <w:r>
              <w:t>Mövzu</w:t>
            </w:r>
          </w:p>
        </w:tc>
        <w:tc>
          <w:tcPr>
            <w:tcW w:w="4968" w:type="dxa"/>
            <w:vAlign w:val="center"/>
          </w:tcPr>
          <w:p w14:paraId="47013D86" w14:textId="77777777" w:rsidR="00B800D5" w:rsidRDefault="00000000">
            <w:pPr>
              <w:spacing w:before="0" w:after="0"/>
            </w:pPr>
            <w:r>
              <w:t>Bank əməliyyatı, status tarixçəsi, ayrıca sənəd bağlamaları və ayrıca avans entity-ləri</w:t>
            </w:r>
          </w:p>
        </w:tc>
      </w:tr>
      <w:tr w:rsidR="00B800D5" w14:paraId="4F31CDDC" w14:textId="77777777">
        <w:tc>
          <w:tcPr>
            <w:tcW w:w="4968" w:type="dxa"/>
            <w:vAlign w:val="center"/>
          </w:tcPr>
          <w:p w14:paraId="06AF3804" w14:textId="77777777" w:rsidR="00B800D5" w:rsidRDefault="00000000">
            <w:pPr>
              <w:spacing w:before="0" w:after="0"/>
            </w:pPr>
            <w:r>
              <w:t>Tarix</w:t>
            </w:r>
          </w:p>
        </w:tc>
        <w:tc>
          <w:tcPr>
            <w:tcW w:w="4968" w:type="dxa"/>
            <w:vAlign w:val="center"/>
          </w:tcPr>
          <w:p w14:paraId="0B04B8CA" w14:textId="77777777" w:rsidR="00B800D5" w:rsidRDefault="00000000">
            <w:pPr>
              <w:spacing w:before="0" w:after="0"/>
            </w:pPr>
            <w:r>
              <w:t>01.04.2026</w:t>
            </w:r>
          </w:p>
        </w:tc>
      </w:tr>
    </w:tbl>
    <w:p w14:paraId="44B35EC4" w14:textId="77777777" w:rsidR="00B800D5" w:rsidRDefault="00000000">
      <w:pPr>
        <w:pStyle w:val="Heading1"/>
      </w:pPr>
      <w:r>
        <w:rPr>
          <w:rFonts w:ascii="Calibri" w:eastAsia="Calibri" w:hAnsi="Calibri"/>
        </w:rPr>
        <w:t>2. Giriş və məqsəd</w:t>
      </w:r>
    </w:p>
    <w:p w14:paraId="304769FC" w14:textId="77777777" w:rsidR="00B800D5" w:rsidRDefault="00000000">
      <w:r>
        <w:t>Bank modulu pul vəsaitinin operativ hərəkətini ERP daxilində mərkəzləşdirən əsas əməliyyat moduludur.</w:t>
      </w:r>
    </w:p>
    <w:p w14:paraId="3EB9A7C9" w14:textId="77777777" w:rsidR="00B800D5" w:rsidRDefault="00000000">
      <w:r>
        <w:t>Bu modul bank hesabı, kontragent, bank əməliyyat tipi, məzənnə və əlaqəli sənədləri bir araya gətirərək</w:t>
      </w:r>
    </w:p>
    <w:p w14:paraId="7366AF8B" w14:textId="77777777" w:rsidR="00B800D5" w:rsidRDefault="00000000">
      <w:r>
        <w:t>ödənişin və ya daxilolmanın qeydini, alış və satış sənədləri üzrə bağlamaları, eləcə də ayrıca vendor və customer avans entity-lərinin yaradılmasını təmin edir.</w:t>
      </w:r>
    </w:p>
    <w:p w14:paraId="45696C6B" w14:textId="77777777" w:rsidR="00B800D5" w:rsidRDefault="00000000">
      <w:pPr>
        <w:pStyle w:val="Heading3"/>
      </w:pPr>
      <w:r>
        <w:rPr>
          <w:rFonts w:ascii="Calibri" w:eastAsia="Calibri" w:hAnsi="Calibri"/>
        </w:rPr>
        <w:t>Bu modeldə:</w:t>
      </w:r>
    </w:p>
    <w:p w14:paraId="787127B3" w14:textId="77777777" w:rsidR="00B800D5" w:rsidRDefault="00000000">
      <w:pPr>
        <w:pStyle w:val="ListBullet"/>
      </w:pPr>
      <w:r>
        <w:t xml:space="preserve">əsas bank sənədi </w:t>
      </w:r>
      <w:r>
        <w:rPr>
          <w:rFonts w:ascii="Consolas" w:eastAsia="Consolas" w:hAnsi="Consolas"/>
        </w:rPr>
        <w:t>`bank_transaction`</w:t>
      </w:r>
      <w:r>
        <w:t xml:space="preserve"> cədvəlində saxlanılır,</w:t>
      </w:r>
    </w:p>
    <w:p w14:paraId="280CEE46" w14:textId="77777777" w:rsidR="00B800D5" w:rsidRDefault="00000000">
      <w:pPr>
        <w:pStyle w:val="ListBullet"/>
      </w:pPr>
      <w:r>
        <w:t xml:space="preserve">status dəyişiklikləri ayrıca </w:t>
      </w:r>
      <w:r>
        <w:rPr>
          <w:rFonts w:ascii="Consolas" w:eastAsia="Consolas" w:hAnsi="Consolas"/>
        </w:rPr>
        <w:t>`bank_transaction_status_history`</w:t>
      </w:r>
      <w:r>
        <w:t xml:space="preserve"> cədvəlində saxlanılır,</w:t>
      </w:r>
    </w:p>
    <w:p w14:paraId="131DAACE" w14:textId="77777777" w:rsidR="00B800D5" w:rsidRDefault="00000000">
      <w:pPr>
        <w:pStyle w:val="ListBullet"/>
      </w:pPr>
      <w:r>
        <w:t xml:space="preserve">alış sənədlərinə bağlama ayrıca </w:t>
      </w:r>
      <w:r>
        <w:rPr>
          <w:rFonts w:ascii="Consolas" w:eastAsia="Consolas" w:hAnsi="Consolas"/>
        </w:rPr>
        <w:t>`bank_purchase_allocation`</w:t>
      </w:r>
      <w:r>
        <w:t xml:space="preserve"> cədvəlində saxlanılır,</w:t>
      </w:r>
    </w:p>
    <w:p w14:paraId="742E5D3A" w14:textId="77777777" w:rsidR="00B800D5" w:rsidRDefault="00000000">
      <w:pPr>
        <w:pStyle w:val="ListBullet"/>
      </w:pPr>
      <w:r>
        <w:t xml:space="preserve">satış sənədlərinə bağlama ayrıca </w:t>
      </w:r>
      <w:r>
        <w:rPr>
          <w:rFonts w:ascii="Consolas" w:eastAsia="Consolas" w:hAnsi="Consolas"/>
        </w:rPr>
        <w:t>`bank_sales_allocation`</w:t>
      </w:r>
      <w:r>
        <w:t xml:space="preserve"> cədvəlində saxlanılır,</w:t>
      </w:r>
    </w:p>
    <w:p w14:paraId="31BB6359" w14:textId="77777777" w:rsidR="00B800D5" w:rsidRDefault="00000000">
      <w:pPr>
        <w:pStyle w:val="ListBullet"/>
      </w:pPr>
      <w:r>
        <w:t xml:space="preserve">ödəniş qalığından yaranan vendor avansı ayrıca </w:t>
      </w:r>
      <w:r>
        <w:rPr>
          <w:rFonts w:ascii="Consolas" w:eastAsia="Consolas" w:hAnsi="Consolas"/>
        </w:rPr>
        <w:t>`vendor_advance`</w:t>
      </w:r>
      <w:r>
        <w:t xml:space="preserve"> entity-sində saxlanılır,</w:t>
      </w:r>
    </w:p>
    <w:p w14:paraId="7CDF08BF" w14:textId="77777777" w:rsidR="00B800D5" w:rsidRDefault="00000000">
      <w:pPr>
        <w:pStyle w:val="ListBullet"/>
      </w:pPr>
      <w:r>
        <w:t xml:space="preserve">daxilolma qalığından yaranan customer avansı ayrıca </w:t>
      </w:r>
      <w:r>
        <w:rPr>
          <w:rFonts w:ascii="Consolas" w:eastAsia="Consolas" w:hAnsi="Consolas"/>
        </w:rPr>
        <w:t>`customer_advance`</w:t>
      </w:r>
      <w:r>
        <w:t xml:space="preserve"> entity-sində saxlanılır.</w:t>
      </w:r>
    </w:p>
    <w:p w14:paraId="135F892A" w14:textId="77777777" w:rsidR="00B800D5" w:rsidRDefault="00000000">
      <w:pPr>
        <w:pStyle w:val="ListBullet"/>
      </w:pPr>
      <w:r>
        <w:t>bank sənədinin açıq qalığı əsas cədvəldə ayrıca saxlanılmır; allocation və advance entity-lərindən hesablanır.</w:t>
      </w:r>
    </w:p>
    <w:p w14:paraId="531DDAD0" w14:textId="77777777" w:rsidR="00B800D5" w:rsidRDefault="00000000">
      <w:pPr>
        <w:pStyle w:val="Heading3"/>
      </w:pPr>
      <w:r>
        <w:rPr>
          <w:rFonts w:ascii="Calibri" w:eastAsia="Calibri" w:hAnsi="Calibri"/>
        </w:rPr>
        <w:t>İş ehtiyacları:</w:t>
      </w:r>
    </w:p>
    <w:p w14:paraId="3B602D23" w14:textId="77777777" w:rsidR="00B800D5" w:rsidRDefault="00000000">
      <w:pPr>
        <w:pStyle w:val="ListBullet"/>
      </w:pPr>
      <w:r>
        <w:t>Bank sənədi vahid forma ilə yaradılmalı və status axını ilə idarə olunmalıdır.</w:t>
      </w:r>
    </w:p>
    <w:p w14:paraId="73B06DCE" w14:textId="77777777" w:rsidR="00B800D5" w:rsidRDefault="00000000">
      <w:pPr>
        <w:pStyle w:val="ListBullet"/>
      </w:pPr>
      <w:r>
        <w:t>Ödəniş və daxilolma üçün kontragent və əlaqəli hesab seçimi rol qaydalarına əsasən filtr olunmalıdır.</w:t>
      </w:r>
    </w:p>
    <w:p w14:paraId="52716CB9" w14:textId="77777777" w:rsidR="00B800D5" w:rsidRDefault="00000000">
      <w:pPr>
        <w:pStyle w:val="ListBullet"/>
      </w:pPr>
      <w:r>
        <w:t>Xarici valyutalı əməliyyatlarda məzənnə avtomatik gətirilməli, lakin sənəddə snapshot kimi saxlanmalıdır.</w:t>
      </w:r>
    </w:p>
    <w:p w14:paraId="6464DCD5" w14:textId="77777777" w:rsidR="00B800D5" w:rsidRDefault="00000000">
      <w:pPr>
        <w:pStyle w:val="ListBullet"/>
      </w:pPr>
      <w:r>
        <w:t>Alış və satış sənədləri üzrə bağlama məbləği ayrı allocation cədvəllərində saxlanmalıdır.</w:t>
      </w:r>
    </w:p>
    <w:p w14:paraId="0C78B93D" w14:textId="77777777" w:rsidR="00B800D5" w:rsidRDefault="00000000">
      <w:pPr>
        <w:pStyle w:val="ListBullet"/>
      </w:pPr>
      <w:r>
        <w:t>İstifadəçi qaralama mərhələsində əlaqəli sənədləri seçib bölgü məbləğlərini daxil etməli, sistem isə sənəd məbləğinin aşılmasına icazə verməməlidir.</w:t>
      </w:r>
    </w:p>
    <w:p w14:paraId="0E67152E" w14:textId="77777777" w:rsidR="00B800D5" w:rsidRDefault="00000000">
      <w:pPr>
        <w:pStyle w:val="ListBullet"/>
      </w:pPr>
      <w:r>
        <w:rPr>
          <w:rFonts w:ascii="Consolas" w:eastAsia="Consolas" w:hAnsi="Consolas"/>
        </w:rPr>
        <w:lastRenderedPageBreak/>
        <w:t>`Təsdiqlə`</w:t>
      </w:r>
      <w:r>
        <w:t xml:space="preserve"> zamanı bağlanmamış qalıq qalarsa sistem bu qalığın avans kimi yaradılıb-yaradılmayacağını istifadəçidən soruşmalı və müxabirləşməni həmin qərara uyğun qurmalıdır.</w:t>
      </w:r>
    </w:p>
    <w:p w14:paraId="23A44C25" w14:textId="77777777" w:rsidR="00B800D5" w:rsidRDefault="00000000">
      <w:pPr>
        <w:pStyle w:val="Heading3"/>
      </w:pPr>
      <w:r>
        <w:rPr>
          <w:rFonts w:ascii="Calibri" w:eastAsia="Calibri" w:hAnsi="Calibri"/>
        </w:rPr>
        <w:t>Bu modul aşağıdakı modullardan məlumat alır: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B800D5" w14:paraId="7A0B1CFC" w14:textId="77777777">
        <w:tc>
          <w:tcPr>
            <w:tcW w:w="4968" w:type="dxa"/>
            <w:shd w:val="clear" w:color="auto" w:fill="D9D9D9"/>
            <w:vAlign w:val="center"/>
          </w:tcPr>
          <w:p w14:paraId="7109F763" w14:textId="77777777" w:rsidR="00B800D5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266489E7" w14:textId="77777777" w:rsidR="00B800D5" w:rsidRDefault="00000000">
            <w:pPr>
              <w:spacing w:before="0" w:after="0"/>
            </w:pPr>
            <w:r>
              <w:rPr>
                <w:b/>
              </w:rPr>
              <w:t>Dəyər</w:t>
            </w:r>
          </w:p>
        </w:tc>
      </w:tr>
      <w:tr w:rsidR="00B800D5" w14:paraId="3563E529" w14:textId="77777777">
        <w:tc>
          <w:tcPr>
            <w:tcW w:w="4968" w:type="dxa"/>
            <w:vAlign w:val="center"/>
          </w:tcPr>
          <w:p w14:paraId="1763E6FC" w14:textId="77777777" w:rsidR="00B800D5" w:rsidRDefault="00000000">
            <w:pPr>
              <w:spacing w:before="0" w:after="0"/>
            </w:pPr>
            <w:r>
              <w:t>Bank hesabları soraqçası</w:t>
            </w:r>
          </w:p>
        </w:tc>
        <w:tc>
          <w:tcPr>
            <w:tcW w:w="4968" w:type="dxa"/>
            <w:vAlign w:val="center"/>
          </w:tcPr>
          <w:p w14:paraId="6EA119B3" w14:textId="77777777" w:rsidR="00B800D5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`bank_transaction.bank_account_id → bank_account.bank_account_id`</w:t>
            </w:r>
          </w:p>
        </w:tc>
      </w:tr>
      <w:tr w:rsidR="00B800D5" w14:paraId="7083D838" w14:textId="77777777">
        <w:tc>
          <w:tcPr>
            <w:tcW w:w="4968" w:type="dxa"/>
            <w:vAlign w:val="center"/>
          </w:tcPr>
          <w:p w14:paraId="545B168F" w14:textId="77777777" w:rsidR="00B800D5" w:rsidRDefault="00000000">
            <w:pPr>
              <w:spacing w:before="0" w:after="0"/>
            </w:pPr>
            <w:r>
              <w:t>Kontragentlər</w:t>
            </w:r>
          </w:p>
        </w:tc>
        <w:tc>
          <w:tcPr>
            <w:tcW w:w="4968" w:type="dxa"/>
            <w:vAlign w:val="center"/>
          </w:tcPr>
          <w:p w14:paraId="457D3C6C" w14:textId="77777777" w:rsidR="00B800D5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`bank_transaction.counterparty_id → counterparty_card.counterparty_id`</w:t>
            </w:r>
          </w:p>
        </w:tc>
      </w:tr>
      <w:tr w:rsidR="00B800D5" w14:paraId="1465657E" w14:textId="77777777">
        <w:tc>
          <w:tcPr>
            <w:tcW w:w="4968" w:type="dxa"/>
            <w:vAlign w:val="center"/>
          </w:tcPr>
          <w:p w14:paraId="0D0AC625" w14:textId="77777777" w:rsidR="00B800D5" w:rsidRDefault="00000000">
            <w:pPr>
              <w:spacing w:before="0" w:after="0"/>
            </w:pPr>
            <w:r>
              <w:t>Bank əməliyyat tipləri soraqçası</w:t>
            </w:r>
          </w:p>
        </w:tc>
        <w:tc>
          <w:tcPr>
            <w:tcW w:w="4968" w:type="dxa"/>
            <w:vAlign w:val="center"/>
          </w:tcPr>
          <w:p w14:paraId="71603F32" w14:textId="77777777" w:rsidR="00B800D5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`bank_transaction.operation_type_id → bank_operation_type.operation_type_id`</w:t>
            </w:r>
          </w:p>
        </w:tc>
      </w:tr>
      <w:tr w:rsidR="00B800D5" w14:paraId="2AA5A15F" w14:textId="77777777">
        <w:tc>
          <w:tcPr>
            <w:tcW w:w="4968" w:type="dxa"/>
            <w:vAlign w:val="center"/>
          </w:tcPr>
          <w:p w14:paraId="10F33DDC" w14:textId="77777777" w:rsidR="00B800D5" w:rsidRDefault="00000000">
            <w:pPr>
              <w:spacing w:before="0" w:after="0"/>
            </w:pPr>
            <w:r>
              <w:t>Hesablar planı</w:t>
            </w:r>
          </w:p>
        </w:tc>
        <w:tc>
          <w:tcPr>
            <w:tcW w:w="4968" w:type="dxa"/>
            <w:vAlign w:val="center"/>
          </w:tcPr>
          <w:p w14:paraId="5E98E568" w14:textId="77777777" w:rsidR="00B800D5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`related_account_id`</w:t>
            </w:r>
          </w:p>
        </w:tc>
      </w:tr>
      <w:tr w:rsidR="00B800D5" w14:paraId="08EDB8BD" w14:textId="77777777">
        <w:tc>
          <w:tcPr>
            <w:tcW w:w="4968" w:type="dxa"/>
            <w:vAlign w:val="center"/>
          </w:tcPr>
          <w:p w14:paraId="2F2C8424" w14:textId="77777777" w:rsidR="00B800D5" w:rsidRDefault="00000000">
            <w:pPr>
              <w:spacing w:before="0" w:after="0"/>
            </w:pPr>
            <w:r>
              <w:t>Məzənnə soraqçası</w:t>
            </w:r>
          </w:p>
        </w:tc>
        <w:tc>
          <w:tcPr>
            <w:tcW w:w="4968" w:type="dxa"/>
            <w:vAlign w:val="center"/>
          </w:tcPr>
          <w:p w14:paraId="59D62F9E" w14:textId="77777777" w:rsidR="00B800D5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`source_exchange_rate_id`</w:t>
            </w:r>
          </w:p>
        </w:tc>
      </w:tr>
      <w:tr w:rsidR="00B800D5" w14:paraId="5DEB6951" w14:textId="77777777">
        <w:tc>
          <w:tcPr>
            <w:tcW w:w="4968" w:type="dxa"/>
            <w:vAlign w:val="center"/>
          </w:tcPr>
          <w:p w14:paraId="22D4D333" w14:textId="77777777" w:rsidR="00B800D5" w:rsidRDefault="00000000">
            <w:pPr>
              <w:spacing w:before="0" w:after="0"/>
            </w:pPr>
            <w:r>
              <w:t>Alış sənədləri və Satış sənədləri</w:t>
            </w:r>
          </w:p>
        </w:tc>
        <w:tc>
          <w:tcPr>
            <w:tcW w:w="4968" w:type="dxa"/>
            <w:vAlign w:val="center"/>
          </w:tcPr>
          <w:p w14:paraId="59B70944" w14:textId="77777777" w:rsidR="00B800D5" w:rsidRDefault="00000000">
            <w:pPr>
              <w:spacing w:before="0" w:after="0"/>
            </w:pPr>
            <w:r>
              <w:t>ayrıca bağlama hədəfləri</w:t>
            </w:r>
          </w:p>
        </w:tc>
      </w:tr>
    </w:tbl>
    <w:p w14:paraId="2B342CAE" w14:textId="77777777" w:rsidR="00B800D5" w:rsidRDefault="00000000">
      <w:pPr>
        <w:pStyle w:val="Heading1"/>
      </w:pPr>
      <w:r>
        <w:rPr>
          <w:rFonts w:ascii="Calibri" w:eastAsia="Calibri" w:hAnsi="Calibri"/>
        </w:rPr>
        <w:t>3. UI yanaşması</w:t>
      </w:r>
    </w:p>
    <w:p w14:paraId="0BA2EA67" w14:textId="77777777" w:rsidR="00B800D5" w:rsidRDefault="00000000">
      <w:pPr>
        <w:pStyle w:val="ListBullet"/>
      </w:pPr>
      <w:r>
        <w:t xml:space="preserve">Siyahı ekranında </w:t>
      </w:r>
      <w:r>
        <w:rPr>
          <w:rFonts w:ascii="Consolas" w:eastAsia="Consolas" w:hAnsi="Consolas"/>
        </w:rPr>
        <w:t>`Axtarış`</w:t>
      </w:r>
      <w:r>
        <w:t xml:space="preserve">, </w:t>
      </w:r>
      <w:r>
        <w:rPr>
          <w:rFonts w:ascii="Consolas" w:eastAsia="Consolas" w:hAnsi="Consolas"/>
        </w:rPr>
        <w:t>`Status`</w:t>
      </w:r>
      <w:r>
        <w:t xml:space="preserve">, </w:t>
      </w:r>
      <w:r>
        <w:rPr>
          <w:rFonts w:ascii="Consolas" w:eastAsia="Consolas" w:hAnsi="Consolas"/>
        </w:rPr>
        <w:t>`Sənəd tipi`</w:t>
      </w:r>
      <w:r>
        <w:t xml:space="preserve">, </w:t>
      </w:r>
      <w:r>
        <w:rPr>
          <w:rFonts w:ascii="Consolas" w:eastAsia="Consolas" w:hAnsi="Consolas"/>
        </w:rPr>
        <w:t>`Əməliyyat tipi`</w:t>
      </w:r>
      <w:r>
        <w:t xml:space="preserve"> filtrləri real vaxtda işləyir.</w:t>
      </w:r>
    </w:p>
    <w:p w14:paraId="04072712" w14:textId="77777777" w:rsidR="00B800D5" w:rsidRDefault="00000000">
      <w:pPr>
        <w:pStyle w:val="ListBullet"/>
      </w:pPr>
      <w:r>
        <w:t xml:space="preserve">Sənəd forması daxilində ayrıca </w:t>
      </w:r>
      <w:r>
        <w:rPr>
          <w:rFonts w:ascii="Consolas" w:eastAsia="Consolas" w:hAnsi="Consolas"/>
        </w:rPr>
        <w:t>`Status tarixçəsi`</w:t>
      </w:r>
      <w:r>
        <w:t xml:space="preserve">, </w:t>
      </w:r>
      <w:r>
        <w:rPr>
          <w:rFonts w:ascii="Consolas" w:eastAsia="Consolas" w:hAnsi="Consolas"/>
        </w:rPr>
        <w:t>`Alış bağlamaları`</w:t>
      </w:r>
      <w:r>
        <w:t xml:space="preserve">, </w:t>
      </w:r>
      <w:r>
        <w:rPr>
          <w:rFonts w:ascii="Consolas" w:eastAsia="Consolas" w:hAnsi="Consolas"/>
        </w:rPr>
        <w:t>`Satış bağlamaları`</w:t>
      </w:r>
      <w:r>
        <w:t xml:space="preserve"> və </w:t>
      </w:r>
      <w:r>
        <w:rPr>
          <w:rFonts w:ascii="Consolas" w:eastAsia="Consolas" w:hAnsi="Consolas"/>
        </w:rPr>
        <w:t>`Avans`</w:t>
      </w:r>
      <w:r>
        <w:t xml:space="preserve"> sekmələri var.</w:t>
      </w:r>
    </w:p>
    <w:p w14:paraId="2172931D" w14:textId="77777777" w:rsidR="00B800D5" w:rsidRDefault="00000000">
      <w:pPr>
        <w:pStyle w:val="ListBullet"/>
      </w:pPr>
      <w:r>
        <w:t xml:space="preserve">Status axını </w:t>
      </w:r>
      <w:r>
        <w:rPr>
          <w:rFonts w:ascii="Consolas" w:eastAsia="Consolas" w:hAnsi="Consolas"/>
        </w:rPr>
        <w:t>`DRAFT -&gt; CONFIRMED -&gt; CLOSED`</w:t>
      </w:r>
      <w:r>
        <w:t xml:space="preserve">, ayrıca </w:t>
      </w:r>
      <w:r>
        <w:rPr>
          <w:rFonts w:ascii="Consolas" w:eastAsia="Consolas" w:hAnsi="Consolas"/>
        </w:rPr>
        <w:t>`CANCELLED`</w:t>
      </w:r>
      <w:r>
        <w:t xml:space="preserve"> sonlandırma statusu ilə idarə olunur.</w:t>
      </w:r>
    </w:p>
    <w:p w14:paraId="43829481" w14:textId="77777777" w:rsidR="00B800D5" w:rsidRDefault="00000000">
      <w:pPr>
        <w:pStyle w:val="ListBullet"/>
      </w:pPr>
      <w:r>
        <w:t xml:space="preserve">Cari status </w:t>
      </w:r>
      <w:r>
        <w:rPr>
          <w:rFonts w:ascii="Consolas" w:eastAsia="Consolas" w:hAnsi="Consolas"/>
        </w:rPr>
        <w:t>`current_status_history_id`</w:t>
      </w:r>
      <w:r>
        <w:t xml:space="preserve"> üzərindən join ilə göstərilir.</w:t>
      </w:r>
    </w:p>
    <w:p w14:paraId="0387F1F5" w14:textId="77777777" w:rsidR="00B800D5" w:rsidRDefault="00000000">
      <w:pPr>
        <w:pStyle w:val="ListBullet"/>
      </w:pPr>
      <w:r>
        <w:t>Dizayn nümayiş xarakterlidir; istehsal mühiti üçün son UX deyil.</w:t>
      </w:r>
    </w:p>
    <w:p w14:paraId="1159F65C" w14:textId="77777777" w:rsidR="00B800D5" w:rsidRDefault="00000000">
      <w:pPr>
        <w:pStyle w:val="Heading1"/>
      </w:pPr>
      <w:r>
        <w:rPr>
          <w:rFonts w:ascii="Calibri" w:eastAsia="Calibri" w:hAnsi="Calibri"/>
        </w:rPr>
        <w:t>4. Məlumat modeli</w:t>
      </w:r>
    </w:p>
    <w:p w14:paraId="434CDD4C" w14:textId="77777777" w:rsidR="00B800D5" w:rsidRDefault="00000000">
      <w:pPr>
        <w:pStyle w:val="Heading2"/>
      </w:pPr>
      <w:r>
        <w:rPr>
          <w:rFonts w:ascii="Calibri" w:eastAsia="Calibri" w:hAnsi="Calibri"/>
        </w:rPr>
        <w:t xml:space="preserve">4.1 Əsas cədvəl: </w:t>
      </w:r>
      <w:r>
        <w:rPr>
          <w:rFonts w:ascii="Consolas" w:eastAsia="Consolas" w:hAnsi="Consolas"/>
          <w:b w:val="0"/>
        </w:rPr>
        <w:t>`bank_transaction`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1"/>
        <w:gridCol w:w="2484"/>
        <w:gridCol w:w="2484"/>
        <w:gridCol w:w="2484"/>
      </w:tblGrid>
      <w:tr w:rsidR="00B800D5" w14:paraId="45A661D6" w14:textId="77777777">
        <w:tc>
          <w:tcPr>
            <w:tcW w:w="2484" w:type="dxa"/>
            <w:shd w:val="clear" w:color="auto" w:fill="D9D9D9"/>
            <w:vAlign w:val="center"/>
          </w:tcPr>
          <w:p w14:paraId="76D27716" w14:textId="77777777" w:rsidR="00B800D5" w:rsidRDefault="00000000">
            <w:pPr>
              <w:spacing w:before="0" w:after="0"/>
            </w:pPr>
            <w:r>
              <w:rPr>
                <w:b/>
              </w:rPr>
              <w:t>Sütun</w:t>
            </w:r>
          </w:p>
        </w:tc>
        <w:tc>
          <w:tcPr>
            <w:tcW w:w="2484" w:type="dxa"/>
            <w:shd w:val="clear" w:color="auto" w:fill="D9D9D9"/>
            <w:vAlign w:val="center"/>
          </w:tcPr>
          <w:p w14:paraId="032F75F7" w14:textId="77777777" w:rsidR="00B800D5" w:rsidRDefault="00000000">
            <w:pPr>
              <w:spacing w:before="0" w:after="0"/>
            </w:pPr>
            <w:r>
              <w:rPr>
                <w:b/>
              </w:rPr>
              <w:t>Tip</w:t>
            </w:r>
          </w:p>
        </w:tc>
        <w:tc>
          <w:tcPr>
            <w:tcW w:w="2484" w:type="dxa"/>
            <w:shd w:val="clear" w:color="auto" w:fill="D9D9D9"/>
            <w:vAlign w:val="center"/>
          </w:tcPr>
          <w:p w14:paraId="4ECD38A8" w14:textId="77777777" w:rsidR="00B800D5" w:rsidRDefault="00000000">
            <w:pPr>
              <w:spacing w:before="0" w:after="0"/>
            </w:pPr>
            <w:r>
              <w:rPr>
                <w:b/>
              </w:rPr>
              <w:t>Məcburi</w:t>
            </w:r>
          </w:p>
        </w:tc>
        <w:tc>
          <w:tcPr>
            <w:tcW w:w="2484" w:type="dxa"/>
            <w:shd w:val="clear" w:color="auto" w:fill="D9D9D9"/>
            <w:vAlign w:val="center"/>
          </w:tcPr>
          <w:p w14:paraId="32035A27" w14:textId="77777777" w:rsidR="00B800D5" w:rsidRDefault="00000000">
            <w:pPr>
              <w:spacing w:before="0" w:after="0"/>
            </w:pPr>
            <w:r>
              <w:rPr>
                <w:b/>
              </w:rPr>
              <w:t>Qeyd</w:t>
            </w:r>
          </w:p>
        </w:tc>
      </w:tr>
      <w:tr w:rsidR="00B800D5" w14:paraId="519E6E92" w14:textId="77777777">
        <w:tc>
          <w:tcPr>
            <w:tcW w:w="2484" w:type="dxa"/>
            <w:vAlign w:val="center"/>
          </w:tcPr>
          <w:p w14:paraId="1B041627" w14:textId="77777777" w:rsidR="00B800D5" w:rsidRDefault="00000000">
            <w:pPr>
              <w:spacing w:before="0" w:after="0"/>
            </w:pPr>
            <w:r>
              <w:t>bank_txn_id</w:t>
            </w:r>
          </w:p>
        </w:tc>
        <w:tc>
          <w:tcPr>
            <w:tcW w:w="2484" w:type="dxa"/>
            <w:vAlign w:val="center"/>
          </w:tcPr>
          <w:p w14:paraId="06D28D9E" w14:textId="77777777" w:rsidR="00B800D5" w:rsidRDefault="00000000">
            <w:pPr>
              <w:spacing w:before="0" w:after="0"/>
            </w:pPr>
            <w:r>
              <w:t>int (PK)</w:t>
            </w:r>
          </w:p>
        </w:tc>
        <w:tc>
          <w:tcPr>
            <w:tcW w:w="2484" w:type="dxa"/>
            <w:vAlign w:val="center"/>
          </w:tcPr>
          <w:p w14:paraId="568FA9C2" w14:textId="77777777" w:rsidR="00B800D5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60705CA1" w14:textId="77777777" w:rsidR="00B800D5" w:rsidRDefault="00000000">
            <w:pPr>
              <w:spacing w:before="0" w:after="0"/>
            </w:pPr>
            <w:r>
              <w:t>Sistem ID</w:t>
            </w:r>
          </w:p>
        </w:tc>
      </w:tr>
      <w:tr w:rsidR="00B800D5" w14:paraId="3D2F207B" w14:textId="77777777">
        <w:tc>
          <w:tcPr>
            <w:tcW w:w="2484" w:type="dxa"/>
            <w:vAlign w:val="center"/>
          </w:tcPr>
          <w:p w14:paraId="4604A7F6" w14:textId="77777777" w:rsidR="00B800D5" w:rsidRDefault="00000000">
            <w:pPr>
              <w:spacing w:before="0" w:after="0"/>
            </w:pPr>
            <w:r>
              <w:t>document_no</w:t>
            </w:r>
          </w:p>
        </w:tc>
        <w:tc>
          <w:tcPr>
            <w:tcW w:w="2484" w:type="dxa"/>
            <w:vAlign w:val="center"/>
          </w:tcPr>
          <w:p w14:paraId="3BAC68CD" w14:textId="77777777" w:rsidR="00B800D5" w:rsidRDefault="00000000">
            <w:pPr>
              <w:spacing w:before="0" w:after="0"/>
            </w:pPr>
            <w:r>
              <w:t>varchar(30)</w:t>
            </w:r>
          </w:p>
        </w:tc>
        <w:tc>
          <w:tcPr>
            <w:tcW w:w="2484" w:type="dxa"/>
            <w:vAlign w:val="center"/>
          </w:tcPr>
          <w:p w14:paraId="603D518B" w14:textId="77777777" w:rsidR="00B800D5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2B6E2FDE" w14:textId="77777777" w:rsidR="00B800D5" w:rsidRDefault="00000000">
            <w:pPr>
              <w:spacing w:before="0" w:after="0"/>
            </w:pPr>
            <w:r>
              <w:t>Avtomatik unikal nömrə</w:t>
            </w:r>
          </w:p>
        </w:tc>
      </w:tr>
      <w:tr w:rsidR="00B800D5" w14:paraId="57AD3DF7" w14:textId="77777777">
        <w:tc>
          <w:tcPr>
            <w:tcW w:w="2484" w:type="dxa"/>
            <w:vAlign w:val="center"/>
          </w:tcPr>
          <w:p w14:paraId="53FDD770" w14:textId="77777777" w:rsidR="00B800D5" w:rsidRDefault="00000000">
            <w:pPr>
              <w:spacing w:before="0" w:after="0"/>
            </w:pPr>
            <w:r>
              <w:t>transaction_type</w:t>
            </w:r>
          </w:p>
        </w:tc>
        <w:tc>
          <w:tcPr>
            <w:tcW w:w="2484" w:type="dxa"/>
            <w:vAlign w:val="center"/>
          </w:tcPr>
          <w:p w14:paraId="4C3ECBD6" w14:textId="77777777" w:rsidR="00B800D5" w:rsidRDefault="00000000">
            <w:pPr>
              <w:spacing w:before="0" w:after="0"/>
            </w:pPr>
            <w:r>
              <w:t>varchar(20)</w:t>
            </w:r>
          </w:p>
        </w:tc>
        <w:tc>
          <w:tcPr>
            <w:tcW w:w="2484" w:type="dxa"/>
            <w:vAlign w:val="center"/>
          </w:tcPr>
          <w:p w14:paraId="201EBD04" w14:textId="77777777" w:rsidR="00B800D5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564607FC" w14:textId="77777777" w:rsidR="00B800D5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`RECEIPT / PAYMENT`</w:t>
            </w:r>
          </w:p>
        </w:tc>
      </w:tr>
      <w:tr w:rsidR="00B800D5" w14:paraId="3BA851CA" w14:textId="77777777">
        <w:tc>
          <w:tcPr>
            <w:tcW w:w="2484" w:type="dxa"/>
            <w:vAlign w:val="center"/>
          </w:tcPr>
          <w:p w14:paraId="2C2F0A64" w14:textId="77777777" w:rsidR="00B800D5" w:rsidRDefault="00000000">
            <w:pPr>
              <w:spacing w:before="0" w:after="0"/>
            </w:pPr>
            <w:r>
              <w:t>document_date</w:t>
            </w:r>
          </w:p>
        </w:tc>
        <w:tc>
          <w:tcPr>
            <w:tcW w:w="2484" w:type="dxa"/>
            <w:vAlign w:val="center"/>
          </w:tcPr>
          <w:p w14:paraId="23AE7A1E" w14:textId="77777777" w:rsidR="00B800D5" w:rsidRDefault="00000000">
            <w:pPr>
              <w:spacing w:before="0" w:after="0"/>
            </w:pPr>
            <w:r>
              <w:t>date</w:t>
            </w:r>
          </w:p>
        </w:tc>
        <w:tc>
          <w:tcPr>
            <w:tcW w:w="2484" w:type="dxa"/>
            <w:vAlign w:val="center"/>
          </w:tcPr>
          <w:p w14:paraId="778F97ED" w14:textId="77777777" w:rsidR="00B800D5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5AC466CB" w14:textId="77777777" w:rsidR="00B800D5" w:rsidRDefault="00000000">
            <w:pPr>
              <w:spacing w:before="0" w:after="0"/>
            </w:pPr>
            <w:r>
              <w:t>Sənəd tarixi</w:t>
            </w:r>
          </w:p>
        </w:tc>
      </w:tr>
      <w:tr w:rsidR="00B800D5" w14:paraId="51F1391E" w14:textId="77777777">
        <w:tc>
          <w:tcPr>
            <w:tcW w:w="2484" w:type="dxa"/>
            <w:vAlign w:val="center"/>
          </w:tcPr>
          <w:p w14:paraId="43567645" w14:textId="77777777" w:rsidR="00B800D5" w:rsidRDefault="00000000">
            <w:pPr>
              <w:spacing w:before="0" w:after="0"/>
            </w:pPr>
            <w:r>
              <w:t>value_date</w:t>
            </w:r>
          </w:p>
        </w:tc>
        <w:tc>
          <w:tcPr>
            <w:tcW w:w="2484" w:type="dxa"/>
            <w:vAlign w:val="center"/>
          </w:tcPr>
          <w:p w14:paraId="6703FE45" w14:textId="77777777" w:rsidR="00B800D5" w:rsidRDefault="00000000">
            <w:pPr>
              <w:spacing w:before="0" w:after="0"/>
            </w:pPr>
            <w:r>
              <w:t>date</w:t>
            </w:r>
          </w:p>
        </w:tc>
        <w:tc>
          <w:tcPr>
            <w:tcW w:w="2484" w:type="dxa"/>
            <w:vAlign w:val="center"/>
          </w:tcPr>
          <w:p w14:paraId="1F3E88AA" w14:textId="77777777" w:rsidR="00B800D5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3D0DB54E" w14:textId="77777777" w:rsidR="00B800D5" w:rsidRDefault="00000000">
            <w:pPr>
              <w:spacing w:before="0" w:after="0"/>
            </w:pPr>
            <w:r>
              <w:t>İcra/valyor tarixi</w:t>
            </w:r>
          </w:p>
        </w:tc>
      </w:tr>
      <w:tr w:rsidR="00B800D5" w14:paraId="4A477D15" w14:textId="77777777">
        <w:tc>
          <w:tcPr>
            <w:tcW w:w="2484" w:type="dxa"/>
            <w:vAlign w:val="center"/>
          </w:tcPr>
          <w:p w14:paraId="2E290E30" w14:textId="77777777" w:rsidR="00B800D5" w:rsidRDefault="00000000">
            <w:pPr>
              <w:spacing w:before="0" w:after="0"/>
            </w:pPr>
            <w:r>
              <w:t>bank_account_id</w:t>
            </w:r>
          </w:p>
        </w:tc>
        <w:tc>
          <w:tcPr>
            <w:tcW w:w="2484" w:type="dxa"/>
            <w:vAlign w:val="center"/>
          </w:tcPr>
          <w:p w14:paraId="78121C8E" w14:textId="77777777" w:rsidR="00B800D5" w:rsidRDefault="00000000">
            <w:pPr>
              <w:spacing w:before="0" w:after="0"/>
            </w:pPr>
            <w:r>
              <w:t>int (FK)</w:t>
            </w:r>
          </w:p>
        </w:tc>
        <w:tc>
          <w:tcPr>
            <w:tcW w:w="2484" w:type="dxa"/>
            <w:vAlign w:val="center"/>
          </w:tcPr>
          <w:p w14:paraId="69DE5A9C" w14:textId="77777777" w:rsidR="00B800D5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12470996" w14:textId="77777777" w:rsidR="00B800D5" w:rsidRDefault="00000000">
            <w:pPr>
              <w:spacing w:before="0" w:after="0"/>
            </w:pPr>
            <w:r>
              <w:t>Bank hesabı</w:t>
            </w:r>
          </w:p>
        </w:tc>
      </w:tr>
      <w:tr w:rsidR="00B800D5" w14:paraId="646CCCF7" w14:textId="77777777">
        <w:tc>
          <w:tcPr>
            <w:tcW w:w="2484" w:type="dxa"/>
            <w:vAlign w:val="center"/>
          </w:tcPr>
          <w:p w14:paraId="3396744F" w14:textId="77777777" w:rsidR="00B800D5" w:rsidRDefault="00000000">
            <w:pPr>
              <w:spacing w:before="0" w:after="0"/>
            </w:pPr>
            <w:r>
              <w:t>currency_id</w:t>
            </w:r>
          </w:p>
        </w:tc>
        <w:tc>
          <w:tcPr>
            <w:tcW w:w="2484" w:type="dxa"/>
            <w:vAlign w:val="center"/>
          </w:tcPr>
          <w:p w14:paraId="2DF8C0D5" w14:textId="77777777" w:rsidR="00B800D5" w:rsidRDefault="00000000">
            <w:pPr>
              <w:spacing w:before="0" w:after="0"/>
            </w:pPr>
            <w:r>
              <w:t>int (FK)</w:t>
            </w:r>
          </w:p>
        </w:tc>
        <w:tc>
          <w:tcPr>
            <w:tcW w:w="2484" w:type="dxa"/>
            <w:vAlign w:val="center"/>
          </w:tcPr>
          <w:p w14:paraId="3B0A85D1" w14:textId="77777777" w:rsidR="00B800D5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1DBC85FC" w14:textId="77777777" w:rsidR="00B800D5" w:rsidRDefault="00000000">
            <w:pPr>
              <w:spacing w:before="0" w:after="0"/>
            </w:pPr>
            <w:r>
              <w:t>Sənəd valyutası</w:t>
            </w:r>
          </w:p>
        </w:tc>
      </w:tr>
      <w:tr w:rsidR="00B800D5" w14:paraId="5D66CA62" w14:textId="77777777">
        <w:tc>
          <w:tcPr>
            <w:tcW w:w="2484" w:type="dxa"/>
            <w:vAlign w:val="center"/>
          </w:tcPr>
          <w:p w14:paraId="3D001751" w14:textId="77777777" w:rsidR="00B800D5" w:rsidRDefault="00000000">
            <w:pPr>
              <w:spacing w:before="0" w:after="0"/>
            </w:pPr>
            <w:r>
              <w:t>source_exchange_rate_id</w:t>
            </w:r>
          </w:p>
        </w:tc>
        <w:tc>
          <w:tcPr>
            <w:tcW w:w="2484" w:type="dxa"/>
            <w:vAlign w:val="center"/>
          </w:tcPr>
          <w:p w14:paraId="478B545E" w14:textId="77777777" w:rsidR="00B800D5" w:rsidRDefault="00000000">
            <w:pPr>
              <w:spacing w:before="0" w:after="0"/>
            </w:pPr>
            <w:r>
              <w:t>int (FK)</w:t>
            </w:r>
          </w:p>
        </w:tc>
        <w:tc>
          <w:tcPr>
            <w:tcW w:w="2484" w:type="dxa"/>
            <w:vAlign w:val="center"/>
          </w:tcPr>
          <w:p w14:paraId="4730811A" w14:textId="77777777" w:rsidR="00B800D5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2484" w:type="dxa"/>
            <w:vAlign w:val="center"/>
          </w:tcPr>
          <w:p w14:paraId="2AD58BF4" w14:textId="77777777" w:rsidR="00B800D5" w:rsidRDefault="00000000">
            <w:pPr>
              <w:spacing w:before="0" w:after="0"/>
            </w:pPr>
            <w:r>
              <w:t>Seçilmiş məzənnə kartı</w:t>
            </w:r>
          </w:p>
        </w:tc>
      </w:tr>
      <w:tr w:rsidR="00B800D5" w14:paraId="77EED9A5" w14:textId="77777777">
        <w:tc>
          <w:tcPr>
            <w:tcW w:w="2484" w:type="dxa"/>
            <w:vAlign w:val="center"/>
          </w:tcPr>
          <w:p w14:paraId="4B6EFB06" w14:textId="77777777" w:rsidR="00B800D5" w:rsidRDefault="00000000">
            <w:pPr>
              <w:spacing w:before="0" w:after="0"/>
            </w:pPr>
            <w:r>
              <w:t>exchange_rate</w:t>
            </w:r>
          </w:p>
        </w:tc>
        <w:tc>
          <w:tcPr>
            <w:tcW w:w="2484" w:type="dxa"/>
            <w:vAlign w:val="center"/>
          </w:tcPr>
          <w:p w14:paraId="7BA104D2" w14:textId="77777777" w:rsidR="00B800D5" w:rsidRDefault="00000000">
            <w:pPr>
              <w:spacing w:before="0" w:after="0"/>
            </w:pPr>
            <w:r>
              <w:t>decimal(18,6)</w:t>
            </w:r>
          </w:p>
        </w:tc>
        <w:tc>
          <w:tcPr>
            <w:tcW w:w="2484" w:type="dxa"/>
            <w:vAlign w:val="center"/>
          </w:tcPr>
          <w:p w14:paraId="6B42DEDA" w14:textId="77777777" w:rsidR="00B800D5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7F6C470E" w14:textId="77777777" w:rsidR="00B800D5" w:rsidRDefault="00000000">
            <w:pPr>
              <w:spacing w:before="0" w:after="0"/>
            </w:pPr>
            <w:r>
              <w:t>Snapshot məzənnə dəyəri</w:t>
            </w:r>
          </w:p>
        </w:tc>
      </w:tr>
      <w:tr w:rsidR="00B800D5" w14:paraId="2AABB05F" w14:textId="77777777">
        <w:tc>
          <w:tcPr>
            <w:tcW w:w="2484" w:type="dxa"/>
            <w:vAlign w:val="center"/>
          </w:tcPr>
          <w:p w14:paraId="21208EFF" w14:textId="77777777" w:rsidR="00B800D5" w:rsidRDefault="00000000">
            <w:pPr>
              <w:spacing w:before="0" w:after="0"/>
            </w:pPr>
            <w:r>
              <w:t>counterparty_id</w:t>
            </w:r>
          </w:p>
        </w:tc>
        <w:tc>
          <w:tcPr>
            <w:tcW w:w="2484" w:type="dxa"/>
            <w:vAlign w:val="center"/>
          </w:tcPr>
          <w:p w14:paraId="791A9072" w14:textId="77777777" w:rsidR="00B800D5" w:rsidRDefault="00000000">
            <w:pPr>
              <w:spacing w:before="0" w:after="0"/>
            </w:pPr>
            <w:r>
              <w:t>int (FK)</w:t>
            </w:r>
          </w:p>
        </w:tc>
        <w:tc>
          <w:tcPr>
            <w:tcW w:w="2484" w:type="dxa"/>
            <w:vAlign w:val="center"/>
          </w:tcPr>
          <w:p w14:paraId="0B244E04" w14:textId="77777777" w:rsidR="00B800D5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2484" w:type="dxa"/>
            <w:vAlign w:val="center"/>
          </w:tcPr>
          <w:p w14:paraId="0AD1B8D0" w14:textId="77777777" w:rsidR="00B800D5" w:rsidRDefault="00000000">
            <w:pPr>
              <w:spacing w:before="0" w:after="0"/>
            </w:pPr>
            <w:r>
              <w:t>Kontragent</w:t>
            </w:r>
          </w:p>
        </w:tc>
      </w:tr>
      <w:tr w:rsidR="00B800D5" w14:paraId="3FFE7E98" w14:textId="77777777">
        <w:tc>
          <w:tcPr>
            <w:tcW w:w="2484" w:type="dxa"/>
            <w:vAlign w:val="center"/>
          </w:tcPr>
          <w:p w14:paraId="1799F7D1" w14:textId="77777777" w:rsidR="00B800D5" w:rsidRDefault="00000000">
            <w:pPr>
              <w:spacing w:before="0" w:after="0"/>
            </w:pPr>
            <w:r>
              <w:t>operation_type_id</w:t>
            </w:r>
          </w:p>
        </w:tc>
        <w:tc>
          <w:tcPr>
            <w:tcW w:w="2484" w:type="dxa"/>
            <w:vAlign w:val="center"/>
          </w:tcPr>
          <w:p w14:paraId="08C4D576" w14:textId="77777777" w:rsidR="00B800D5" w:rsidRDefault="00000000">
            <w:pPr>
              <w:spacing w:before="0" w:after="0"/>
            </w:pPr>
            <w:r>
              <w:t>int (FK)</w:t>
            </w:r>
          </w:p>
        </w:tc>
        <w:tc>
          <w:tcPr>
            <w:tcW w:w="2484" w:type="dxa"/>
            <w:vAlign w:val="center"/>
          </w:tcPr>
          <w:p w14:paraId="023DBCC1" w14:textId="77777777" w:rsidR="00B800D5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157EE406" w14:textId="77777777" w:rsidR="00B800D5" w:rsidRDefault="00000000">
            <w:pPr>
              <w:spacing w:before="0" w:after="0"/>
            </w:pPr>
            <w:r>
              <w:t>Əməliyyat tipi</w:t>
            </w:r>
          </w:p>
        </w:tc>
      </w:tr>
      <w:tr w:rsidR="00B800D5" w14:paraId="01C830AD" w14:textId="77777777">
        <w:tc>
          <w:tcPr>
            <w:tcW w:w="2484" w:type="dxa"/>
            <w:vAlign w:val="center"/>
          </w:tcPr>
          <w:p w14:paraId="214B517B" w14:textId="77777777" w:rsidR="00B800D5" w:rsidRDefault="00000000">
            <w:pPr>
              <w:spacing w:before="0" w:after="0"/>
            </w:pPr>
            <w:r>
              <w:t>related_account_id</w:t>
            </w:r>
          </w:p>
        </w:tc>
        <w:tc>
          <w:tcPr>
            <w:tcW w:w="2484" w:type="dxa"/>
            <w:vAlign w:val="center"/>
          </w:tcPr>
          <w:p w14:paraId="6181A15D" w14:textId="77777777" w:rsidR="00B800D5" w:rsidRDefault="00000000">
            <w:pPr>
              <w:spacing w:before="0" w:after="0"/>
            </w:pPr>
            <w:r>
              <w:t>int (FK)</w:t>
            </w:r>
          </w:p>
        </w:tc>
        <w:tc>
          <w:tcPr>
            <w:tcW w:w="2484" w:type="dxa"/>
            <w:vAlign w:val="center"/>
          </w:tcPr>
          <w:p w14:paraId="45186A24" w14:textId="77777777" w:rsidR="00B800D5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54ACBC7F" w14:textId="77777777" w:rsidR="00B800D5" w:rsidRDefault="00000000">
            <w:pPr>
              <w:spacing w:before="0" w:after="0"/>
            </w:pPr>
            <w:r>
              <w:t>Əlaqəli hesab</w:t>
            </w:r>
          </w:p>
        </w:tc>
      </w:tr>
      <w:tr w:rsidR="00B800D5" w14:paraId="2C308284" w14:textId="77777777">
        <w:tc>
          <w:tcPr>
            <w:tcW w:w="2484" w:type="dxa"/>
            <w:vAlign w:val="center"/>
          </w:tcPr>
          <w:p w14:paraId="78001CD5" w14:textId="77777777" w:rsidR="00B800D5" w:rsidRDefault="00000000">
            <w:pPr>
              <w:spacing w:before="0" w:after="0"/>
            </w:pPr>
            <w:r>
              <w:t>amount</w:t>
            </w:r>
          </w:p>
        </w:tc>
        <w:tc>
          <w:tcPr>
            <w:tcW w:w="2484" w:type="dxa"/>
            <w:vAlign w:val="center"/>
          </w:tcPr>
          <w:p w14:paraId="375F1C3B" w14:textId="77777777" w:rsidR="00B800D5" w:rsidRDefault="00000000">
            <w:pPr>
              <w:spacing w:before="0" w:after="0"/>
            </w:pPr>
            <w:r>
              <w:t>decimal(18,2)</w:t>
            </w:r>
          </w:p>
        </w:tc>
        <w:tc>
          <w:tcPr>
            <w:tcW w:w="2484" w:type="dxa"/>
            <w:vAlign w:val="center"/>
          </w:tcPr>
          <w:p w14:paraId="56CACFC9" w14:textId="77777777" w:rsidR="00B800D5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3D922F61" w14:textId="77777777" w:rsidR="00B800D5" w:rsidRDefault="00000000">
            <w:pPr>
              <w:spacing w:before="0" w:after="0"/>
            </w:pPr>
            <w:r>
              <w:t>&gt; 0</w:t>
            </w:r>
          </w:p>
        </w:tc>
      </w:tr>
      <w:tr w:rsidR="00B800D5" w14:paraId="24D75811" w14:textId="77777777">
        <w:tc>
          <w:tcPr>
            <w:tcW w:w="2484" w:type="dxa"/>
            <w:vAlign w:val="center"/>
          </w:tcPr>
          <w:p w14:paraId="5C0BD978" w14:textId="77777777" w:rsidR="00B800D5" w:rsidRDefault="00000000">
            <w:pPr>
              <w:spacing w:before="0" w:after="0"/>
            </w:pPr>
            <w:r>
              <w:t>vat_amount</w:t>
            </w:r>
          </w:p>
        </w:tc>
        <w:tc>
          <w:tcPr>
            <w:tcW w:w="2484" w:type="dxa"/>
            <w:vAlign w:val="center"/>
          </w:tcPr>
          <w:p w14:paraId="4DA2B06D" w14:textId="77777777" w:rsidR="00B800D5" w:rsidRDefault="00000000">
            <w:pPr>
              <w:spacing w:before="0" w:after="0"/>
            </w:pPr>
            <w:r>
              <w:t>decimal(18,2)</w:t>
            </w:r>
          </w:p>
        </w:tc>
        <w:tc>
          <w:tcPr>
            <w:tcW w:w="2484" w:type="dxa"/>
            <w:vAlign w:val="center"/>
          </w:tcPr>
          <w:p w14:paraId="75572BA6" w14:textId="77777777" w:rsidR="00B800D5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2484" w:type="dxa"/>
            <w:vAlign w:val="center"/>
          </w:tcPr>
          <w:p w14:paraId="2C326848" w14:textId="77777777" w:rsidR="00B800D5" w:rsidRDefault="00000000">
            <w:pPr>
              <w:spacing w:before="0" w:after="0"/>
            </w:pPr>
            <w:r>
              <w:t>Bank sənədinə aid ƏDV hissəsi</w:t>
            </w:r>
          </w:p>
        </w:tc>
      </w:tr>
      <w:tr w:rsidR="00B800D5" w14:paraId="067118DC" w14:textId="77777777">
        <w:tc>
          <w:tcPr>
            <w:tcW w:w="2484" w:type="dxa"/>
            <w:vAlign w:val="center"/>
          </w:tcPr>
          <w:p w14:paraId="745A49B5" w14:textId="77777777" w:rsidR="00B800D5" w:rsidRDefault="00000000">
            <w:pPr>
              <w:spacing w:before="0" w:after="0"/>
            </w:pPr>
            <w:r>
              <w:t>purpose_text</w:t>
            </w:r>
          </w:p>
        </w:tc>
        <w:tc>
          <w:tcPr>
            <w:tcW w:w="2484" w:type="dxa"/>
            <w:vAlign w:val="center"/>
          </w:tcPr>
          <w:p w14:paraId="46CA942C" w14:textId="77777777" w:rsidR="00B800D5" w:rsidRDefault="00000000">
            <w:pPr>
              <w:spacing w:before="0" w:after="0"/>
            </w:pPr>
            <w:r>
              <w:t>varchar(250)</w:t>
            </w:r>
          </w:p>
        </w:tc>
        <w:tc>
          <w:tcPr>
            <w:tcW w:w="2484" w:type="dxa"/>
            <w:vAlign w:val="center"/>
          </w:tcPr>
          <w:p w14:paraId="64A339B8" w14:textId="77777777" w:rsidR="00B800D5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2484" w:type="dxa"/>
            <w:vAlign w:val="center"/>
          </w:tcPr>
          <w:p w14:paraId="64EA2A99" w14:textId="77777777" w:rsidR="00B800D5" w:rsidRDefault="00000000">
            <w:pPr>
              <w:spacing w:before="0" w:after="0"/>
            </w:pPr>
            <w:r>
              <w:t xml:space="preserve">Ödəniş məqsədi / qısa </w:t>
            </w:r>
            <w:r>
              <w:lastRenderedPageBreak/>
              <w:t>məzmun</w:t>
            </w:r>
          </w:p>
        </w:tc>
      </w:tr>
      <w:tr w:rsidR="00B800D5" w14:paraId="6C9ED4B7" w14:textId="77777777">
        <w:tc>
          <w:tcPr>
            <w:tcW w:w="2484" w:type="dxa"/>
            <w:vAlign w:val="center"/>
          </w:tcPr>
          <w:p w14:paraId="3BD36B44" w14:textId="77777777" w:rsidR="00B800D5" w:rsidRDefault="00000000">
            <w:pPr>
              <w:spacing w:before="0" w:after="0"/>
            </w:pPr>
            <w:r>
              <w:lastRenderedPageBreak/>
              <w:t>note_text</w:t>
            </w:r>
          </w:p>
        </w:tc>
        <w:tc>
          <w:tcPr>
            <w:tcW w:w="2484" w:type="dxa"/>
            <w:vAlign w:val="center"/>
          </w:tcPr>
          <w:p w14:paraId="38C6E426" w14:textId="77777777" w:rsidR="00B800D5" w:rsidRDefault="00000000">
            <w:pPr>
              <w:spacing w:before="0" w:after="0"/>
            </w:pPr>
            <w:r>
              <w:t>varchar(250)</w:t>
            </w:r>
          </w:p>
        </w:tc>
        <w:tc>
          <w:tcPr>
            <w:tcW w:w="2484" w:type="dxa"/>
            <w:vAlign w:val="center"/>
          </w:tcPr>
          <w:p w14:paraId="412B547B" w14:textId="77777777" w:rsidR="00B800D5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2484" w:type="dxa"/>
            <w:vAlign w:val="center"/>
          </w:tcPr>
          <w:p w14:paraId="3654C1E2" w14:textId="77777777" w:rsidR="00B800D5" w:rsidRDefault="00000000">
            <w:pPr>
              <w:spacing w:before="0" w:after="0"/>
            </w:pPr>
            <w:r>
              <w:t>Daxili qeyd</w:t>
            </w:r>
          </w:p>
        </w:tc>
      </w:tr>
      <w:tr w:rsidR="00B800D5" w14:paraId="27AF9B9A" w14:textId="77777777">
        <w:tc>
          <w:tcPr>
            <w:tcW w:w="2484" w:type="dxa"/>
            <w:vAlign w:val="center"/>
          </w:tcPr>
          <w:p w14:paraId="2453539D" w14:textId="77777777" w:rsidR="00B800D5" w:rsidRDefault="00000000">
            <w:pPr>
              <w:spacing w:before="0" w:after="0"/>
            </w:pPr>
            <w:r>
              <w:t>current_status_history_id</w:t>
            </w:r>
          </w:p>
        </w:tc>
        <w:tc>
          <w:tcPr>
            <w:tcW w:w="2484" w:type="dxa"/>
            <w:vAlign w:val="center"/>
          </w:tcPr>
          <w:p w14:paraId="2BBB6D80" w14:textId="77777777" w:rsidR="00B800D5" w:rsidRDefault="00000000">
            <w:pPr>
              <w:spacing w:before="0" w:after="0"/>
            </w:pPr>
            <w:r>
              <w:t>int (FK)</w:t>
            </w:r>
          </w:p>
        </w:tc>
        <w:tc>
          <w:tcPr>
            <w:tcW w:w="2484" w:type="dxa"/>
            <w:vAlign w:val="center"/>
          </w:tcPr>
          <w:p w14:paraId="50649B92" w14:textId="77777777" w:rsidR="00B800D5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3EB1023C" w14:textId="77777777" w:rsidR="00B800D5" w:rsidRDefault="00000000">
            <w:pPr>
              <w:spacing w:before="0" w:after="0"/>
            </w:pPr>
            <w:r>
              <w:t>Son status qeydinə istinad</w:t>
            </w:r>
          </w:p>
        </w:tc>
      </w:tr>
      <w:tr w:rsidR="00B800D5" w14:paraId="06C43F78" w14:textId="77777777">
        <w:tc>
          <w:tcPr>
            <w:tcW w:w="2484" w:type="dxa"/>
            <w:vAlign w:val="center"/>
          </w:tcPr>
          <w:p w14:paraId="16F13AB0" w14:textId="77777777" w:rsidR="00B800D5" w:rsidRDefault="00000000">
            <w:pPr>
              <w:spacing w:before="0" w:after="0"/>
            </w:pPr>
            <w:r>
              <w:t>created_date</w:t>
            </w:r>
          </w:p>
        </w:tc>
        <w:tc>
          <w:tcPr>
            <w:tcW w:w="2484" w:type="dxa"/>
            <w:vAlign w:val="center"/>
          </w:tcPr>
          <w:p w14:paraId="3F654050" w14:textId="77777777" w:rsidR="00B800D5" w:rsidRDefault="00000000">
            <w:pPr>
              <w:spacing w:before="0" w:after="0"/>
            </w:pPr>
            <w:r>
              <w:t>date</w:t>
            </w:r>
          </w:p>
        </w:tc>
        <w:tc>
          <w:tcPr>
            <w:tcW w:w="2484" w:type="dxa"/>
            <w:vAlign w:val="center"/>
          </w:tcPr>
          <w:p w14:paraId="2A6116C1" w14:textId="77777777" w:rsidR="00B800D5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69B2ADD9" w14:textId="77777777" w:rsidR="00B800D5" w:rsidRDefault="00000000">
            <w:pPr>
              <w:spacing w:before="0" w:after="0"/>
            </w:pPr>
            <w:r>
              <w:t>Yaradılma tarixi</w:t>
            </w:r>
          </w:p>
        </w:tc>
      </w:tr>
      <w:tr w:rsidR="00B800D5" w14:paraId="2658FD83" w14:textId="77777777">
        <w:tc>
          <w:tcPr>
            <w:tcW w:w="2484" w:type="dxa"/>
            <w:vAlign w:val="center"/>
          </w:tcPr>
          <w:p w14:paraId="31C385B5" w14:textId="77777777" w:rsidR="00B800D5" w:rsidRDefault="00000000">
            <w:pPr>
              <w:spacing w:before="0" w:after="0"/>
            </w:pPr>
            <w:r>
              <w:t>closed_date</w:t>
            </w:r>
          </w:p>
        </w:tc>
        <w:tc>
          <w:tcPr>
            <w:tcW w:w="2484" w:type="dxa"/>
            <w:vAlign w:val="center"/>
          </w:tcPr>
          <w:p w14:paraId="34ED438D" w14:textId="77777777" w:rsidR="00B800D5" w:rsidRDefault="00000000">
            <w:pPr>
              <w:spacing w:before="0" w:after="0"/>
            </w:pPr>
            <w:r>
              <w:t>date</w:t>
            </w:r>
          </w:p>
        </w:tc>
        <w:tc>
          <w:tcPr>
            <w:tcW w:w="2484" w:type="dxa"/>
            <w:vAlign w:val="center"/>
          </w:tcPr>
          <w:p w14:paraId="0D45470D" w14:textId="77777777" w:rsidR="00B800D5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2484" w:type="dxa"/>
            <w:vAlign w:val="center"/>
          </w:tcPr>
          <w:p w14:paraId="35C3747F" w14:textId="77777777" w:rsidR="00B800D5" w:rsidRDefault="00000000">
            <w:pPr>
              <w:spacing w:before="0" w:after="0"/>
            </w:pPr>
            <w:r>
              <w:t>Bağlanma tarixi</w:t>
            </w:r>
          </w:p>
        </w:tc>
      </w:tr>
    </w:tbl>
    <w:p w14:paraId="3F02481B" w14:textId="77777777" w:rsidR="00B800D5" w:rsidRDefault="00000000">
      <w:pPr>
        <w:pStyle w:val="Heading2"/>
      </w:pPr>
      <w:r>
        <w:rPr>
          <w:rFonts w:ascii="Calibri" w:eastAsia="Calibri" w:hAnsi="Calibri"/>
        </w:rPr>
        <w:t xml:space="preserve">4.2 Status tarixçəsi cədvəli: </w:t>
      </w:r>
      <w:r>
        <w:rPr>
          <w:rFonts w:ascii="Consolas" w:eastAsia="Consolas" w:hAnsi="Consolas"/>
          <w:b w:val="0"/>
        </w:rPr>
        <w:t>`bank_transaction_status_history`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7"/>
        <w:gridCol w:w="2099"/>
        <w:gridCol w:w="1971"/>
        <w:gridCol w:w="3845"/>
      </w:tblGrid>
      <w:tr w:rsidR="00B800D5" w14:paraId="3E18EC48" w14:textId="77777777">
        <w:tc>
          <w:tcPr>
            <w:tcW w:w="2484" w:type="dxa"/>
            <w:shd w:val="clear" w:color="auto" w:fill="D9D9D9"/>
            <w:vAlign w:val="center"/>
          </w:tcPr>
          <w:p w14:paraId="55951284" w14:textId="77777777" w:rsidR="00B800D5" w:rsidRDefault="00000000">
            <w:pPr>
              <w:spacing w:before="0" w:after="0"/>
            </w:pPr>
            <w:r>
              <w:rPr>
                <w:b/>
              </w:rPr>
              <w:t>Sütun</w:t>
            </w:r>
          </w:p>
        </w:tc>
        <w:tc>
          <w:tcPr>
            <w:tcW w:w="2484" w:type="dxa"/>
            <w:shd w:val="clear" w:color="auto" w:fill="D9D9D9"/>
            <w:vAlign w:val="center"/>
          </w:tcPr>
          <w:p w14:paraId="52F44292" w14:textId="77777777" w:rsidR="00B800D5" w:rsidRDefault="00000000">
            <w:pPr>
              <w:spacing w:before="0" w:after="0"/>
            </w:pPr>
            <w:r>
              <w:rPr>
                <w:b/>
              </w:rPr>
              <w:t>Tip</w:t>
            </w:r>
          </w:p>
        </w:tc>
        <w:tc>
          <w:tcPr>
            <w:tcW w:w="2484" w:type="dxa"/>
            <w:shd w:val="clear" w:color="auto" w:fill="D9D9D9"/>
            <w:vAlign w:val="center"/>
          </w:tcPr>
          <w:p w14:paraId="7FAAB519" w14:textId="77777777" w:rsidR="00B800D5" w:rsidRDefault="00000000">
            <w:pPr>
              <w:spacing w:before="0" w:after="0"/>
            </w:pPr>
            <w:r>
              <w:rPr>
                <w:b/>
              </w:rPr>
              <w:t>Məcburi</w:t>
            </w:r>
          </w:p>
        </w:tc>
        <w:tc>
          <w:tcPr>
            <w:tcW w:w="2484" w:type="dxa"/>
            <w:shd w:val="clear" w:color="auto" w:fill="D9D9D9"/>
            <w:vAlign w:val="center"/>
          </w:tcPr>
          <w:p w14:paraId="52F28D05" w14:textId="77777777" w:rsidR="00B800D5" w:rsidRDefault="00000000">
            <w:pPr>
              <w:spacing w:before="0" w:after="0"/>
            </w:pPr>
            <w:r>
              <w:rPr>
                <w:b/>
              </w:rPr>
              <w:t>Qeyd</w:t>
            </w:r>
          </w:p>
        </w:tc>
      </w:tr>
      <w:tr w:rsidR="00B800D5" w14:paraId="23D7BC8A" w14:textId="77777777">
        <w:tc>
          <w:tcPr>
            <w:tcW w:w="2484" w:type="dxa"/>
            <w:vAlign w:val="center"/>
          </w:tcPr>
          <w:p w14:paraId="5D2D5C79" w14:textId="77777777" w:rsidR="00B800D5" w:rsidRDefault="00000000">
            <w:pPr>
              <w:spacing w:before="0" w:after="0"/>
            </w:pPr>
            <w:r>
              <w:t>status_history_id</w:t>
            </w:r>
          </w:p>
        </w:tc>
        <w:tc>
          <w:tcPr>
            <w:tcW w:w="2484" w:type="dxa"/>
            <w:vAlign w:val="center"/>
          </w:tcPr>
          <w:p w14:paraId="30417163" w14:textId="77777777" w:rsidR="00B800D5" w:rsidRDefault="00000000">
            <w:pPr>
              <w:spacing w:before="0" w:after="0"/>
            </w:pPr>
            <w:r>
              <w:t>int (PK)</w:t>
            </w:r>
          </w:p>
        </w:tc>
        <w:tc>
          <w:tcPr>
            <w:tcW w:w="2484" w:type="dxa"/>
            <w:vAlign w:val="center"/>
          </w:tcPr>
          <w:p w14:paraId="59A7BE3A" w14:textId="77777777" w:rsidR="00B800D5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13399A0E" w14:textId="77777777" w:rsidR="00B800D5" w:rsidRDefault="00000000">
            <w:pPr>
              <w:spacing w:before="0" w:after="0"/>
            </w:pPr>
            <w:r>
              <w:t>Sistem ID</w:t>
            </w:r>
          </w:p>
        </w:tc>
      </w:tr>
      <w:tr w:rsidR="00B800D5" w14:paraId="6F2011D7" w14:textId="77777777">
        <w:tc>
          <w:tcPr>
            <w:tcW w:w="2484" w:type="dxa"/>
            <w:vAlign w:val="center"/>
          </w:tcPr>
          <w:p w14:paraId="2668CF7A" w14:textId="77777777" w:rsidR="00B800D5" w:rsidRDefault="00000000">
            <w:pPr>
              <w:spacing w:before="0" w:after="0"/>
            </w:pPr>
            <w:r>
              <w:t>bank_txn_id</w:t>
            </w:r>
          </w:p>
        </w:tc>
        <w:tc>
          <w:tcPr>
            <w:tcW w:w="2484" w:type="dxa"/>
            <w:vAlign w:val="center"/>
          </w:tcPr>
          <w:p w14:paraId="1DEC50E4" w14:textId="77777777" w:rsidR="00B800D5" w:rsidRDefault="00000000">
            <w:pPr>
              <w:spacing w:before="0" w:after="0"/>
            </w:pPr>
            <w:r>
              <w:t>int (FK)</w:t>
            </w:r>
          </w:p>
        </w:tc>
        <w:tc>
          <w:tcPr>
            <w:tcW w:w="2484" w:type="dxa"/>
            <w:vAlign w:val="center"/>
          </w:tcPr>
          <w:p w14:paraId="0DE7FEF1" w14:textId="77777777" w:rsidR="00B800D5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182C1B4D" w14:textId="77777777" w:rsidR="00B800D5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`bank_transaction.bank_txn_id`</w:t>
            </w:r>
          </w:p>
        </w:tc>
      </w:tr>
      <w:tr w:rsidR="00B800D5" w14:paraId="53B16123" w14:textId="77777777">
        <w:tc>
          <w:tcPr>
            <w:tcW w:w="2484" w:type="dxa"/>
            <w:vAlign w:val="center"/>
          </w:tcPr>
          <w:p w14:paraId="3C596023" w14:textId="77777777" w:rsidR="00B800D5" w:rsidRDefault="00000000">
            <w:pPr>
              <w:spacing w:before="0" w:after="0"/>
            </w:pPr>
            <w:r>
              <w:t>status_code</w:t>
            </w:r>
          </w:p>
        </w:tc>
        <w:tc>
          <w:tcPr>
            <w:tcW w:w="2484" w:type="dxa"/>
            <w:vAlign w:val="center"/>
          </w:tcPr>
          <w:p w14:paraId="4BCA0272" w14:textId="77777777" w:rsidR="00B800D5" w:rsidRDefault="00000000">
            <w:pPr>
              <w:spacing w:before="0" w:after="0"/>
            </w:pPr>
            <w:r>
              <w:t>varchar(20)</w:t>
            </w:r>
          </w:p>
        </w:tc>
        <w:tc>
          <w:tcPr>
            <w:tcW w:w="2484" w:type="dxa"/>
            <w:vAlign w:val="center"/>
          </w:tcPr>
          <w:p w14:paraId="1FCCA030" w14:textId="77777777" w:rsidR="00B800D5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082A23F0" w14:textId="77777777" w:rsidR="00B800D5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`DRAFT / CONFIRMED / CLOSED / CANCELLED`</w:t>
            </w:r>
          </w:p>
        </w:tc>
      </w:tr>
      <w:tr w:rsidR="00B800D5" w14:paraId="2D0C630B" w14:textId="77777777">
        <w:tc>
          <w:tcPr>
            <w:tcW w:w="2484" w:type="dxa"/>
            <w:vAlign w:val="center"/>
          </w:tcPr>
          <w:p w14:paraId="56E86955" w14:textId="77777777" w:rsidR="00B800D5" w:rsidRDefault="00000000">
            <w:pPr>
              <w:spacing w:before="0" w:after="0"/>
            </w:pPr>
            <w:r>
              <w:t>status_date</w:t>
            </w:r>
          </w:p>
        </w:tc>
        <w:tc>
          <w:tcPr>
            <w:tcW w:w="2484" w:type="dxa"/>
            <w:vAlign w:val="center"/>
          </w:tcPr>
          <w:p w14:paraId="2D1DD81E" w14:textId="77777777" w:rsidR="00B800D5" w:rsidRDefault="00000000">
            <w:pPr>
              <w:spacing w:before="0" w:after="0"/>
            </w:pPr>
            <w:r>
              <w:t>datetime</w:t>
            </w:r>
          </w:p>
        </w:tc>
        <w:tc>
          <w:tcPr>
            <w:tcW w:w="2484" w:type="dxa"/>
            <w:vAlign w:val="center"/>
          </w:tcPr>
          <w:p w14:paraId="6CF8C280" w14:textId="77777777" w:rsidR="00B800D5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1E4A8CE8" w14:textId="77777777" w:rsidR="00B800D5" w:rsidRDefault="00000000">
            <w:pPr>
              <w:spacing w:before="0" w:after="0"/>
            </w:pPr>
            <w:r>
              <w:t>Status vaxtı</w:t>
            </w:r>
          </w:p>
        </w:tc>
      </w:tr>
      <w:tr w:rsidR="00B800D5" w14:paraId="00A14886" w14:textId="77777777">
        <w:tc>
          <w:tcPr>
            <w:tcW w:w="2484" w:type="dxa"/>
            <w:vAlign w:val="center"/>
          </w:tcPr>
          <w:p w14:paraId="4F4070C4" w14:textId="77777777" w:rsidR="00B800D5" w:rsidRDefault="00000000">
            <w:pPr>
              <w:spacing w:before="0" w:after="0"/>
            </w:pPr>
            <w:r>
              <w:t>changed_by</w:t>
            </w:r>
          </w:p>
        </w:tc>
        <w:tc>
          <w:tcPr>
            <w:tcW w:w="2484" w:type="dxa"/>
            <w:vAlign w:val="center"/>
          </w:tcPr>
          <w:p w14:paraId="7632EBE3" w14:textId="77777777" w:rsidR="00B800D5" w:rsidRDefault="00000000">
            <w:pPr>
              <w:spacing w:before="0" w:after="0"/>
            </w:pPr>
            <w:r>
              <w:t>varchar(80)</w:t>
            </w:r>
          </w:p>
        </w:tc>
        <w:tc>
          <w:tcPr>
            <w:tcW w:w="2484" w:type="dxa"/>
            <w:vAlign w:val="center"/>
          </w:tcPr>
          <w:p w14:paraId="1A9057C2" w14:textId="77777777" w:rsidR="00B800D5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2E835D5B" w14:textId="77777777" w:rsidR="00B800D5" w:rsidRDefault="00000000">
            <w:pPr>
              <w:spacing w:before="0" w:after="0"/>
            </w:pPr>
            <w:r>
              <w:t>İstifadəçi identifikatoru</w:t>
            </w:r>
          </w:p>
        </w:tc>
      </w:tr>
      <w:tr w:rsidR="00B800D5" w14:paraId="186301EF" w14:textId="77777777">
        <w:tc>
          <w:tcPr>
            <w:tcW w:w="2484" w:type="dxa"/>
            <w:vAlign w:val="center"/>
          </w:tcPr>
          <w:p w14:paraId="4667F5B3" w14:textId="77777777" w:rsidR="00B800D5" w:rsidRDefault="00000000">
            <w:pPr>
              <w:spacing w:before="0" w:after="0"/>
            </w:pPr>
            <w:r>
              <w:t>note_text</w:t>
            </w:r>
          </w:p>
        </w:tc>
        <w:tc>
          <w:tcPr>
            <w:tcW w:w="2484" w:type="dxa"/>
            <w:vAlign w:val="center"/>
          </w:tcPr>
          <w:p w14:paraId="1D49B6A3" w14:textId="77777777" w:rsidR="00B800D5" w:rsidRDefault="00000000">
            <w:pPr>
              <w:spacing w:before="0" w:after="0"/>
            </w:pPr>
            <w:r>
              <w:t>varchar(250)</w:t>
            </w:r>
          </w:p>
        </w:tc>
        <w:tc>
          <w:tcPr>
            <w:tcW w:w="2484" w:type="dxa"/>
            <w:vAlign w:val="center"/>
          </w:tcPr>
          <w:p w14:paraId="2FF04BA8" w14:textId="77777777" w:rsidR="00B800D5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2484" w:type="dxa"/>
            <w:vAlign w:val="center"/>
          </w:tcPr>
          <w:p w14:paraId="3093279A" w14:textId="77777777" w:rsidR="00B800D5" w:rsidRDefault="00000000">
            <w:pPr>
              <w:spacing w:before="0" w:after="0"/>
            </w:pPr>
            <w:r>
              <w:t>Status qeydi</w:t>
            </w:r>
          </w:p>
        </w:tc>
      </w:tr>
    </w:tbl>
    <w:p w14:paraId="294DF023" w14:textId="77777777" w:rsidR="00B800D5" w:rsidRDefault="00000000">
      <w:pPr>
        <w:pStyle w:val="Heading2"/>
      </w:pPr>
      <w:r>
        <w:rPr>
          <w:rFonts w:ascii="Calibri" w:eastAsia="Calibri" w:hAnsi="Calibri"/>
        </w:rPr>
        <w:t xml:space="preserve">4.3 Alış sənədinə bağlama cədvəli: </w:t>
      </w:r>
      <w:r>
        <w:rPr>
          <w:rFonts w:ascii="Consolas" w:eastAsia="Consolas" w:hAnsi="Consolas"/>
          <w:b w:val="0"/>
        </w:rPr>
        <w:t>`bank_purchase_allocation`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38"/>
        <w:gridCol w:w="1451"/>
        <w:gridCol w:w="997"/>
        <w:gridCol w:w="3966"/>
      </w:tblGrid>
      <w:tr w:rsidR="00B800D5" w14:paraId="7A57D4C3" w14:textId="77777777">
        <w:tc>
          <w:tcPr>
            <w:tcW w:w="2484" w:type="dxa"/>
            <w:shd w:val="clear" w:color="auto" w:fill="D9D9D9"/>
            <w:vAlign w:val="center"/>
          </w:tcPr>
          <w:p w14:paraId="2E023F0A" w14:textId="77777777" w:rsidR="00B800D5" w:rsidRDefault="00000000">
            <w:pPr>
              <w:spacing w:before="0" w:after="0"/>
            </w:pPr>
            <w:r>
              <w:rPr>
                <w:b/>
              </w:rPr>
              <w:t>Sütun</w:t>
            </w:r>
          </w:p>
        </w:tc>
        <w:tc>
          <w:tcPr>
            <w:tcW w:w="2484" w:type="dxa"/>
            <w:shd w:val="clear" w:color="auto" w:fill="D9D9D9"/>
            <w:vAlign w:val="center"/>
          </w:tcPr>
          <w:p w14:paraId="273931AF" w14:textId="77777777" w:rsidR="00B800D5" w:rsidRDefault="00000000">
            <w:pPr>
              <w:spacing w:before="0" w:after="0"/>
            </w:pPr>
            <w:r>
              <w:rPr>
                <w:b/>
              </w:rPr>
              <w:t>Tip</w:t>
            </w:r>
          </w:p>
        </w:tc>
        <w:tc>
          <w:tcPr>
            <w:tcW w:w="2484" w:type="dxa"/>
            <w:shd w:val="clear" w:color="auto" w:fill="D9D9D9"/>
            <w:vAlign w:val="center"/>
          </w:tcPr>
          <w:p w14:paraId="5833D240" w14:textId="77777777" w:rsidR="00B800D5" w:rsidRDefault="00000000">
            <w:pPr>
              <w:spacing w:before="0" w:after="0"/>
            </w:pPr>
            <w:r>
              <w:rPr>
                <w:b/>
              </w:rPr>
              <w:t>Məcburi</w:t>
            </w:r>
          </w:p>
        </w:tc>
        <w:tc>
          <w:tcPr>
            <w:tcW w:w="2484" w:type="dxa"/>
            <w:shd w:val="clear" w:color="auto" w:fill="D9D9D9"/>
            <w:vAlign w:val="center"/>
          </w:tcPr>
          <w:p w14:paraId="5715CC9F" w14:textId="77777777" w:rsidR="00B800D5" w:rsidRDefault="00000000">
            <w:pPr>
              <w:spacing w:before="0" w:after="0"/>
            </w:pPr>
            <w:r>
              <w:rPr>
                <w:b/>
              </w:rPr>
              <w:t>Qeyd</w:t>
            </w:r>
          </w:p>
        </w:tc>
      </w:tr>
      <w:tr w:rsidR="00B800D5" w14:paraId="602BF1D6" w14:textId="77777777">
        <w:tc>
          <w:tcPr>
            <w:tcW w:w="2484" w:type="dxa"/>
            <w:vAlign w:val="center"/>
          </w:tcPr>
          <w:p w14:paraId="168A375A" w14:textId="77777777" w:rsidR="00B800D5" w:rsidRDefault="00000000">
            <w:pPr>
              <w:spacing w:before="0" w:after="0"/>
            </w:pPr>
            <w:r>
              <w:t>allocation_id</w:t>
            </w:r>
          </w:p>
        </w:tc>
        <w:tc>
          <w:tcPr>
            <w:tcW w:w="2484" w:type="dxa"/>
            <w:vAlign w:val="center"/>
          </w:tcPr>
          <w:p w14:paraId="4F7A2A92" w14:textId="77777777" w:rsidR="00B800D5" w:rsidRDefault="00000000">
            <w:pPr>
              <w:spacing w:before="0" w:after="0"/>
            </w:pPr>
            <w:r>
              <w:t>int (PK)</w:t>
            </w:r>
          </w:p>
        </w:tc>
        <w:tc>
          <w:tcPr>
            <w:tcW w:w="2484" w:type="dxa"/>
            <w:vAlign w:val="center"/>
          </w:tcPr>
          <w:p w14:paraId="1CC009B1" w14:textId="77777777" w:rsidR="00B800D5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0E409F4C" w14:textId="77777777" w:rsidR="00B800D5" w:rsidRDefault="00000000">
            <w:pPr>
              <w:spacing w:before="0" w:after="0"/>
            </w:pPr>
            <w:r>
              <w:t>Sistem ID</w:t>
            </w:r>
          </w:p>
        </w:tc>
      </w:tr>
      <w:tr w:rsidR="00B800D5" w14:paraId="11B1DCB7" w14:textId="77777777">
        <w:tc>
          <w:tcPr>
            <w:tcW w:w="2484" w:type="dxa"/>
            <w:vAlign w:val="center"/>
          </w:tcPr>
          <w:p w14:paraId="10E986AC" w14:textId="77777777" w:rsidR="00B800D5" w:rsidRDefault="00000000">
            <w:pPr>
              <w:spacing w:before="0" w:after="0"/>
            </w:pPr>
            <w:r>
              <w:t>bank_txn_id</w:t>
            </w:r>
          </w:p>
        </w:tc>
        <w:tc>
          <w:tcPr>
            <w:tcW w:w="2484" w:type="dxa"/>
            <w:vAlign w:val="center"/>
          </w:tcPr>
          <w:p w14:paraId="69E0257C" w14:textId="77777777" w:rsidR="00B800D5" w:rsidRDefault="00000000">
            <w:pPr>
              <w:spacing w:before="0" w:after="0"/>
            </w:pPr>
            <w:r>
              <w:t>int (FK)</w:t>
            </w:r>
          </w:p>
        </w:tc>
        <w:tc>
          <w:tcPr>
            <w:tcW w:w="2484" w:type="dxa"/>
            <w:vAlign w:val="center"/>
          </w:tcPr>
          <w:p w14:paraId="570AFE4E" w14:textId="77777777" w:rsidR="00B800D5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5BCAE4A1" w14:textId="77777777" w:rsidR="00B800D5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`bank_transaction.bank_txn_id`</w:t>
            </w:r>
          </w:p>
        </w:tc>
      </w:tr>
      <w:tr w:rsidR="00B800D5" w14:paraId="1E8E40B3" w14:textId="77777777">
        <w:tc>
          <w:tcPr>
            <w:tcW w:w="2484" w:type="dxa"/>
            <w:vAlign w:val="center"/>
          </w:tcPr>
          <w:p w14:paraId="6F6D255B" w14:textId="77777777" w:rsidR="00B800D5" w:rsidRDefault="00000000">
            <w:pPr>
              <w:spacing w:before="0" w:after="0"/>
            </w:pPr>
            <w:r>
              <w:t>purchase_id</w:t>
            </w:r>
          </w:p>
        </w:tc>
        <w:tc>
          <w:tcPr>
            <w:tcW w:w="2484" w:type="dxa"/>
            <w:vAlign w:val="center"/>
          </w:tcPr>
          <w:p w14:paraId="493EFBD6" w14:textId="77777777" w:rsidR="00B800D5" w:rsidRDefault="00000000">
            <w:pPr>
              <w:spacing w:before="0" w:after="0"/>
            </w:pPr>
            <w:r>
              <w:t>int (FK)</w:t>
            </w:r>
          </w:p>
        </w:tc>
        <w:tc>
          <w:tcPr>
            <w:tcW w:w="2484" w:type="dxa"/>
            <w:vAlign w:val="center"/>
          </w:tcPr>
          <w:p w14:paraId="10500A40" w14:textId="77777777" w:rsidR="00B800D5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69A5F3FE" w14:textId="77777777" w:rsidR="00B800D5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`purchase_document.purchase_id`</w:t>
            </w:r>
          </w:p>
        </w:tc>
      </w:tr>
      <w:tr w:rsidR="00B800D5" w14:paraId="24DD1565" w14:textId="77777777">
        <w:tc>
          <w:tcPr>
            <w:tcW w:w="2484" w:type="dxa"/>
            <w:vAlign w:val="center"/>
          </w:tcPr>
          <w:p w14:paraId="5254DC4E" w14:textId="77777777" w:rsidR="00B800D5" w:rsidRDefault="00000000">
            <w:pPr>
              <w:spacing w:before="0" w:after="0"/>
            </w:pPr>
            <w:r>
              <w:t>allocated_purchase_doc_amount</w:t>
            </w:r>
          </w:p>
        </w:tc>
        <w:tc>
          <w:tcPr>
            <w:tcW w:w="2484" w:type="dxa"/>
            <w:vAlign w:val="center"/>
          </w:tcPr>
          <w:p w14:paraId="1C948EE7" w14:textId="77777777" w:rsidR="00B800D5" w:rsidRDefault="00000000">
            <w:pPr>
              <w:spacing w:before="0" w:after="0"/>
            </w:pPr>
            <w:r>
              <w:t>decimal(18,2)</w:t>
            </w:r>
          </w:p>
        </w:tc>
        <w:tc>
          <w:tcPr>
            <w:tcW w:w="2484" w:type="dxa"/>
            <w:vAlign w:val="center"/>
          </w:tcPr>
          <w:p w14:paraId="0A3B0358" w14:textId="77777777" w:rsidR="00B800D5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14FC0F21" w14:textId="77777777" w:rsidR="00B800D5" w:rsidRDefault="00000000">
            <w:pPr>
              <w:spacing w:before="0" w:after="0"/>
            </w:pPr>
            <w:r>
              <w:t>Alış sənədi valyutasında xalis bağlanan məbləğ</w:t>
            </w:r>
          </w:p>
        </w:tc>
      </w:tr>
      <w:tr w:rsidR="00B800D5" w14:paraId="1B8727E2" w14:textId="77777777">
        <w:tc>
          <w:tcPr>
            <w:tcW w:w="2484" w:type="dxa"/>
            <w:vAlign w:val="center"/>
          </w:tcPr>
          <w:p w14:paraId="508A8434" w14:textId="77777777" w:rsidR="00B800D5" w:rsidRDefault="00000000">
            <w:pPr>
              <w:spacing w:before="0" w:after="0"/>
            </w:pPr>
            <w:r>
              <w:t>allocated_purchase_vat_doc_amount</w:t>
            </w:r>
          </w:p>
        </w:tc>
        <w:tc>
          <w:tcPr>
            <w:tcW w:w="2484" w:type="dxa"/>
            <w:vAlign w:val="center"/>
          </w:tcPr>
          <w:p w14:paraId="6CFEA7CA" w14:textId="77777777" w:rsidR="00B800D5" w:rsidRDefault="00000000">
            <w:pPr>
              <w:spacing w:before="0" w:after="0"/>
            </w:pPr>
            <w:r>
              <w:t>decimal(18,2)</w:t>
            </w:r>
          </w:p>
        </w:tc>
        <w:tc>
          <w:tcPr>
            <w:tcW w:w="2484" w:type="dxa"/>
            <w:vAlign w:val="center"/>
          </w:tcPr>
          <w:p w14:paraId="0077D59D" w14:textId="77777777" w:rsidR="00B800D5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2484" w:type="dxa"/>
            <w:vAlign w:val="center"/>
          </w:tcPr>
          <w:p w14:paraId="104AAACD" w14:textId="77777777" w:rsidR="00B800D5" w:rsidRDefault="00000000">
            <w:pPr>
              <w:spacing w:before="0" w:after="0"/>
            </w:pPr>
            <w:r>
              <w:t>Alış sənədi valyutasında ƏDV üzrə bağlanan məbləğ</w:t>
            </w:r>
          </w:p>
        </w:tc>
      </w:tr>
      <w:tr w:rsidR="00B800D5" w14:paraId="1E815AA0" w14:textId="77777777">
        <w:tc>
          <w:tcPr>
            <w:tcW w:w="2484" w:type="dxa"/>
            <w:vAlign w:val="center"/>
          </w:tcPr>
          <w:p w14:paraId="2B11CAED" w14:textId="77777777" w:rsidR="00B800D5" w:rsidRDefault="00000000">
            <w:pPr>
              <w:spacing w:before="0" w:after="0"/>
            </w:pPr>
            <w:r>
              <w:t>allocated_purchase_total_doc_amount</w:t>
            </w:r>
          </w:p>
        </w:tc>
        <w:tc>
          <w:tcPr>
            <w:tcW w:w="2484" w:type="dxa"/>
            <w:vAlign w:val="center"/>
          </w:tcPr>
          <w:p w14:paraId="64A2C2AB" w14:textId="77777777" w:rsidR="00B800D5" w:rsidRDefault="00000000">
            <w:pPr>
              <w:spacing w:before="0" w:after="0"/>
            </w:pPr>
            <w:r>
              <w:t>decimal(18,2)</w:t>
            </w:r>
          </w:p>
        </w:tc>
        <w:tc>
          <w:tcPr>
            <w:tcW w:w="2484" w:type="dxa"/>
            <w:vAlign w:val="center"/>
          </w:tcPr>
          <w:p w14:paraId="53131723" w14:textId="77777777" w:rsidR="00B800D5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1E6B895C" w14:textId="77777777" w:rsidR="00B800D5" w:rsidRDefault="00000000">
            <w:pPr>
              <w:spacing w:before="0" w:after="0"/>
            </w:pPr>
            <w:r>
              <w:t>Alış sənədi valyutasında cəmi bağlanan məbləğ</w:t>
            </w:r>
          </w:p>
        </w:tc>
      </w:tr>
      <w:tr w:rsidR="00B800D5" w14:paraId="0B911E10" w14:textId="77777777">
        <w:tc>
          <w:tcPr>
            <w:tcW w:w="2484" w:type="dxa"/>
            <w:vAlign w:val="center"/>
          </w:tcPr>
          <w:p w14:paraId="637E7B8C" w14:textId="77777777" w:rsidR="00B800D5" w:rsidRDefault="00000000">
            <w:pPr>
              <w:spacing w:before="0" w:after="0"/>
            </w:pPr>
            <w:r>
              <w:t>allocated_bank_doc_amount</w:t>
            </w:r>
          </w:p>
        </w:tc>
        <w:tc>
          <w:tcPr>
            <w:tcW w:w="2484" w:type="dxa"/>
            <w:vAlign w:val="center"/>
          </w:tcPr>
          <w:p w14:paraId="06569862" w14:textId="77777777" w:rsidR="00B800D5" w:rsidRDefault="00000000">
            <w:pPr>
              <w:spacing w:before="0" w:after="0"/>
            </w:pPr>
            <w:r>
              <w:t>decimal(18,2)</w:t>
            </w:r>
          </w:p>
        </w:tc>
        <w:tc>
          <w:tcPr>
            <w:tcW w:w="2484" w:type="dxa"/>
            <w:vAlign w:val="center"/>
          </w:tcPr>
          <w:p w14:paraId="43209801" w14:textId="77777777" w:rsidR="00B800D5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5474453D" w14:textId="77777777" w:rsidR="00B800D5" w:rsidRDefault="00000000">
            <w:pPr>
              <w:spacing w:before="0" w:after="0"/>
            </w:pPr>
            <w:r>
              <w:t>Bank sənədi valyutasında bağlanan məbləğ</w:t>
            </w:r>
          </w:p>
        </w:tc>
      </w:tr>
      <w:tr w:rsidR="00B800D5" w14:paraId="23F56034" w14:textId="77777777">
        <w:tc>
          <w:tcPr>
            <w:tcW w:w="2484" w:type="dxa"/>
            <w:vAlign w:val="center"/>
          </w:tcPr>
          <w:p w14:paraId="593B0AAD" w14:textId="77777777" w:rsidR="00B800D5" w:rsidRDefault="00000000">
            <w:pPr>
              <w:spacing w:before="0" w:after="0"/>
            </w:pPr>
            <w:r>
              <w:t>allocated_base_amount</w:t>
            </w:r>
          </w:p>
        </w:tc>
        <w:tc>
          <w:tcPr>
            <w:tcW w:w="2484" w:type="dxa"/>
            <w:vAlign w:val="center"/>
          </w:tcPr>
          <w:p w14:paraId="491577E6" w14:textId="77777777" w:rsidR="00B800D5" w:rsidRDefault="00000000">
            <w:pPr>
              <w:spacing w:before="0" w:after="0"/>
            </w:pPr>
            <w:r>
              <w:t>decimal(18,2)</w:t>
            </w:r>
          </w:p>
        </w:tc>
        <w:tc>
          <w:tcPr>
            <w:tcW w:w="2484" w:type="dxa"/>
            <w:vAlign w:val="center"/>
          </w:tcPr>
          <w:p w14:paraId="57A57F5B" w14:textId="77777777" w:rsidR="00B800D5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0313A6DF" w14:textId="77777777" w:rsidR="00B800D5" w:rsidRDefault="00000000">
            <w:pPr>
              <w:spacing w:before="0" w:after="0"/>
            </w:pPr>
            <w:r>
              <w:t>Baza valyutada bağlanan məbləğ</w:t>
            </w:r>
          </w:p>
        </w:tc>
      </w:tr>
      <w:tr w:rsidR="00B800D5" w14:paraId="70376243" w14:textId="77777777">
        <w:tc>
          <w:tcPr>
            <w:tcW w:w="2484" w:type="dxa"/>
            <w:vAlign w:val="center"/>
          </w:tcPr>
          <w:p w14:paraId="17785E4C" w14:textId="77777777" w:rsidR="00B800D5" w:rsidRDefault="00000000">
            <w:pPr>
              <w:spacing w:before="0" w:after="0"/>
            </w:pPr>
            <w:r>
              <w:t>allocation_date</w:t>
            </w:r>
          </w:p>
        </w:tc>
        <w:tc>
          <w:tcPr>
            <w:tcW w:w="2484" w:type="dxa"/>
            <w:vAlign w:val="center"/>
          </w:tcPr>
          <w:p w14:paraId="7FC644F3" w14:textId="77777777" w:rsidR="00B800D5" w:rsidRDefault="00000000">
            <w:pPr>
              <w:spacing w:before="0" w:after="0"/>
            </w:pPr>
            <w:r>
              <w:t>date</w:t>
            </w:r>
          </w:p>
        </w:tc>
        <w:tc>
          <w:tcPr>
            <w:tcW w:w="2484" w:type="dxa"/>
            <w:vAlign w:val="center"/>
          </w:tcPr>
          <w:p w14:paraId="74501915" w14:textId="77777777" w:rsidR="00B800D5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3FDF2FBE" w14:textId="77777777" w:rsidR="00B800D5" w:rsidRDefault="00000000">
            <w:pPr>
              <w:spacing w:before="0" w:after="0"/>
            </w:pPr>
            <w:r>
              <w:t>Bağlama tarixi</w:t>
            </w:r>
          </w:p>
        </w:tc>
      </w:tr>
    </w:tbl>
    <w:p w14:paraId="17C1A72B" w14:textId="77777777" w:rsidR="00B800D5" w:rsidRDefault="00000000">
      <w:pPr>
        <w:pStyle w:val="Heading2"/>
      </w:pPr>
      <w:r>
        <w:rPr>
          <w:rFonts w:ascii="Calibri" w:eastAsia="Calibri" w:hAnsi="Calibri"/>
        </w:rPr>
        <w:t xml:space="preserve">4.4 Satış sənədinə bağlama cədvəli: </w:t>
      </w:r>
      <w:r>
        <w:rPr>
          <w:rFonts w:ascii="Consolas" w:eastAsia="Consolas" w:hAnsi="Consolas"/>
          <w:b w:val="0"/>
        </w:rPr>
        <w:t>`bank_sales_allocation`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8"/>
        <w:gridCol w:w="1656"/>
        <w:gridCol w:w="1293"/>
        <w:gridCol w:w="3845"/>
      </w:tblGrid>
      <w:tr w:rsidR="00B800D5" w14:paraId="01BB1CEE" w14:textId="77777777">
        <w:tc>
          <w:tcPr>
            <w:tcW w:w="2484" w:type="dxa"/>
            <w:shd w:val="clear" w:color="auto" w:fill="D9D9D9"/>
            <w:vAlign w:val="center"/>
          </w:tcPr>
          <w:p w14:paraId="7B36D5CA" w14:textId="77777777" w:rsidR="00B800D5" w:rsidRDefault="00000000">
            <w:pPr>
              <w:spacing w:before="0" w:after="0"/>
            </w:pPr>
            <w:r>
              <w:rPr>
                <w:b/>
              </w:rPr>
              <w:t>Sütun</w:t>
            </w:r>
          </w:p>
        </w:tc>
        <w:tc>
          <w:tcPr>
            <w:tcW w:w="2484" w:type="dxa"/>
            <w:shd w:val="clear" w:color="auto" w:fill="D9D9D9"/>
            <w:vAlign w:val="center"/>
          </w:tcPr>
          <w:p w14:paraId="01B496EE" w14:textId="77777777" w:rsidR="00B800D5" w:rsidRDefault="00000000">
            <w:pPr>
              <w:spacing w:before="0" w:after="0"/>
            </w:pPr>
            <w:r>
              <w:rPr>
                <w:b/>
              </w:rPr>
              <w:t>Tip</w:t>
            </w:r>
          </w:p>
        </w:tc>
        <w:tc>
          <w:tcPr>
            <w:tcW w:w="2484" w:type="dxa"/>
            <w:shd w:val="clear" w:color="auto" w:fill="D9D9D9"/>
            <w:vAlign w:val="center"/>
          </w:tcPr>
          <w:p w14:paraId="080ED559" w14:textId="77777777" w:rsidR="00B800D5" w:rsidRDefault="00000000">
            <w:pPr>
              <w:spacing w:before="0" w:after="0"/>
            </w:pPr>
            <w:r>
              <w:rPr>
                <w:b/>
              </w:rPr>
              <w:t>Məcburi</w:t>
            </w:r>
          </w:p>
        </w:tc>
        <w:tc>
          <w:tcPr>
            <w:tcW w:w="2484" w:type="dxa"/>
            <w:shd w:val="clear" w:color="auto" w:fill="D9D9D9"/>
            <w:vAlign w:val="center"/>
          </w:tcPr>
          <w:p w14:paraId="3C1B633E" w14:textId="77777777" w:rsidR="00B800D5" w:rsidRDefault="00000000">
            <w:pPr>
              <w:spacing w:before="0" w:after="0"/>
            </w:pPr>
            <w:r>
              <w:rPr>
                <w:b/>
              </w:rPr>
              <w:t>Qeyd</w:t>
            </w:r>
          </w:p>
        </w:tc>
      </w:tr>
      <w:tr w:rsidR="00B800D5" w14:paraId="7249BDCC" w14:textId="77777777">
        <w:tc>
          <w:tcPr>
            <w:tcW w:w="2484" w:type="dxa"/>
            <w:vAlign w:val="center"/>
          </w:tcPr>
          <w:p w14:paraId="025191BC" w14:textId="77777777" w:rsidR="00B800D5" w:rsidRDefault="00000000">
            <w:pPr>
              <w:spacing w:before="0" w:after="0"/>
            </w:pPr>
            <w:r>
              <w:t>allocation_id</w:t>
            </w:r>
          </w:p>
        </w:tc>
        <w:tc>
          <w:tcPr>
            <w:tcW w:w="2484" w:type="dxa"/>
            <w:vAlign w:val="center"/>
          </w:tcPr>
          <w:p w14:paraId="0E50806A" w14:textId="77777777" w:rsidR="00B800D5" w:rsidRDefault="00000000">
            <w:pPr>
              <w:spacing w:before="0" w:after="0"/>
            </w:pPr>
            <w:r>
              <w:t>int (PK)</w:t>
            </w:r>
          </w:p>
        </w:tc>
        <w:tc>
          <w:tcPr>
            <w:tcW w:w="2484" w:type="dxa"/>
            <w:vAlign w:val="center"/>
          </w:tcPr>
          <w:p w14:paraId="415B25F0" w14:textId="77777777" w:rsidR="00B800D5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60CB4CAF" w14:textId="77777777" w:rsidR="00B800D5" w:rsidRDefault="00000000">
            <w:pPr>
              <w:spacing w:before="0" w:after="0"/>
            </w:pPr>
            <w:r>
              <w:t>Sistem ID</w:t>
            </w:r>
          </w:p>
        </w:tc>
      </w:tr>
      <w:tr w:rsidR="00B800D5" w14:paraId="3FBC0094" w14:textId="77777777">
        <w:tc>
          <w:tcPr>
            <w:tcW w:w="2484" w:type="dxa"/>
            <w:vAlign w:val="center"/>
          </w:tcPr>
          <w:p w14:paraId="12032E5A" w14:textId="77777777" w:rsidR="00B800D5" w:rsidRDefault="00000000">
            <w:pPr>
              <w:spacing w:before="0" w:after="0"/>
            </w:pPr>
            <w:r>
              <w:t>bank_txn_id</w:t>
            </w:r>
          </w:p>
        </w:tc>
        <w:tc>
          <w:tcPr>
            <w:tcW w:w="2484" w:type="dxa"/>
            <w:vAlign w:val="center"/>
          </w:tcPr>
          <w:p w14:paraId="1F15F443" w14:textId="77777777" w:rsidR="00B800D5" w:rsidRDefault="00000000">
            <w:pPr>
              <w:spacing w:before="0" w:after="0"/>
            </w:pPr>
            <w:r>
              <w:t>int (FK)</w:t>
            </w:r>
          </w:p>
        </w:tc>
        <w:tc>
          <w:tcPr>
            <w:tcW w:w="2484" w:type="dxa"/>
            <w:vAlign w:val="center"/>
          </w:tcPr>
          <w:p w14:paraId="28485F58" w14:textId="77777777" w:rsidR="00B800D5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7B7E84DD" w14:textId="77777777" w:rsidR="00B800D5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`bank_transaction.bank_txn_id`</w:t>
            </w:r>
          </w:p>
        </w:tc>
      </w:tr>
      <w:tr w:rsidR="00B800D5" w14:paraId="328A7F15" w14:textId="77777777">
        <w:tc>
          <w:tcPr>
            <w:tcW w:w="2484" w:type="dxa"/>
            <w:vAlign w:val="center"/>
          </w:tcPr>
          <w:p w14:paraId="2A6F15FE" w14:textId="77777777" w:rsidR="00B800D5" w:rsidRDefault="00000000">
            <w:pPr>
              <w:spacing w:before="0" w:after="0"/>
            </w:pPr>
            <w:r>
              <w:t>sales_id</w:t>
            </w:r>
          </w:p>
        </w:tc>
        <w:tc>
          <w:tcPr>
            <w:tcW w:w="2484" w:type="dxa"/>
            <w:vAlign w:val="center"/>
          </w:tcPr>
          <w:p w14:paraId="02AB7E27" w14:textId="77777777" w:rsidR="00B800D5" w:rsidRDefault="00000000">
            <w:pPr>
              <w:spacing w:before="0" w:after="0"/>
            </w:pPr>
            <w:r>
              <w:t>int (FK)</w:t>
            </w:r>
          </w:p>
        </w:tc>
        <w:tc>
          <w:tcPr>
            <w:tcW w:w="2484" w:type="dxa"/>
            <w:vAlign w:val="center"/>
          </w:tcPr>
          <w:p w14:paraId="08135F96" w14:textId="77777777" w:rsidR="00B800D5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6A46A08F" w14:textId="77777777" w:rsidR="00B800D5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`sales_document.sales_id`</w:t>
            </w:r>
          </w:p>
        </w:tc>
      </w:tr>
      <w:tr w:rsidR="00B800D5" w14:paraId="49B771BC" w14:textId="77777777">
        <w:tc>
          <w:tcPr>
            <w:tcW w:w="2484" w:type="dxa"/>
            <w:vAlign w:val="center"/>
          </w:tcPr>
          <w:p w14:paraId="063A1DD4" w14:textId="77777777" w:rsidR="00B800D5" w:rsidRDefault="00000000">
            <w:pPr>
              <w:spacing w:before="0" w:after="0"/>
            </w:pPr>
            <w:r>
              <w:t>allocated_sales_doc_amount</w:t>
            </w:r>
          </w:p>
        </w:tc>
        <w:tc>
          <w:tcPr>
            <w:tcW w:w="2484" w:type="dxa"/>
            <w:vAlign w:val="center"/>
          </w:tcPr>
          <w:p w14:paraId="7E96EF48" w14:textId="77777777" w:rsidR="00B800D5" w:rsidRDefault="00000000">
            <w:pPr>
              <w:spacing w:before="0" w:after="0"/>
            </w:pPr>
            <w:r>
              <w:t>decimal(18,2)</w:t>
            </w:r>
          </w:p>
        </w:tc>
        <w:tc>
          <w:tcPr>
            <w:tcW w:w="2484" w:type="dxa"/>
            <w:vAlign w:val="center"/>
          </w:tcPr>
          <w:p w14:paraId="7F668FDE" w14:textId="77777777" w:rsidR="00B800D5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1CAA3B73" w14:textId="77777777" w:rsidR="00B800D5" w:rsidRDefault="00000000">
            <w:pPr>
              <w:spacing w:before="0" w:after="0"/>
            </w:pPr>
            <w:r>
              <w:t>Satış sənədi valyutasında xalis bağlanan məbləğ</w:t>
            </w:r>
          </w:p>
        </w:tc>
      </w:tr>
      <w:tr w:rsidR="00B800D5" w14:paraId="5E5FE6DA" w14:textId="77777777">
        <w:tc>
          <w:tcPr>
            <w:tcW w:w="2484" w:type="dxa"/>
            <w:vAlign w:val="center"/>
          </w:tcPr>
          <w:p w14:paraId="1D9313AA" w14:textId="77777777" w:rsidR="00B800D5" w:rsidRDefault="00000000">
            <w:pPr>
              <w:spacing w:before="0" w:after="0"/>
            </w:pPr>
            <w:r>
              <w:t>allocated_sales_vat_doc_amount</w:t>
            </w:r>
          </w:p>
        </w:tc>
        <w:tc>
          <w:tcPr>
            <w:tcW w:w="2484" w:type="dxa"/>
            <w:vAlign w:val="center"/>
          </w:tcPr>
          <w:p w14:paraId="2E66167C" w14:textId="77777777" w:rsidR="00B800D5" w:rsidRDefault="00000000">
            <w:pPr>
              <w:spacing w:before="0" w:after="0"/>
            </w:pPr>
            <w:r>
              <w:t>decimal(18,2)</w:t>
            </w:r>
          </w:p>
        </w:tc>
        <w:tc>
          <w:tcPr>
            <w:tcW w:w="2484" w:type="dxa"/>
            <w:vAlign w:val="center"/>
          </w:tcPr>
          <w:p w14:paraId="1D794F97" w14:textId="77777777" w:rsidR="00B800D5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2484" w:type="dxa"/>
            <w:vAlign w:val="center"/>
          </w:tcPr>
          <w:p w14:paraId="51EF24B4" w14:textId="77777777" w:rsidR="00B800D5" w:rsidRDefault="00000000">
            <w:pPr>
              <w:spacing w:before="0" w:after="0"/>
            </w:pPr>
            <w:r>
              <w:t>Satış sənədi valyutasında ƏDV üzrə bağlanan məbləğ</w:t>
            </w:r>
          </w:p>
        </w:tc>
      </w:tr>
      <w:tr w:rsidR="00B800D5" w14:paraId="650F0C17" w14:textId="77777777">
        <w:tc>
          <w:tcPr>
            <w:tcW w:w="2484" w:type="dxa"/>
            <w:vAlign w:val="center"/>
          </w:tcPr>
          <w:p w14:paraId="202834C1" w14:textId="77777777" w:rsidR="00B800D5" w:rsidRDefault="00000000">
            <w:pPr>
              <w:spacing w:before="0" w:after="0"/>
            </w:pPr>
            <w:r>
              <w:t>allocated_sales_total_doc_amount</w:t>
            </w:r>
          </w:p>
        </w:tc>
        <w:tc>
          <w:tcPr>
            <w:tcW w:w="2484" w:type="dxa"/>
            <w:vAlign w:val="center"/>
          </w:tcPr>
          <w:p w14:paraId="417C97BF" w14:textId="77777777" w:rsidR="00B800D5" w:rsidRDefault="00000000">
            <w:pPr>
              <w:spacing w:before="0" w:after="0"/>
            </w:pPr>
            <w:r>
              <w:t>decimal(18,2)</w:t>
            </w:r>
          </w:p>
        </w:tc>
        <w:tc>
          <w:tcPr>
            <w:tcW w:w="2484" w:type="dxa"/>
            <w:vAlign w:val="center"/>
          </w:tcPr>
          <w:p w14:paraId="63D646BD" w14:textId="77777777" w:rsidR="00B800D5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2E649E06" w14:textId="77777777" w:rsidR="00B800D5" w:rsidRDefault="00000000">
            <w:pPr>
              <w:spacing w:before="0" w:after="0"/>
            </w:pPr>
            <w:r>
              <w:t>Satış sənədi valyutasında cəmi bağlanan məbləğ</w:t>
            </w:r>
          </w:p>
        </w:tc>
      </w:tr>
      <w:tr w:rsidR="00B800D5" w14:paraId="4E7D6601" w14:textId="77777777">
        <w:tc>
          <w:tcPr>
            <w:tcW w:w="2484" w:type="dxa"/>
            <w:vAlign w:val="center"/>
          </w:tcPr>
          <w:p w14:paraId="0D4FCC3D" w14:textId="77777777" w:rsidR="00B800D5" w:rsidRDefault="00000000">
            <w:pPr>
              <w:spacing w:before="0" w:after="0"/>
            </w:pPr>
            <w:r>
              <w:t>allocated_bank_doc_amount</w:t>
            </w:r>
          </w:p>
        </w:tc>
        <w:tc>
          <w:tcPr>
            <w:tcW w:w="2484" w:type="dxa"/>
            <w:vAlign w:val="center"/>
          </w:tcPr>
          <w:p w14:paraId="495AF9A1" w14:textId="77777777" w:rsidR="00B800D5" w:rsidRDefault="00000000">
            <w:pPr>
              <w:spacing w:before="0" w:after="0"/>
            </w:pPr>
            <w:r>
              <w:t>decimal(18,2)</w:t>
            </w:r>
          </w:p>
        </w:tc>
        <w:tc>
          <w:tcPr>
            <w:tcW w:w="2484" w:type="dxa"/>
            <w:vAlign w:val="center"/>
          </w:tcPr>
          <w:p w14:paraId="42277B8A" w14:textId="77777777" w:rsidR="00B800D5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7FBB461B" w14:textId="77777777" w:rsidR="00B800D5" w:rsidRDefault="00000000">
            <w:pPr>
              <w:spacing w:before="0" w:after="0"/>
            </w:pPr>
            <w:r>
              <w:t>Bank sənədi valyutasında bağlanan məbləğ</w:t>
            </w:r>
          </w:p>
        </w:tc>
      </w:tr>
      <w:tr w:rsidR="00B800D5" w14:paraId="5B8255C3" w14:textId="77777777">
        <w:tc>
          <w:tcPr>
            <w:tcW w:w="2484" w:type="dxa"/>
            <w:vAlign w:val="center"/>
          </w:tcPr>
          <w:p w14:paraId="3BBF194B" w14:textId="77777777" w:rsidR="00B800D5" w:rsidRDefault="00000000">
            <w:pPr>
              <w:spacing w:before="0" w:after="0"/>
            </w:pPr>
            <w:r>
              <w:t>allocated_base_amount</w:t>
            </w:r>
          </w:p>
        </w:tc>
        <w:tc>
          <w:tcPr>
            <w:tcW w:w="2484" w:type="dxa"/>
            <w:vAlign w:val="center"/>
          </w:tcPr>
          <w:p w14:paraId="2D3A1F6C" w14:textId="77777777" w:rsidR="00B800D5" w:rsidRDefault="00000000">
            <w:pPr>
              <w:spacing w:before="0" w:after="0"/>
            </w:pPr>
            <w:r>
              <w:t>decimal(18,2)</w:t>
            </w:r>
          </w:p>
        </w:tc>
        <w:tc>
          <w:tcPr>
            <w:tcW w:w="2484" w:type="dxa"/>
            <w:vAlign w:val="center"/>
          </w:tcPr>
          <w:p w14:paraId="29D44F86" w14:textId="77777777" w:rsidR="00B800D5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50FB80A0" w14:textId="77777777" w:rsidR="00B800D5" w:rsidRDefault="00000000">
            <w:pPr>
              <w:spacing w:before="0" w:after="0"/>
            </w:pPr>
            <w:r>
              <w:t>Baza valyutada bağlanan məbləğ</w:t>
            </w:r>
          </w:p>
        </w:tc>
      </w:tr>
      <w:tr w:rsidR="00B800D5" w14:paraId="5D255A6D" w14:textId="77777777">
        <w:tc>
          <w:tcPr>
            <w:tcW w:w="2484" w:type="dxa"/>
            <w:vAlign w:val="center"/>
          </w:tcPr>
          <w:p w14:paraId="3220F94D" w14:textId="77777777" w:rsidR="00B800D5" w:rsidRDefault="00000000">
            <w:pPr>
              <w:spacing w:before="0" w:after="0"/>
            </w:pPr>
            <w:r>
              <w:t>allocation_date</w:t>
            </w:r>
          </w:p>
        </w:tc>
        <w:tc>
          <w:tcPr>
            <w:tcW w:w="2484" w:type="dxa"/>
            <w:vAlign w:val="center"/>
          </w:tcPr>
          <w:p w14:paraId="3608C22F" w14:textId="77777777" w:rsidR="00B800D5" w:rsidRDefault="00000000">
            <w:pPr>
              <w:spacing w:before="0" w:after="0"/>
            </w:pPr>
            <w:r>
              <w:t>date</w:t>
            </w:r>
          </w:p>
        </w:tc>
        <w:tc>
          <w:tcPr>
            <w:tcW w:w="2484" w:type="dxa"/>
            <w:vAlign w:val="center"/>
          </w:tcPr>
          <w:p w14:paraId="090E5C4B" w14:textId="77777777" w:rsidR="00B800D5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06F76D36" w14:textId="77777777" w:rsidR="00B800D5" w:rsidRDefault="00000000">
            <w:pPr>
              <w:spacing w:before="0" w:after="0"/>
            </w:pPr>
            <w:r>
              <w:t>Bağlama tarixi</w:t>
            </w:r>
          </w:p>
        </w:tc>
      </w:tr>
    </w:tbl>
    <w:p w14:paraId="7D0AEF12" w14:textId="77777777" w:rsidR="00B800D5" w:rsidRDefault="00000000">
      <w:pPr>
        <w:pStyle w:val="Heading2"/>
      </w:pPr>
      <w:r>
        <w:rPr>
          <w:rFonts w:ascii="Calibri" w:eastAsia="Calibri" w:hAnsi="Calibri"/>
        </w:rPr>
        <w:lastRenderedPageBreak/>
        <w:t xml:space="preserve">4.5 Vendor avansı entity-si: </w:t>
      </w:r>
      <w:r>
        <w:rPr>
          <w:rFonts w:ascii="Consolas" w:eastAsia="Consolas" w:hAnsi="Consolas"/>
          <w:b w:val="0"/>
        </w:rPr>
        <w:t>`vendor_advance`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1"/>
        <w:gridCol w:w="2484"/>
        <w:gridCol w:w="2484"/>
        <w:gridCol w:w="2484"/>
      </w:tblGrid>
      <w:tr w:rsidR="00B800D5" w14:paraId="40D07AAA" w14:textId="77777777">
        <w:tc>
          <w:tcPr>
            <w:tcW w:w="2484" w:type="dxa"/>
            <w:shd w:val="clear" w:color="auto" w:fill="D9D9D9"/>
            <w:vAlign w:val="center"/>
          </w:tcPr>
          <w:p w14:paraId="27827FD3" w14:textId="77777777" w:rsidR="00B800D5" w:rsidRDefault="00000000">
            <w:pPr>
              <w:spacing w:before="0" w:after="0"/>
            </w:pPr>
            <w:r>
              <w:rPr>
                <w:b/>
              </w:rPr>
              <w:t>Sütun</w:t>
            </w:r>
          </w:p>
        </w:tc>
        <w:tc>
          <w:tcPr>
            <w:tcW w:w="2484" w:type="dxa"/>
            <w:shd w:val="clear" w:color="auto" w:fill="D9D9D9"/>
            <w:vAlign w:val="center"/>
          </w:tcPr>
          <w:p w14:paraId="546E85E9" w14:textId="77777777" w:rsidR="00B800D5" w:rsidRDefault="00000000">
            <w:pPr>
              <w:spacing w:before="0" w:after="0"/>
            </w:pPr>
            <w:r>
              <w:rPr>
                <w:b/>
              </w:rPr>
              <w:t>Tip</w:t>
            </w:r>
          </w:p>
        </w:tc>
        <w:tc>
          <w:tcPr>
            <w:tcW w:w="2484" w:type="dxa"/>
            <w:shd w:val="clear" w:color="auto" w:fill="D9D9D9"/>
            <w:vAlign w:val="center"/>
          </w:tcPr>
          <w:p w14:paraId="2F1427B1" w14:textId="77777777" w:rsidR="00B800D5" w:rsidRDefault="00000000">
            <w:pPr>
              <w:spacing w:before="0" w:after="0"/>
            </w:pPr>
            <w:r>
              <w:rPr>
                <w:b/>
              </w:rPr>
              <w:t>Məcburi</w:t>
            </w:r>
          </w:p>
        </w:tc>
        <w:tc>
          <w:tcPr>
            <w:tcW w:w="2484" w:type="dxa"/>
            <w:shd w:val="clear" w:color="auto" w:fill="D9D9D9"/>
            <w:vAlign w:val="center"/>
          </w:tcPr>
          <w:p w14:paraId="3343884B" w14:textId="77777777" w:rsidR="00B800D5" w:rsidRDefault="00000000">
            <w:pPr>
              <w:spacing w:before="0" w:after="0"/>
            </w:pPr>
            <w:r>
              <w:rPr>
                <w:b/>
              </w:rPr>
              <w:t>Qeyd</w:t>
            </w:r>
          </w:p>
        </w:tc>
      </w:tr>
      <w:tr w:rsidR="00B800D5" w14:paraId="431B38C4" w14:textId="77777777">
        <w:tc>
          <w:tcPr>
            <w:tcW w:w="2484" w:type="dxa"/>
            <w:vAlign w:val="center"/>
          </w:tcPr>
          <w:p w14:paraId="18FEA84C" w14:textId="77777777" w:rsidR="00B800D5" w:rsidRDefault="00000000">
            <w:pPr>
              <w:spacing w:before="0" w:after="0"/>
            </w:pPr>
            <w:r>
              <w:t>vendor_advance_id</w:t>
            </w:r>
          </w:p>
        </w:tc>
        <w:tc>
          <w:tcPr>
            <w:tcW w:w="2484" w:type="dxa"/>
            <w:vAlign w:val="center"/>
          </w:tcPr>
          <w:p w14:paraId="7C8B2B98" w14:textId="77777777" w:rsidR="00B800D5" w:rsidRDefault="00000000">
            <w:pPr>
              <w:spacing w:before="0" w:after="0"/>
            </w:pPr>
            <w:r>
              <w:t>int (PK)</w:t>
            </w:r>
          </w:p>
        </w:tc>
        <w:tc>
          <w:tcPr>
            <w:tcW w:w="2484" w:type="dxa"/>
            <w:vAlign w:val="center"/>
          </w:tcPr>
          <w:p w14:paraId="02146B12" w14:textId="77777777" w:rsidR="00B800D5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645C46F6" w14:textId="77777777" w:rsidR="00B800D5" w:rsidRDefault="00000000">
            <w:pPr>
              <w:spacing w:before="0" w:after="0"/>
            </w:pPr>
            <w:r>
              <w:t>Sistem ID</w:t>
            </w:r>
          </w:p>
        </w:tc>
      </w:tr>
      <w:tr w:rsidR="00B800D5" w14:paraId="6EFACFEE" w14:textId="77777777">
        <w:tc>
          <w:tcPr>
            <w:tcW w:w="2484" w:type="dxa"/>
            <w:vAlign w:val="center"/>
          </w:tcPr>
          <w:p w14:paraId="065D892E" w14:textId="77777777" w:rsidR="00B800D5" w:rsidRDefault="00000000">
            <w:pPr>
              <w:spacing w:before="0" w:after="0"/>
            </w:pPr>
            <w:r>
              <w:t>source_bank_txn_id</w:t>
            </w:r>
          </w:p>
        </w:tc>
        <w:tc>
          <w:tcPr>
            <w:tcW w:w="2484" w:type="dxa"/>
            <w:vAlign w:val="center"/>
          </w:tcPr>
          <w:p w14:paraId="4D64523F" w14:textId="77777777" w:rsidR="00B800D5" w:rsidRDefault="00000000">
            <w:pPr>
              <w:spacing w:before="0" w:after="0"/>
            </w:pPr>
            <w:r>
              <w:t>int (FK)</w:t>
            </w:r>
          </w:p>
        </w:tc>
        <w:tc>
          <w:tcPr>
            <w:tcW w:w="2484" w:type="dxa"/>
            <w:vAlign w:val="center"/>
          </w:tcPr>
          <w:p w14:paraId="1CB41EFE" w14:textId="77777777" w:rsidR="00B800D5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4515C386" w14:textId="77777777" w:rsidR="00B800D5" w:rsidRDefault="00000000">
            <w:pPr>
              <w:spacing w:before="0" w:after="0"/>
            </w:pPr>
            <w:r>
              <w:t>Avansı yaradan bank ödənişi</w:t>
            </w:r>
          </w:p>
        </w:tc>
      </w:tr>
      <w:tr w:rsidR="00B800D5" w14:paraId="1CCB2156" w14:textId="77777777">
        <w:tc>
          <w:tcPr>
            <w:tcW w:w="2484" w:type="dxa"/>
            <w:vAlign w:val="center"/>
          </w:tcPr>
          <w:p w14:paraId="2707DF04" w14:textId="77777777" w:rsidR="00B800D5" w:rsidRDefault="00000000">
            <w:pPr>
              <w:spacing w:before="0" w:after="0"/>
            </w:pPr>
            <w:r>
              <w:t>vendor_id</w:t>
            </w:r>
          </w:p>
        </w:tc>
        <w:tc>
          <w:tcPr>
            <w:tcW w:w="2484" w:type="dxa"/>
            <w:vAlign w:val="center"/>
          </w:tcPr>
          <w:p w14:paraId="7403522D" w14:textId="77777777" w:rsidR="00B800D5" w:rsidRDefault="00000000">
            <w:pPr>
              <w:spacing w:before="0" w:after="0"/>
            </w:pPr>
            <w:r>
              <w:t>int (FK)</w:t>
            </w:r>
          </w:p>
        </w:tc>
        <w:tc>
          <w:tcPr>
            <w:tcW w:w="2484" w:type="dxa"/>
            <w:vAlign w:val="center"/>
          </w:tcPr>
          <w:p w14:paraId="3E746B41" w14:textId="77777777" w:rsidR="00B800D5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13436D77" w14:textId="77777777" w:rsidR="00B800D5" w:rsidRDefault="00000000">
            <w:pPr>
              <w:spacing w:before="0" w:after="0"/>
            </w:pPr>
            <w:r>
              <w:t>Tədarükçü</w:t>
            </w:r>
          </w:p>
        </w:tc>
      </w:tr>
      <w:tr w:rsidR="00B800D5" w14:paraId="2634A6E9" w14:textId="77777777">
        <w:tc>
          <w:tcPr>
            <w:tcW w:w="2484" w:type="dxa"/>
            <w:vAlign w:val="center"/>
          </w:tcPr>
          <w:p w14:paraId="37CA8F13" w14:textId="77777777" w:rsidR="00B800D5" w:rsidRDefault="00000000">
            <w:pPr>
              <w:spacing w:before="0" w:after="0"/>
            </w:pPr>
            <w:r>
              <w:t>currency_id</w:t>
            </w:r>
          </w:p>
        </w:tc>
        <w:tc>
          <w:tcPr>
            <w:tcW w:w="2484" w:type="dxa"/>
            <w:vAlign w:val="center"/>
          </w:tcPr>
          <w:p w14:paraId="70DF9388" w14:textId="77777777" w:rsidR="00B800D5" w:rsidRDefault="00000000">
            <w:pPr>
              <w:spacing w:before="0" w:after="0"/>
            </w:pPr>
            <w:r>
              <w:t>int (FK)</w:t>
            </w:r>
          </w:p>
        </w:tc>
        <w:tc>
          <w:tcPr>
            <w:tcW w:w="2484" w:type="dxa"/>
            <w:vAlign w:val="center"/>
          </w:tcPr>
          <w:p w14:paraId="4C2BBB1F" w14:textId="77777777" w:rsidR="00B800D5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44B671B3" w14:textId="77777777" w:rsidR="00B800D5" w:rsidRDefault="00000000">
            <w:pPr>
              <w:spacing w:before="0" w:after="0"/>
            </w:pPr>
            <w:r>
              <w:t>Avans valyutası</w:t>
            </w:r>
          </w:p>
        </w:tc>
      </w:tr>
      <w:tr w:rsidR="00B800D5" w14:paraId="1A7EF034" w14:textId="77777777">
        <w:tc>
          <w:tcPr>
            <w:tcW w:w="2484" w:type="dxa"/>
            <w:vAlign w:val="center"/>
          </w:tcPr>
          <w:p w14:paraId="4CF40C0A" w14:textId="77777777" w:rsidR="00B800D5" w:rsidRDefault="00000000">
            <w:pPr>
              <w:spacing w:before="0" w:after="0"/>
            </w:pPr>
            <w:r>
              <w:t>source_exchange_rate_id</w:t>
            </w:r>
          </w:p>
        </w:tc>
        <w:tc>
          <w:tcPr>
            <w:tcW w:w="2484" w:type="dxa"/>
            <w:vAlign w:val="center"/>
          </w:tcPr>
          <w:p w14:paraId="497EBBD7" w14:textId="77777777" w:rsidR="00B800D5" w:rsidRDefault="00000000">
            <w:pPr>
              <w:spacing w:before="0" w:after="0"/>
            </w:pPr>
            <w:r>
              <w:t>int (FK)</w:t>
            </w:r>
          </w:p>
        </w:tc>
        <w:tc>
          <w:tcPr>
            <w:tcW w:w="2484" w:type="dxa"/>
            <w:vAlign w:val="center"/>
          </w:tcPr>
          <w:p w14:paraId="1DF909A3" w14:textId="77777777" w:rsidR="00B800D5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2484" w:type="dxa"/>
            <w:vAlign w:val="center"/>
          </w:tcPr>
          <w:p w14:paraId="75F38695" w14:textId="77777777" w:rsidR="00B800D5" w:rsidRDefault="00000000">
            <w:pPr>
              <w:spacing w:before="0" w:after="0"/>
            </w:pPr>
            <w:r>
              <w:t>Mənbə məzənnə kartı</w:t>
            </w:r>
          </w:p>
        </w:tc>
      </w:tr>
      <w:tr w:rsidR="00B800D5" w14:paraId="6B6321B4" w14:textId="77777777">
        <w:tc>
          <w:tcPr>
            <w:tcW w:w="2484" w:type="dxa"/>
            <w:vAlign w:val="center"/>
          </w:tcPr>
          <w:p w14:paraId="12D1A7ED" w14:textId="77777777" w:rsidR="00B800D5" w:rsidRDefault="00000000">
            <w:pPr>
              <w:spacing w:before="0" w:after="0"/>
            </w:pPr>
            <w:r>
              <w:t>exchange_rate</w:t>
            </w:r>
          </w:p>
        </w:tc>
        <w:tc>
          <w:tcPr>
            <w:tcW w:w="2484" w:type="dxa"/>
            <w:vAlign w:val="center"/>
          </w:tcPr>
          <w:p w14:paraId="1023E8F2" w14:textId="77777777" w:rsidR="00B800D5" w:rsidRDefault="00000000">
            <w:pPr>
              <w:spacing w:before="0" w:after="0"/>
            </w:pPr>
            <w:r>
              <w:t>decimal(18,6)</w:t>
            </w:r>
          </w:p>
        </w:tc>
        <w:tc>
          <w:tcPr>
            <w:tcW w:w="2484" w:type="dxa"/>
            <w:vAlign w:val="center"/>
          </w:tcPr>
          <w:p w14:paraId="4CAC4815" w14:textId="77777777" w:rsidR="00B800D5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08562200" w14:textId="77777777" w:rsidR="00B800D5" w:rsidRDefault="00000000">
            <w:pPr>
              <w:spacing w:before="0" w:after="0"/>
            </w:pPr>
            <w:r>
              <w:t>Snapshot məzənnə</w:t>
            </w:r>
          </w:p>
        </w:tc>
      </w:tr>
      <w:tr w:rsidR="00B800D5" w14:paraId="04BB97B1" w14:textId="77777777">
        <w:tc>
          <w:tcPr>
            <w:tcW w:w="2484" w:type="dxa"/>
            <w:vAlign w:val="center"/>
          </w:tcPr>
          <w:p w14:paraId="5510F013" w14:textId="77777777" w:rsidR="00B800D5" w:rsidRDefault="00000000">
            <w:pPr>
              <w:spacing w:before="0" w:after="0"/>
            </w:pPr>
            <w:r>
              <w:t>advance_amount_doc</w:t>
            </w:r>
          </w:p>
        </w:tc>
        <w:tc>
          <w:tcPr>
            <w:tcW w:w="2484" w:type="dxa"/>
            <w:vAlign w:val="center"/>
          </w:tcPr>
          <w:p w14:paraId="05D6E225" w14:textId="77777777" w:rsidR="00B800D5" w:rsidRDefault="00000000">
            <w:pPr>
              <w:spacing w:before="0" w:after="0"/>
            </w:pPr>
            <w:r>
              <w:t>decimal(18,2)</w:t>
            </w:r>
          </w:p>
        </w:tc>
        <w:tc>
          <w:tcPr>
            <w:tcW w:w="2484" w:type="dxa"/>
            <w:vAlign w:val="center"/>
          </w:tcPr>
          <w:p w14:paraId="1FAE65BB" w14:textId="77777777" w:rsidR="00B800D5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00818AEF" w14:textId="77777777" w:rsidR="00B800D5" w:rsidRDefault="00000000">
            <w:pPr>
              <w:spacing w:before="0" w:after="0"/>
            </w:pPr>
            <w:r>
              <w:t>İlkin avans məbləği</w:t>
            </w:r>
          </w:p>
        </w:tc>
      </w:tr>
      <w:tr w:rsidR="00B800D5" w14:paraId="3A069DCB" w14:textId="77777777">
        <w:tc>
          <w:tcPr>
            <w:tcW w:w="2484" w:type="dxa"/>
            <w:vAlign w:val="center"/>
          </w:tcPr>
          <w:p w14:paraId="2BB722DE" w14:textId="77777777" w:rsidR="00B800D5" w:rsidRDefault="00000000">
            <w:pPr>
              <w:spacing w:before="0" w:after="0"/>
            </w:pPr>
            <w:r>
              <w:t>open_amount_doc</w:t>
            </w:r>
          </w:p>
        </w:tc>
        <w:tc>
          <w:tcPr>
            <w:tcW w:w="2484" w:type="dxa"/>
            <w:vAlign w:val="center"/>
          </w:tcPr>
          <w:p w14:paraId="2BC15B26" w14:textId="77777777" w:rsidR="00B800D5" w:rsidRDefault="00000000">
            <w:pPr>
              <w:spacing w:before="0" w:after="0"/>
            </w:pPr>
            <w:r>
              <w:t>decimal(18,2)</w:t>
            </w:r>
          </w:p>
        </w:tc>
        <w:tc>
          <w:tcPr>
            <w:tcW w:w="2484" w:type="dxa"/>
            <w:vAlign w:val="center"/>
          </w:tcPr>
          <w:p w14:paraId="33D299B5" w14:textId="77777777" w:rsidR="00B800D5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315F8F3B" w14:textId="77777777" w:rsidR="00B800D5" w:rsidRDefault="00000000">
            <w:pPr>
              <w:spacing w:before="0" w:after="0"/>
            </w:pPr>
            <w:r>
              <w:t>Açıq qalıq</w:t>
            </w:r>
          </w:p>
        </w:tc>
      </w:tr>
      <w:tr w:rsidR="00B800D5" w14:paraId="2B888E3F" w14:textId="77777777">
        <w:tc>
          <w:tcPr>
            <w:tcW w:w="2484" w:type="dxa"/>
            <w:vAlign w:val="center"/>
          </w:tcPr>
          <w:p w14:paraId="2AE03E4A" w14:textId="77777777" w:rsidR="00B800D5" w:rsidRDefault="00000000">
            <w:pPr>
              <w:spacing w:before="0" w:after="0"/>
            </w:pPr>
            <w:r>
              <w:t>created_date</w:t>
            </w:r>
          </w:p>
        </w:tc>
        <w:tc>
          <w:tcPr>
            <w:tcW w:w="2484" w:type="dxa"/>
            <w:vAlign w:val="center"/>
          </w:tcPr>
          <w:p w14:paraId="77C26E40" w14:textId="77777777" w:rsidR="00B800D5" w:rsidRDefault="00000000">
            <w:pPr>
              <w:spacing w:before="0" w:after="0"/>
            </w:pPr>
            <w:r>
              <w:t>date</w:t>
            </w:r>
          </w:p>
        </w:tc>
        <w:tc>
          <w:tcPr>
            <w:tcW w:w="2484" w:type="dxa"/>
            <w:vAlign w:val="center"/>
          </w:tcPr>
          <w:p w14:paraId="790C977D" w14:textId="77777777" w:rsidR="00B800D5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731C9B8E" w14:textId="77777777" w:rsidR="00B800D5" w:rsidRDefault="00000000">
            <w:pPr>
              <w:spacing w:before="0" w:after="0"/>
            </w:pPr>
            <w:r>
              <w:t>Yaradılma tarixi</w:t>
            </w:r>
          </w:p>
        </w:tc>
      </w:tr>
      <w:tr w:rsidR="00B800D5" w14:paraId="09EEF20D" w14:textId="77777777">
        <w:tc>
          <w:tcPr>
            <w:tcW w:w="2484" w:type="dxa"/>
            <w:vAlign w:val="center"/>
          </w:tcPr>
          <w:p w14:paraId="30C5E3E0" w14:textId="77777777" w:rsidR="00B800D5" w:rsidRDefault="00000000">
            <w:pPr>
              <w:spacing w:before="0" w:after="0"/>
            </w:pPr>
            <w:r>
              <w:t>closed_date</w:t>
            </w:r>
          </w:p>
        </w:tc>
        <w:tc>
          <w:tcPr>
            <w:tcW w:w="2484" w:type="dxa"/>
            <w:vAlign w:val="center"/>
          </w:tcPr>
          <w:p w14:paraId="32C3CBD0" w14:textId="77777777" w:rsidR="00B800D5" w:rsidRDefault="00000000">
            <w:pPr>
              <w:spacing w:before="0" w:after="0"/>
            </w:pPr>
            <w:r>
              <w:t>date</w:t>
            </w:r>
          </w:p>
        </w:tc>
        <w:tc>
          <w:tcPr>
            <w:tcW w:w="2484" w:type="dxa"/>
            <w:vAlign w:val="center"/>
          </w:tcPr>
          <w:p w14:paraId="1C6EB053" w14:textId="77777777" w:rsidR="00B800D5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2484" w:type="dxa"/>
            <w:vAlign w:val="center"/>
          </w:tcPr>
          <w:p w14:paraId="5D6F17BF" w14:textId="77777777" w:rsidR="00B800D5" w:rsidRDefault="00000000">
            <w:pPr>
              <w:spacing w:before="0" w:after="0"/>
            </w:pPr>
            <w:r>
              <w:t>Tam istifadə olunubsa bağlanma tarixi</w:t>
            </w:r>
          </w:p>
        </w:tc>
      </w:tr>
    </w:tbl>
    <w:p w14:paraId="2EC89346" w14:textId="77777777" w:rsidR="00B800D5" w:rsidRDefault="00000000">
      <w:pPr>
        <w:pStyle w:val="Heading2"/>
      </w:pPr>
      <w:r>
        <w:rPr>
          <w:rFonts w:ascii="Calibri" w:eastAsia="Calibri" w:hAnsi="Calibri"/>
        </w:rPr>
        <w:t xml:space="preserve">4.6 Müştəri avansı entity-si: </w:t>
      </w:r>
      <w:r>
        <w:rPr>
          <w:rFonts w:ascii="Consolas" w:eastAsia="Consolas" w:hAnsi="Consolas"/>
          <w:b w:val="0"/>
        </w:rPr>
        <w:t>`customer_advance`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1"/>
        <w:gridCol w:w="2484"/>
        <w:gridCol w:w="2484"/>
        <w:gridCol w:w="2484"/>
      </w:tblGrid>
      <w:tr w:rsidR="00B800D5" w14:paraId="04F99F63" w14:textId="77777777">
        <w:tc>
          <w:tcPr>
            <w:tcW w:w="2484" w:type="dxa"/>
            <w:shd w:val="clear" w:color="auto" w:fill="D9D9D9"/>
            <w:vAlign w:val="center"/>
          </w:tcPr>
          <w:p w14:paraId="5FC6A0E5" w14:textId="77777777" w:rsidR="00B800D5" w:rsidRDefault="00000000">
            <w:pPr>
              <w:spacing w:before="0" w:after="0"/>
            </w:pPr>
            <w:r>
              <w:rPr>
                <w:b/>
              </w:rPr>
              <w:t>Sütun</w:t>
            </w:r>
          </w:p>
        </w:tc>
        <w:tc>
          <w:tcPr>
            <w:tcW w:w="2484" w:type="dxa"/>
            <w:shd w:val="clear" w:color="auto" w:fill="D9D9D9"/>
            <w:vAlign w:val="center"/>
          </w:tcPr>
          <w:p w14:paraId="6217616F" w14:textId="77777777" w:rsidR="00B800D5" w:rsidRDefault="00000000">
            <w:pPr>
              <w:spacing w:before="0" w:after="0"/>
            </w:pPr>
            <w:r>
              <w:rPr>
                <w:b/>
              </w:rPr>
              <w:t>Tip</w:t>
            </w:r>
          </w:p>
        </w:tc>
        <w:tc>
          <w:tcPr>
            <w:tcW w:w="2484" w:type="dxa"/>
            <w:shd w:val="clear" w:color="auto" w:fill="D9D9D9"/>
            <w:vAlign w:val="center"/>
          </w:tcPr>
          <w:p w14:paraId="3601BCE9" w14:textId="77777777" w:rsidR="00B800D5" w:rsidRDefault="00000000">
            <w:pPr>
              <w:spacing w:before="0" w:after="0"/>
            </w:pPr>
            <w:r>
              <w:rPr>
                <w:b/>
              </w:rPr>
              <w:t>Məcburi</w:t>
            </w:r>
          </w:p>
        </w:tc>
        <w:tc>
          <w:tcPr>
            <w:tcW w:w="2484" w:type="dxa"/>
            <w:shd w:val="clear" w:color="auto" w:fill="D9D9D9"/>
            <w:vAlign w:val="center"/>
          </w:tcPr>
          <w:p w14:paraId="7BB90B76" w14:textId="77777777" w:rsidR="00B800D5" w:rsidRDefault="00000000">
            <w:pPr>
              <w:spacing w:before="0" w:after="0"/>
            </w:pPr>
            <w:r>
              <w:rPr>
                <w:b/>
              </w:rPr>
              <w:t>Qeyd</w:t>
            </w:r>
          </w:p>
        </w:tc>
      </w:tr>
      <w:tr w:rsidR="00B800D5" w14:paraId="2B75C529" w14:textId="77777777">
        <w:tc>
          <w:tcPr>
            <w:tcW w:w="2484" w:type="dxa"/>
            <w:vAlign w:val="center"/>
          </w:tcPr>
          <w:p w14:paraId="776453A1" w14:textId="77777777" w:rsidR="00B800D5" w:rsidRDefault="00000000">
            <w:pPr>
              <w:spacing w:before="0" w:after="0"/>
            </w:pPr>
            <w:r>
              <w:t>customer_advance_id</w:t>
            </w:r>
          </w:p>
        </w:tc>
        <w:tc>
          <w:tcPr>
            <w:tcW w:w="2484" w:type="dxa"/>
            <w:vAlign w:val="center"/>
          </w:tcPr>
          <w:p w14:paraId="5EE9504E" w14:textId="77777777" w:rsidR="00B800D5" w:rsidRDefault="00000000">
            <w:pPr>
              <w:spacing w:before="0" w:after="0"/>
            </w:pPr>
            <w:r>
              <w:t>int (PK)</w:t>
            </w:r>
          </w:p>
        </w:tc>
        <w:tc>
          <w:tcPr>
            <w:tcW w:w="2484" w:type="dxa"/>
            <w:vAlign w:val="center"/>
          </w:tcPr>
          <w:p w14:paraId="37BAB440" w14:textId="77777777" w:rsidR="00B800D5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10A1D504" w14:textId="77777777" w:rsidR="00B800D5" w:rsidRDefault="00000000">
            <w:pPr>
              <w:spacing w:before="0" w:after="0"/>
            </w:pPr>
            <w:r>
              <w:t>Sistem ID</w:t>
            </w:r>
          </w:p>
        </w:tc>
      </w:tr>
      <w:tr w:rsidR="00B800D5" w14:paraId="56A1C756" w14:textId="77777777">
        <w:tc>
          <w:tcPr>
            <w:tcW w:w="2484" w:type="dxa"/>
            <w:vAlign w:val="center"/>
          </w:tcPr>
          <w:p w14:paraId="60196D0A" w14:textId="77777777" w:rsidR="00B800D5" w:rsidRDefault="00000000">
            <w:pPr>
              <w:spacing w:before="0" w:after="0"/>
            </w:pPr>
            <w:r>
              <w:t>source_bank_txn_id</w:t>
            </w:r>
          </w:p>
        </w:tc>
        <w:tc>
          <w:tcPr>
            <w:tcW w:w="2484" w:type="dxa"/>
            <w:vAlign w:val="center"/>
          </w:tcPr>
          <w:p w14:paraId="4A790CD9" w14:textId="77777777" w:rsidR="00B800D5" w:rsidRDefault="00000000">
            <w:pPr>
              <w:spacing w:before="0" w:after="0"/>
            </w:pPr>
            <w:r>
              <w:t>int (FK)</w:t>
            </w:r>
          </w:p>
        </w:tc>
        <w:tc>
          <w:tcPr>
            <w:tcW w:w="2484" w:type="dxa"/>
            <w:vAlign w:val="center"/>
          </w:tcPr>
          <w:p w14:paraId="20EEB01C" w14:textId="77777777" w:rsidR="00B800D5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7FE6DC63" w14:textId="77777777" w:rsidR="00B800D5" w:rsidRDefault="00000000">
            <w:pPr>
              <w:spacing w:before="0" w:after="0"/>
            </w:pPr>
            <w:r>
              <w:t>Avansı yaradan bank daxilolması</w:t>
            </w:r>
          </w:p>
        </w:tc>
      </w:tr>
      <w:tr w:rsidR="00B800D5" w14:paraId="437E535C" w14:textId="77777777">
        <w:tc>
          <w:tcPr>
            <w:tcW w:w="2484" w:type="dxa"/>
            <w:vAlign w:val="center"/>
          </w:tcPr>
          <w:p w14:paraId="1769145F" w14:textId="77777777" w:rsidR="00B800D5" w:rsidRDefault="00000000">
            <w:pPr>
              <w:spacing w:before="0" w:after="0"/>
            </w:pPr>
            <w:r>
              <w:t>customer_id</w:t>
            </w:r>
          </w:p>
        </w:tc>
        <w:tc>
          <w:tcPr>
            <w:tcW w:w="2484" w:type="dxa"/>
            <w:vAlign w:val="center"/>
          </w:tcPr>
          <w:p w14:paraId="353F4A18" w14:textId="77777777" w:rsidR="00B800D5" w:rsidRDefault="00000000">
            <w:pPr>
              <w:spacing w:before="0" w:after="0"/>
            </w:pPr>
            <w:r>
              <w:t>int (FK)</w:t>
            </w:r>
          </w:p>
        </w:tc>
        <w:tc>
          <w:tcPr>
            <w:tcW w:w="2484" w:type="dxa"/>
            <w:vAlign w:val="center"/>
          </w:tcPr>
          <w:p w14:paraId="580A3C6E" w14:textId="77777777" w:rsidR="00B800D5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1BBD2D44" w14:textId="77777777" w:rsidR="00B800D5" w:rsidRDefault="00000000">
            <w:pPr>
              <w:spacing w:before="0" w:after="0"/>
            </w:pPr>
            <w:r>
              <w:t>Müştəri</w:t>
            </w:r>
          </w:p>
        </w:tc>
      </w:tr>
      <w:tr w:rsidR="00B800D5" w14:paraId="07A9BCE7" w14:textId="77777777">
        <w:tc>
          <w:tcPr>
            <w:tcW w:w="2484" w:type="dxa"/>
            <w:vAlign w:val="center"/>
          </w:tcPr>
          <w:p w14:paraId="6050B91A" w14:textId="77777777" w:rsidR="00B800D5" w:rsidRDefault="00000000">
            <w:pPr>
              <w:spacing w:before="0" w:after="0"/>
            </w:pPr>
            <w:r>
              <w:t>currency_id</w:t>
            </w:r>
          </w:p>
        </w:tc>
        <w:tc>
          <w:tcPr>
            <w:tcW w:w="2484" w:type="dxa"/>
            <w:vAlign w:val="center"/>
          </w:tcPr>
          <w:p w14:paraId="13D9FBA1" w14:textId="77777777" w:rsidR="00B800D5" w:rsidRDefault="00000000">
            <w:pPr>
              <w:spacing w:before="0" w:after="0"/>
            </w:pPr>
            <w:r>
              <w:t>int (FK)</w:t>
            </w:r>
          </w:p>
        </w:tc>
        <w:tc>
          <w:tcPr>
            <w:tcW w:w="2484" w:type="dxa"/>
            <w:vAlign w:val="center"/>
          </w:tcPr>
          <w:p w14:paraId="2C971985" w14:textId="77777777" w:rsidR="00B800D5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3BBAC87A" w14:textId="77777777" w:rsidR="00B800D5" w:rsidRDefault="00000000">
            <w:pPr>
              <w:spacing w:before="0" w:after="0"/>
            </w:pPr>
            <w:r>
              <w:t>Avans valyutası</w:t>
            </w:r>
          </w:p>
        </w:tc>
      </w:tr>
      <w:tr w:rsidR="00B800D5" w14:paraId="682BF685" w14:textId="77777777">
        <w:tc>
          <w:tcPr>
            <w:tcW w:w="2484" w:type="dxa"/>
            <w:vAlign w:val="center"/>
          </w:tcPr>
          <w:p w14:paraId="15C08F76" w14:textId="77777777" w:rsidR="00B800D5" w:rsidRDefault="00000000">
            <w:pPr>
              <w:spacing w:before="0" w:after="0"/>
            </w:pPr>
            <w:r>
              <w:t>source_exchange_rate_id</w:t>
            </w:r>
          </w:p>
        </w:tc>
        <w:tc>
          <w:tcPr>
            <w:tcW w:w="2484" w:type="dxa"/>
            <w:vAlign w:val="center"/>
          </w:tcPr>
          <w:p w14:paraId="174C556C" w14:textId="77777777" w:rsidR="00B800D5" w:rsidRDefault="00000000">
            <w:pPr>
              <w:spacing w:before="0" w:after="0"/>
            </w:pPr>
            <w:r>
              <w:t>int (FK)</w:t>
            </w:r>
          </w:p>
        </w:tc>
        <w:tc>
          <w:tcPr>
            <w:tcW w:w="2484" w:type="dxa"/>
            <w:vAlign w:val="center"/>
          </w:tcPr>
          <w:p w14:paraId="6675C282" w14:textId="77777777" w:rsidR="00B800D5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2484" w:type="dxa"/>
            <w:vAlign w:val="center"/>
          </w:tcPr>
          <w:p w14:paraId="4EB3F0DC" w14:textId="77777777" w:rsidR="00B800D5" w:rsidRDefault="00000000">
            <w:pPr>
              <w:spacing w:before="0" w:after="0"/>
            </w:pPr>
            <w:r>
              <w:t>Mənbə məzənnə kartı</w:t>
            </w:r>
          </w:p>
        </w:tc>
      </w:tr>
      <w:tr w:rsidR="00B800D5" w14:paraId="574A0075" w14:textId="77777777">
        <w:tc>
          <w:tcPr>
            <w:tcW w:w="2484" w:type="dxa"/>
            <w:vAlign w:val="center"/>
          </w:tcPr>
          <w:p w14:paraId="799D3AE8" w14:textId="77777777" w:rsidR="00B800D5" w:rsidRDefault="00000000">
            <w:pPr>
              <w:spacing w:before="0" w:after="0"/>
            </w:pPr>
            <w:r>
              <w:t>exchange_rate</w:t>
            </w:r>
          </w:p>
        </w:tc>
        <w:tc>
          <w:tcPr>
            <w:tcW w:w="2484" w:type="dxa"/>
            <w:vAlign w:val="center"/>
          </w:tcPr>
          <w:p w14:paraId="1FE9DA62" w14:textId="77777777" w:rsidR="00B800D5" w:rsidRDefault="00000000">
            <w:pPr>
              <w:spacing w:before="0" w:after="0"/>
            </w:pPr>
            <w:r>
              <w:t>decimal(18,6)</w:t>
            </w:r>
          </w:p>
        </w:tc>
        <w:tc>
          <w:tcPr>
            <w:tcW w:w="2484" w:type="dxa"/>
            <w:vAlign w:val="center"/>
          </w:tcPr>
          <w:p w14:paraId="696B9E11" w14:textId="77777777" w:rsidR="00B800D5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609BE26B" w14:textId="77777777" w:rsidR="00B800D5" w:rsidRDefault="00000000">
            <w:pPr>
              <w:spacing w:before="0" w:after="0"/>
            </w:pPr>
            <w:r>
              <w:t>Snapshot məzənnə</w:t>
            </w:r>
          </w:p>
        </w:tc>
      </w:tr>
      <w:tr w:rsidR="00B800D5" w14:paraId="201DA2D2" w14:textId="77777777">
        <w:tc>
          <w:tcPr>
            <w:tcW w:w="2484" w:type="dxa"/>
            <w:vAlign w:val="center"/>
          </w:tcPr>
          <w:p w14:paraId="4D005D52" w14:textId="77777777" w:rsidR="00B800D5" w:rsidRDefault="00000000">
            <w:pPr>
              <w:spacing w:before="0" w:after="0"/>
            </w:pPr>
            <w:r>
              <w:t>advance_amount_doc</w:t>
            </w:r>
          </w:p>
        </w:tc>
        <w:tc>
          <w:tcPr>
            <w:tcW w:w="2484" w:type="dxa"/>
            <w:vAlign w:val="center"/>
          </w:tcPr>
          <w:p w14:paraId="2209044F" w14:textId="77777777" w:rsidR="00B800D5" w:rsidRDefault="00000000">
            <w:pPr>
              <w:spacing w:before="0" w:after="0"/>
            </w:pPr>
            <w:r>
              <w:t>decimal(18,2)</w:t>
            </w:r>
          </w:p>
        </w:tc>
        <w:tc>
          <w:tcPr>
            <w:tcW w:w="2484" w:type="dxa"/>
            <w:vAlign w:val="center"/>
          </w:tcPr>
          <w:p w14:paraId="4EF7054B" w14:textId="77777777" w:rsidR="00B800D5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7592E9BB" w14:textId="77777777" w:rsidR="00B800D5" w:rsidRDefault="00000000">
            <w:pPr>
              <w:spacing w:before="0" w:after="0"/>
            </w:pPr>
            <w:r>
              <w:t>İlkin avans məbləği</w:t>
            </w:r>
          </w:p>
        </w:tc>
      </w:tr>
      <w:tr w:rsidR="00B800D5" w14:paraId="32F42CCC" w14:textId="77777777">
        <w:tc>
          <w:tcPr>
            <w:tcW w:w="2484" w:type="dxa"/>
            <w:vAlign w:val="center"/>
          </w:tcPr>
          <w:p w14:paraId="2BFC1DBE" w14:textId="77777777" w:rsidR="00B800D5" w:rsidRDefault="00000000">
            <w:pPr>
              <w:spacing w:before="0" w:after="0"/>
            </w:pPr>
            <w:r>
              <w:t>open_amount_doc</w:t>
            </w:r>
          </w:p>
        </w:tc>
        <w:tc>
          <w:tcPr>
            <w:tcW w:w="2484" w:type="dxa"/>
            <w:vAlign w:val="center"/>
          </w:tcPr>
          <w:p w14:paraId="020DD87F" w14:textId="77777777" w:rsidR="00B800D5" w:rsidRDefault="00000000">
            <w:pPr>
              <w:spacing w:before="0" w:after="0"/>
            </w:pPr>
            <w:r>
              <w:t>decimal(18,2)</w:t>
            </w:r>
          </w:p>
        </w:tc>
        <w:tc>
          <w:tcPr>
            <w:tcW w:w="2484" w:type="dxa"/>
            <w:vAlign w:val="center"/>
          </w:tcPr>
          <w:p w14:paraId="683724C6" w14:textId="77777777" w:rsidR="00B800D5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268AB951" w14:textId="77777777" w:rsidR="00B800D5" w:rsidRDefault="00000000">
            <w:pPr>
              <w:spacing w:before="0" w:after="0"/>
            </w:pPr>
            <w:r>
              <w:t>Açıq qalıq</w:t>
            </w:r>
          </w:p>
        </w:tc>
      </w:tr>
      <w:tr w:rsidR="00B800D5" w14:paraId="276770CB" w14:textId="77777777">
        <w:tc>
          <w:tcPr>
            <w:tcW w:w="2484" w:type="dxa"/>
            <w:vAlign w:val="center"/>
          </w:tcPr>
          <w:p w14:paraId="5C6755D0" w14:textId="77777777" w:rsidR="00B800D5" w:rsidRDefault="00000000">
            <w:pPr>
              <w:spacing w:before="0" w:after="0"/>
            </w:pPr>
            <w:r>
              <w:t>created_date</w:t>
            </w:r>
          </w:p>
        </w:tc>
        <w:tc>
          <w:tcPr>
            <w:tcW w:w="2484" w:type="dxa"/>
            <w:vAlign w:val="center"/>
          </w:tcPr>
          <w:p w14:paraId="03540640" w14:textId="77777777" w:rsidR="00B800D5" w:rsidRDefault="00000000">
            <w:pPr>
              <w:spacing w:before="0" w:after="0"/>
            </w:pPr>
            <w:r>
              <w:t>date</w:t>
            </w:r>
          </w:p>
        </w:tc>
        <w:tc>
          <w:tcPr>
            <w:tcW w:w="2484" w:type="dxa"/>
            <w:vAlign w:val="center"/>
          </w:tcPr>
          <w:p w14:paraId="49807820" w14:textId="77777777" w:rsidR="00B800D5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2484" w:type="dxa"/>
            <w:vAlign w:val="center"/>
          </w:tcPr>
          <w:p w14:paraId="608D4A47" w14:textId="77777777" w:rsidR="00B800D5" w:rsidRDefault="00000000">
            <w:pPr>
              <w:spacing w:before="0" w:after="0"/>
            </w:pPr>
            <w:r>
              <w:t>Yaradılma tarixi</w:t>
            </w:r>
          </w:p>
        </w:tc>
      </w:tr>
      <w:tr w:rsidR="00B800D5" w14:paraId="27E04F8F" w14:textId="77777777">
        <w:tc>
          <w:tcPr>
            <w:tcW w:w="2484" w:type="dxa"/>
            <w:vAlign w:val="center"/>
          </w:tcPr>
          <w:p w14:paraId="465EDDE8" w14:textId="77777777" w:rsidR="00B800D5" w:rsidRDefault="00000000">
            <w:pPr>
              <w:spacing w:before="0" w:after="0"/>
            </w:pPr>
            <w:r>
              <w:t>closed_date</w:t>
            </w:r>
          </w:p>
        </w:tc>
        <w:tc>
          <w:tcPr>
            <w:tcW w:w="2484" w:type="dxa"/>
            <w:vAlign w:val="center"/>
          </w:tcPr>
          <w:p w14:paraId="4073F608" w14:textId="77777777" w:rsidR="00B800D5" w:rsidRDefault="00000000">
            <w:pPr>
              <w:spacing w:before="0" w:after="0"/>
            </w:pPr>
            <w:r>
              <w:t>date</w:t>
            </w:r>
          </w:p>
        </w:tc>
        <w:tc>
          <w:tcPr>
            <w:tcW w:w="2484" w:type="dxa"/>
            <w:vAlign w:val="center"/>
          </w:tcPr>
          <w:p w14:paraId="3BB26833" w14:textId="77777777" w:rsidR="00B800D5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2484" w:type="dxa"/>
            <w:vAlign w:val="center"/>
          </w:tcPr>
          <w:p w14:paraId="46543775" w14:textId="77777777" w:rsidR="00B800D5" w:rsidRDefault="00000000">
            <w:pPr>
              <w:spacing w:before="0" w:after="0"/>
            </w:pPr>
            <w:r>
              <w:t>Tam istifadə olunubsa bağlanma tarixi</w:t>
            </w:r>
          </w:p>
        </w:tc>
      </w:tr>
    </w:tbl>
    <w:p w14:paraId="6358E26F" w14:textId="77777777" w:rsidR="00B800D5" w:rsidRDefault="00000000">
      <w:pPr>
        <w:pStyle w:val="Heading2"/>
      </w:pPr>
      <w:r>
        <w:rPr>
          <w:rFonts w:ascii="Calibri" w:eastAsia="Calibri" w:hAnsi="Calibri"/>
        </w:rPr>
        <w:t>4.7 Xarici açar əlaqələri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1"/>
        <w:gridCol w:w="3152"/>
        <w:gridCol w:w="2299"/>
        <w:gridCol w:w="2170"/>
      </w:tblGrid>
      <w:tr w:rsidR="00B800D5" w14:paraId="0461896C" w14:textId="77777777">
        <w:tc>
          <w:tcPr>
            <w:tcW w:w="2484" w:type="dxa"/>
            <w:shd w:val="clear" w:color="auto" w:fill="D9D9D9"/>
            <w:vAlign w:val="center"/>
          </w:tcPr>
          <w:p w14:paraId="63F3B315" w14:textId="77777777" w:rsidR="00B800D5" w:rsidRDefault="00000000">
            <w:pPr>
              <w:spacing w:before="0" w:after="0"/>
            </w:pPr>
            <w:r>
              <w:rPr>
                <w:b/>
              </w:rPr>
              <w:t>Sütun</w:t>
            </w:r>
          </w:p>
        </w:tc>
        <w:tc>
          <w:tcPr>
            <w:tcW w:w="2484" w:type="dxa"/>
            <w:shd w:val="clear" w:color="auto" w:fill="D9D9D9"/>
            <w:vAlign w:val="center"/>
          </w:tcPr>
          <w:p w14:paraId="172A2903" w14:textId="77777777" w:rsidR="00B800D5" w:rsidRDefault="00000000">
            <w:pPr>
              <w:spacing w:before="0" w:after="0"/>
            </w:pPr>
            <w:r>
              <w:rPr>
                <w:b/>
              </w:rPr>
              <w:t>İstinad cədvəl</w:t>
            </w:r>
          </w:p>
        </w:tc>
        <w:tc>
          <w:tcPr>
            <w:tcW w:w="2484" w:type="dxa"/>
            <w:shd w:val="clear" w:color="auto" w:fill="D9D9D9"/>
            <w:vAlign w:val="center"/>
          </w:tcPr>
          <w:p w14:paraId="47741FA5" w14:textId="77777777" w:rsidR="00B800D5" w:rsidRDefault="00000000">
            <w:pPr>
              <w:spacing w:before="0" w:after="0"/>
            </w:pPr>
            <w:r>
              <w:rPr>
                <w:b/>
              </w:rPr>
              <w:t>İstinad sütun</w:t>
            </w:r>
          </w:p>
        </w:tc>
        <w:tc>
          <w:tcPr>
            <w:tcW w:w="2484" w:type="dxa"/>
            <w:shd w:val="clear" w:color="auto" w:fill="D9D9D9"/>
            <w:vAlign w:val="center"/>
          </w:tcPr>
          <w:p w14:paraId="4CEEE8B0" w14:textId="77777777" w:rsidR="00B800D5" w:rsidRDefault="00000000">
            <w:pPr>
              <w:spacing w:before="0" w:after="0"/>
            </w:pPr>
            <w:r>
              <w:rPr>
                <w:b/>
              </w:rPr>
              <w:t>Modul</w:t>
            </w:r>
          </w:p>
        </w:tc>
      </w:tr>
      <w:tr w:rsidR="00B800D5" w14:paraId="1BEFE6B2" w14:textId="77777777">
        <w:tc>
          <w:tcPr>
            <w:tcW w:w="2484" w:type="dxa"/>
            <w:vAlign w:val="center"/>
          </w:tcPr>
          <w:p w14:paraId="2CE1B3C6" w14:textId="77777777" w:rsidR="00B800D5" w:rsidRDefault="00000000">
            <w:pPr>
              <w:spacing w:before="0" w:after="0"/>
            </w:pPr>
            <w:r>
              <w:t>bank_account_id</w:t>
            </w:r>
          </w:p>
        </w:tc>
        <w:tc>
          <w:tcPr>
            <w:tcW w:w="2484" w:type="dxa"/>
            <w:vAlign w:val="center"/>
          </w:tcPr>
          <w:p w14:paraId="69BA8DF7" w14:textId="77777777" w:rsidR="00B800D5" w:rsidRDefault="00000000">
            <w:pPr>
              <w:spacing w:before="0" w:after="0"/>
            </w:pPr>
            <w:r>
              <w:t>bank_account</w:t>
            </w:r>
          </w:p>
        </w:tc>
        <w:tc>
          <w:tcPr>
            <w:tcW w:w="2484" w:type="dxa"/>
            <w:vAlign w:val="center"/>
          </w:tcPr>
          <w:p w14:paraId="34E5312C" w14:textId="77777777" w:rsidR="00B800D5" w:rsidRDefault="00000000">
            <w:pPr>
              <w:spacing w:before="0" w:after="0"/>
            </w:pPr>
            <w:r>
              <w:t>bank_account_id</w:t>
            </w:r>
          </w:p>
        </w:tc>
        <w:tc>
          <w:tcPr>
            <w:tcW w:w="2484" w:type="dxa"/>
            <w:vAlign w:val="center"/>
          </w:tcPr>
          <w:p w14:paraId="579C22CD" w14:textId="77777777" w:rsidR="00B800D5" w:rsidRDefault="00000000">
            <w:pPr>
              <w:spacing w:before="0" w:after="0"/>
            </w:pPr>
            <w:r>
              <w:t>Bank hesabları soraqçası</w:t>
            </w:r>
          </w:p>
        </w:tc>
      </w:tr>
      <w:tr w:rsidR="00B800D5" w14:paraId="2471C0F5" w14:textId="77777777">
        <w:tc>
          <w:tcPr>
            <w:tcW w:w="2484" w:type="dxa"/>
            <w:vAlign w:val="center"/>
          </w:tcPr>
          <w:p w14:paraId="5D71F46F" w14:textId="77777777" w:rsidR="00B800D5" w:rsidRDefault="00000000">
            <w:pPr>
              <w:spacing w:before="0" w:after="0"/>
            </w:pPr>
            <w:r>
              <w:t>currency_id</w:t>
            </w:r>
          </w:p>
        </w:tc>
        <w:tc>
          <w:tcPr>
            <w:tcW w:w="2484" w:type="dxa"/>
            <w:vAlign w:val="center"/>
          </w:tcPr>
          <w:p w14:paraId="77BB21E2" w14:textId="77777777" w:rsidR="00B800D5" w:rsidRDefault="00000000">
            <w:pPr>
              <w:spacing w:before="0" w:after="0"/>
            </w:pPr>
            <w:r>
              <w:t>currency</w:t>
            </w:r>
          </w:p>
        </w:tc>
        <w:tc>
          <w:tcPr>
            <w:tcW w:w="2484" w:type="dxa"/>
            <w:vAlign w:val="center"/>
          </w:tcPr>
          <w:p w14:paraId="610FD9F4" w14:textId="77777777" w:rsidR="00B800D5" w:rsidRDefault="00000000">
            <w:pPr>
              <w:spacing w:before="0" w:after="0"/>
            </w:pPr>
            <w:r>
              <w:t>currency_id</w:t>
            </w:r>
          </w:p>
        </w:tc>
        <w:tc>
          <w:tcPr>
            <w:tcW w:w="2484" w:type="dxa"/>
            <w:vAlign w:val="center"/>
          </w:tcPr>
          <w:p w14:paraId="38295369" w14:textId="77777777" w:rsidR="00B800D5" w:rsidRDefault="00000000">
            <w:pPr>
              <w:spacing w:before="0" w:after="0"/>
            </w:pPr>
            <w:r>
              <w:t>Valyuta soraqçası</w:t>
            </w:r>
          </w:p>
        </w:tc>
      </w:tr>
      <w:tr w:rsidR="00B800D5" w14:paraId="0DE4D459" w14:textId="77777777">
        <w:tc>
          <w:tcPr>
            <w:tcW w:w="2484" w:type="dxa"/>
            <w:vAlign w:val="center"/>
          </w:tcPr>
          <w:p w14:paraId="3B043A5D" w14:textId="77777777" w:rsidR="00B800D5" w:rsidRDefault="00000000">
            <w:pPr>
              <w:spacing w:before="0" w:after="0"/>
            </w:pPr>
            <w:r>
              <w:t>source_exchange_rate_id</w:t>
            </w:r>
          </w:p>
        </w:tc>
        <w:tc>
          <w:tcPr>
            <w:tcW w:w="2484" w:type="dxa"/>
            <w:vAlign w:val="center"/>
          </w:tcPr>
          <w:p w14:paraId="2C3FE6F1" w14:textId="77777777" w:rsidR="00B800D5" w:rsidRDefault="00000000">
            <w:pPr>
              <w:spacing w:before="0" w:after="0"/>
            </w:pPr>
            <w:r>
              <w:t>exchange_rate</w:t>
            </w:r>
          </w:p>
        </w:tc>
        <w:tc>
          <w:tcPr>
            <w:tcW w:w="2484" w:type="dxa"/>
            <w:vAlign w:val="center"/>
          </w:tcPr>
          <w:p w14:paraId="2A8B6745" w14:textId="77777777" w:rsidR="00B800D5" w:rsidRDefault="00000000">
            <w:pPr>
              <w:spacing w:before="0" w:after="0"/>
            </w:pPr>
            <w:r>
              <w:t>rate_id</w:t>
            </w:r>
          </w:p>
        </w:tc>
        <w:tc>
          <w:tcPr>
            <w:tcW w:w="2484" w:type="dxa"/>
            <w:vAlign w:val="center"/>
          </w:tcPr>
          <w:p w14:paraId="410592FD" w14:textId="77777777" w:rsidR="00B800D5" w:rsidRDefault="00000000">
            <w:pPr>
              <w:spacing w:before="0" w:after="0"/>
            </w:pPr>
            <w:r>
              <w:t>Məzənnə soraqçası</w:t>
            </w:r>
          </w:p>
        </w:tc>
      </w:tr>
      <w:tr w:rsidR="00B800D5" w14:paraId="3CEE6F86" w14:textId="77777777">
        <w:tc>
          <w:tcPr>
            <w:tcW w:w="2484" w:type="dxa"/>
            <w:vAlign w:val="center"/>
          </w:tcPr>
          <w:p w14:paraId="1EB3050B" w14:textId="77777777" w:rsidR="00B800D5" w:rsidRDefault="00000000">
            <w:pPr>
              <w:spacing w:before="0" w:after="0"/>
            </w:pPr>
            <w:r>
              <w:t>counterparty_id</w:t>
            </w:r>
          </w:p>
        </w:tc>
        <w:tc>
          <w:tcPr>
            <w:tcW w:w="2484" w:type="dxa"/>
            <w:vAlign w:val="center"/>
          </w:tcPr>
          <w:p w14:paraId="54D53F00" w14:textId="77777777" w:rsidR="00B800D5" w:rsidRDefault="00000000">
            <w:pPr>
              <w:spacing w:before="0" w:after="0"/>
            </w:pPr>
            <w:r>
              <w:t>counterparty_card</w:t>
            </w:r>
          </w:p>
        </w:tc>
        <w:tc>
          <w:tcPr>
            <w:tcW w:w="2484" w:type="dxa"/>
            <w:vAlign w:val="center"/>
          </w:tcPr>
          <w:p w14:paraId="13DED232" w14:textId="77777777" w:rsidR="00B800D5" w:rsidRDefault="00000000">
            <w:pPr>
              <w:spacing w:before="0" w:after="0"/>
            </w:pPr>
            <w:r>
              <w:t>counterparty_id</w:t>
            </w:r>
          </w:p>
        </w:tc>
        <w:tc>
          <w:tcPr>
            <w:tcW w:w="2484" w:type="dxa"/>
            <w:vAlign w:val="center"/>
          </w:tcPr>
          <w:p w14:paraId="663290EB" w14:textId="77777777" w:rsidR="00B800D5" w:rsidRDefault="00000000">
            <w:pPr>
              <w:spacing w:before="0" w:after="0"/>
            </w:pPr>
            <w:r>
              <w:t>Kontragentlər</w:t>
            </w:r>
          </w:p>
        </w:tc>
      </w:tr>
      <w:tr w:rsidR="00B800D5" w14:paraId="226F8721" w14:textId="77777777">
        <w:tc>
          <w:tcPr>
            <w:tcW w:w="2484" w:type="dxa"/>
            <w:vAlign w:val="center"/>
          </w:tcPr>
          <w:p w14:paraId="22392D97" w14:textId="77777777" w:rsidR="00B800D5" w:rsidRDefault="00000000">
            <w:pPr>
              <w:spacing w:before="0" w:after="0"/>
            </w:pPr>
            <w:r>
              <w:t>operation_type_id</w:t>
            </w:r>
          </w:p>
        </w:tc>
        <w:tc>
          <w:tcPr>
            <w:tcW w:w="2484" w:type="dxa"/>
            <w:vAlign w:val="center"/>
          </w:tcPr>
          <w:p w14:paraId="0696BF65" w14:textId="77777777" w:rsidR="00B800D5" w:rsidRDefault="00000000">
            <w:pPr>
              <w:spacing w:before="0" w:after="0"/>
            </w:pPr>
            <w:r>
              <w:t>bank_operation_type</w:t>
            </w:r>
          </w:p>
        </w:tc>
        <w:tc>
          <w:tcPr>
            <w:tcW w:w="2484" w:type="dxa"/>
            <w:vAlign w:val="center"/>
          </w:tcPr>
          <w:p w14:paraId="60392862" w14:textId="77777777" w:rsidR="00B800D5" w:rsidRDefault="00000000">
            <w:pPr>
              <w:spacing w:before="0" w:after="0"/>
            </w:pPr>
            <w:r>
              <w:t>operation_type_id</w:t>
            </w:r>
          </w:p>
        </w:tc>
        <w:tc>
          <w:tcPr>
            <w:tcW w:w="2484" w:type="dxa"/>
            <w:vAlign w:val="center"/>
          </w:tcPr>
          <w:p w14:paraId="0BCF1544" w14:textId="77777777" w:rsidR="00B800D5" w:rsidRDefault="00000000">
            <w:pPr>
              <w:spacing w:before="0" w:after="0"/>
            </w:pPr>
            <w:r>
              <w:t>Bank əməliyyat tipləri soraqçası</w:t>
            </w:r>
          </w:p>
        </w:tc>
      </w:tr>
      <w:tr w:rsidR="00B800D5" w14:paraId="320ED429" w14:textId="77777777">
        <w:tc>
          <w:tcPr>
            <w:tcW w:w="2484" w:type="dxa"/>
            <w:vAlign w:val="center"/>
          </w:tcPr>
          <w:p w14:paraId="2B9FC406" w14:textId="77777777" w:rsidR="00B800D5" w:rsidRDefault="00000000">
            <w:pPr>
              <w:spacing w:before="0" w:after="0"/>
            </w:pPr>
            <w:r>
              <w:t>related_account_id</w:t>
            </w:r>
          </w:p>
        </w:tc>
        <w:tc>
          <w:tcPr>
            <w:tcW w:w="2484" w:type="dxa"/>
            <w:vAlign w:val="center"/>
          </w:tcPr>
          <w:p w14:paraId="2B2FD526" w14:textId="77777777" w:rsidR="00B800D5" w:rsidRDefault="00000000">
            <w:pPr>
              <w:spacing w:before="0" w:after="0"/>
            </w:pPr>
            <w:r>
              <w:t>coa_account</w:t>
            </w:r>
          </w:p>
        </w:tc>
        <w:tc>
          <w:tcPr>
            <w:tcW w:w="2484" w:type="dxa"/>
            <w:vAlign w:val="center"/>
          </w:tcPr>
          <w:p w14:paraId="6510EAC5" w14:textId="77777777" w:rsidR="00B800D5" w:rsidRDefault="00000000">
            <w:pPr>
              <w:spacing w:before="0" w:after="0"/>
            </w:pPr>
            <w:r>
              <w:t>account_id</w:t>
            </w:r>
          </w:p>
        </w:tc>
        <w:tc>
          <w:tcPr>
            <w:tcW w:w="2484" w:type="dxa"/>
            <w:vAlign w:val="center"/>
          </w:tcPr>
          <w:p w14:paraId="550B6AD8" w14:textId="77777777" w:rsidR="00B800D5" w:rsidRDefault="00000000">
            <w:pPr>
              <w:spacing w:before="0" w:after="0"/>
            </w:pPr>
            <w:r>
              <w:t>Hesablar planı</w:t>
            </w:r>
          </w:p>
        </w:tc>
      </w:tr>
      <w:tr w:rsidR="00B800D5" w14:paraId="24DF72A6" w14:textId="77777777">
        <w:tc>
          <w:tcPr>
            <w:tcW w:w="2484" w:type="dxa"/>
            <w:vAlign w:val="center"/>
          </w:tcPr>
          <w:p w14:paraId="7DEDEDC0" w14:textId="77777777" w:rsidR="00B800D5" w:rsidRDefault="00000000">
            <w:pPr>
              <w:spacing w:before="0" w:after="0"/>
            </w:pPr>
            <w:r>
              <w:t>current_status_history_id</w:t>
            </w:r>
          </w:p>
        </w:tc>
        <w:tc>
          <w:tcPr>
            <w:tcW w:w="2484" w:type="dxa"/>
            <w:vAlign w:val="center"/>
          </w:tcPr>
          <w:p w14:paraId="2BC6DC2E" w14:textId="77777777" w:rsidR="00B800D5" w:rsidRDefault="00000000">
            <w:pPr>
              <w:spacing w:before="0" w:after="0"/>
            </w:pPr>
            <w:r>
              <w:t>bank_transaction_status_history</w:t>
            </w:r>
          </w:p>
        </w:tc>
        <w:tc>
          <w:tcPr>
            <w:tcW w:w="2484" w:type="dxa"/>
            <w:vAlign w:val="center"/>
          </w:tcPr>
          <w:p w14:paraId="06F9AD40" w14:textId="77777777" w:rsidR="00B800D5" w:rsidRDefault="00000000">
            <w:pPr>
              <w:spacing w:before="0" w:after="0"/>
            </w:pPr>
            <w:r>
              <w:t>status_history_id</w:t>
            </w:r>
          </w:p>
        </w:tc>
        <w:tc>
          <w:tcPr>
            <w:tcW w:w="2484" w:type="dxa"/>
            <w:vAlign w:val="center"/>
          </w:tcPr>
          <w:p w14:paraId="3378303D" w14:textId="77777777" w:rsidR="00B800D5" w:rsidRDefault="00000000">
            <w:pPr>
              <w:spacing w:before="0" w:after="0"/>
            </w:pPr>
            <w:r>
              <w:t>Bank sənədləri</w:t>
            </w:r>
          </w:p>
        </w:tc>
      </w:tr>
      <w:tr w:rsidR="00B800D5" w14:paraId="61C0FF34" w14:textId="77777777">
        <w:tc>
          <w:tcPr>
            <w:tcW w:w="2484" w:type="dxa"/>
            <w:vAlign w:val="center"/>
          </w:tcPr>
          <w:p w14:paraId="2B3DFFA8" w14:textId="77777777" w:rsidR="00B800D5" w:rsidRDefault="00000000">
            <w:pPr>
              <w:spacing w:before="0" w:after="0"/>
            </w:pPr>
            <w:r>
              <w:t>bank_txn_id</w:t>
            </w:r>
          </w:p>
        </w:tc>
        <w:tc>
          <w:tcPr>
            <w:tcW w:w="2484" w:type="dxa"/>
            <w:vAlign w:val="center"/>
          </w:tcPr>
          <w:p w14:paraId="04859019" w14:textId="77777777" w:rsidR="00B800D5" w:rsidRDefault="00000000">
            <w:pPr>
              <w:spacing w:before="0" w:after="0"/>
            </w:pPr>
            <w:r>
              <w:t>bank_transaction</w:t>
            </w:r>
          </w:p>
        </w:tc>
        <w:tc>
          <w:tcPr>
            <w:tcW w:w="2484" w:type="dxa"/>
            <w:vAlign w:val="center"/>
          </w:tcPr>
          <w:p w14:paraId="12F5CE2D" w14:textId="77777777" w:rsidR="00B800D5" w:rsidRDefault="00000000">
            <w:pPr>
              <w:spacing w:before="0" w:after="0"/>
            </w:pPr>
            <w:r>
              <w:t>bank_txn_id</w:t>
            </w:r>
          </w:p>
        </w:tc>
        <w:tc>
          <w:tcPr>
            <w:tcW w:w="2484" w:type="dxa"/>
            <w:vAlign w:val="center"/>
          </w:tcPr>
          <w:p w14:paraId="7AF34593" w14:textId="77777777" w:rsidR="00B800D5" w:rsidRDefault="00000000">
            <w:pPr>
              <w:spacing w:before="0" w:after="0"/>
            </w:pPr>
            <w:r>
              <w:t>Bank sənədləri</w:t>
            </w:r>
          </w:p>
        </w:tc>
      </w:tr>
      <w:tr w:rsidR="00B800D5" w14:paraId="602102AE" w14:textId="77777777">
        <w:tc>
          <w:tcPr>
            <w:tcW w:w="2484" w:type="dxa"/>
            <w:vAlign w:val="center"/>
          </w:tcPr>
          <w:p w14:paraId="440B4FD2" w14:textId="77777777" w:rsidR="00B800D5" w:rsidRDefault="00000000">
            <w:pPr>
              <w:spacing w:before="0" w:after="0"/>
            </w:pPr>
            <w:r>
              <w:t>purchase_id</w:t>
            </w:r>
          </w:p>
        </w:tc>
        <w:tc>
          <w:tcPr>
            <w:tcW w:w="2484" w:type="dxa"/>
            <w:vAlign w:val="center"/>
          </w:tcPr>
          <w:p w14:paraId="010214A4" w14:textId="77777777" w:rsidR="00B800D5" w:rsidRDefault="00000000">
            <w:pPr>
              <w:spacing w:before="0" w:after="0"/>
            </w:pPr>
            <w:r>
              <w:t>purchase_document</w:t>
            </w:r>
          </w:p>
        </w:tc>
        <w:tc>
          <w:tcPr>
            <w:tcW w:w="2484" w:type="dxa"/>
            <w:vAlign w:val="center"/>
          </w:tcPr>
          <w:p w14:paraId="47DE99E4" w14:textId="77777777" w:rsidR="00B800D5" w:rsidRDefault="00000000">
            <w:pPr>
              <w:spacing w:before="0" w:after="0"/>
            </w:pPr>
            <w:r>
              <w:t>purchase_id</w:t>
            </w:r>
          </w:p>
        </w:tc>
        <w:tc>
          <w:tcPr>
            <w:tcW w:w="2484" w:type="dxa"/>
            <w:vAlign w:val="center"/>
          </w:tcPr>
          <w:p w14:paraId="41C29027" w14:textId="77777777" w:rsidR="00B800D5" w:rsidRDefault="00000000">
            <w:pPr>
              <w:spacing w:before="0" w:after="0"/>
            </w:pPr>
            <w:r>
              <w:t>Alış sənədləri</w:t>
            </w:r>
          </w:p>
        </w:tc>
      </w:tr>
      <w:tr w:rsidR="00B800D5" w14:paraId="60E576CB" w14:textId="77777777">
        <w:tc>
          <w:tcPr>
            <w:tcW w:w="2484" w:type="dxa"/>
            <w:vAlign w:val="center"/>
          </w:tcPr>
          <w:p w14:paraId="6D70B73B" w14:textId="77777777" w:rsidR="00B800D5" w:rsidRDefault="00000000">
            <w:pPr>
              <w:spacing w:before="0" w:after="0"/>
            </w:pPr>
            <w:r>
              <w:t>sales_id</w:t>
            </w:r>
          </w:p>
        </w:tc>
        <w:tc>
          <w:tcPr>
            <w:tcW w:w="2484" w:type="dxa"/>
            <w:vAlign w:val="center"/>
          </w:tcPr>
          <w:p w14:paraId="18325376" w14:textId="77777777" w:rsidR="00B800D5" w:rsidRDefault="00000000">
            <w:pPr>
              <w:spacing w:before="0" w:after="0"/>
            </w:pPr>
            <w:r>
              <w:t>sales_document</w:t>
            </w:r>
          </w:p>
        </w:tc>
        <w:tc>
          <w:tcPr>
            <w:tcW w:w="2484" w:type="dxa"/>
            <w:vAlign w:val="center"/>
          </w:tcPr>
          <w:p w14:paraId="5DB8A79D" w14:textId="77777777" w:rsidR="00B800D5" w:rsidRDefault="00000000">
            <w:pPr>
              <w:spacing w:before="0" w:after="0"/>
            </w:pPr>
            <w:r>
              <w:t>sales_id</w:t>
            </w:r>
          </w:p>
        </w:tc>
        <w:tc>
          <w:tcPr>
            <w:tcW w:w="2484" w:type="dxa"/>
            <w:vAlign w:val="center"/>
          </w:tcPr>
          <w:p w14:paraId="10031265" w14:textId="77777777" w:rsidR="00B800D5" w:rsidRDefault="00000000">
            <w:pPr>
              <w:spacing w:before="0" w:after="0"/>
            </w:pPr>
            <w:r>
              <w:t>Satış sənədləri</w:t>
            </w:r>
          </w:p>
        </w:tc>
      </w:tr>
    </w:tbl>
    <w:p w14:paraId="5E0B3C3C" w14:textId="77777777" w:rsidR="00B800D5" w:rsidRDefault="00000000">
      <w:pPr>
        <w:pStyle w:val="Heading2"/>
      </w:pPr>
      <w:r>
        <w:rPr>
          <w:rFonts w:ascii="Calibri" w:eastAsia="Calibri" w:hAnsi="Calibri"/>
        </w:rPr>
        <w:t>4.8 Modul daxili axınlar və axtarış qaydaları</w:t>
      </w:r>
    </w:p>
    <w:p w14:paraId="7012B89D" w14:textId="77777777" w:rsidR="00B800D5" w:rsidRDefault="00000000">
      <w:r>
        <w:t>a) Bank hesabı axtarışı:</w:t>
      </w:r>
    </w:p>
    <w:p w14:paraId="194151AE" w14:textId="77777777" w:rsidR="00B800D5" w:rsidRDefault="00000000">
      <w:r>
        <w:rPr>
          <w:rFonts w:ascii="Consolas" w:eastAsia="Consolas" w:hAnsi="Consolas"/>
        </w:rPr>
        <w:lastRenderedPageBreak/>
        <w:t>`bank_account WHERE closed_date IS NULL`</w:t>
      </w:r>
    </w:p>
    <w:p w14:paraId="79E73063" w14:textId="77777777" w:rsidR="00B800D5" w:rsidRDefault="00000000">
      <w:r>
        <w:rPr>
          <w:rFonts w:ascii="Consolas" w:eastAsia="Consolas" w:hAnsi="Consolas"/>
        </w:rPr>
        <w:t>`transaction_type=PAYMENT`</w:t>
      </w:r>
      <w:r>
        <w:t xml:space="preserve"> üçün </w:t>
      </w:r>
      <w:r>
        <w:rPr>
          <w:rFonts w:ascii="Consolas" w:eastAsia="Consolas" w:hAnsi="Consolas"/>
        </w:rPr>
        <w:t>`allow_payment = true`</w:t>
      </w:r>
    </w:p>
    <w:p w14:paraId="35383E4D" w14:textId="77777777" w:rsidR="00B800D5" w:rsidRDefault="00000000">
      <w:r>
        <w:rPr>
          <w:rFonts w:ascii="Consolas" w:eastAsia="Consolas" w:hAnsi="Consolas"/>
        </w:rPr>
        <w:t>`transaction_type=RECEIPT`</w:t>
      </w:r>
      <w:r>
        <w:t xml:space="preserve"> üçün </w:t>
      </w:r>
      <w:r>
        <w:rPr>
          <w:rFonts w:ascii="Consolas" w:eastAsia="Consolas" w:hAnsi="Consolas"/>
        </w:rPr>
        <w:t>`allow_receipt = true`</w:t>
      </w:r>
    </w:p>
    <w:p w14:paraId="49BADF06" w14:textId="77777777" w:rsidR="00B800D5" w:rsidRDefault="00000000">
      <w:r>
        <w:t>b) Əməliyyat tipi axtarışı:</w:t>
      </w:r>
    </w:p>
    <w:p w14:paraId="210AB4DC" w14:textId="77777777" w:rsidR="00B800D5" w:rsidRDefault="00000000">
      <w:r>
        <w:rPr>
          <w:rFonts w:ascii="Consolas" w:eastAsia="Consolas" w:hAnsi="Consolas"/>
        </w:rPr>
        <w:t>`bank_operation_type WHERE transaction_type = seçilmiş_transaction_type AND closed_date IS NULL`</w:t>
      </w:r>
    </w:p>
    <w:p w14:paraId="32C920EF" w14:textId="77777777" w:rsidR="00B800D5" w:rsidRDefault="00000000">
      <w:r>
        <w:t>c) Kontragent axtarışı:</w:t>
      </w:r>
    </w:p>
    <w:p w14:paraId="69012F76" w14:textId="77777777" w:rsidR="00B800D5" w:rsidRDefault="00000000">
      <w:r>
        <w:rPr>
          <w:rFonts w:ascii="Consolas" w:eastAsia="Consolas" w:hAnsi="Consolas"/>
        </w:rPr>
        <w:t>`PAYMENT`</w:t>
      </w:r>
      <w:r>
        <w:t xml:space="preserve"> üçün </w:t>
      </w:r>
      <w:r>
        <w:rPr>
          <w:rFonts w:ascii="Consolas" w:eastAsia="Consolas" w:hAnsi="Consolas"/>
        </w:rPr>
        <w:t>`is_vendor = true`</w:t>
      </w:r>
      <w:r>
        <w:t xml:space="preserve">, </w:t>
      </w:r>
      <w:r>
        <w:rPr>
          <w:rFonts w:ascii="Consolas" w:eastAsia="Consolas" w:hAnsi="Consolas"/>
        </w:rPr>
        <w:t>`RECEIPT`</w:t>
      </w:r>
      <w:r>
        <w:t xml:space="preserve"> üçün </w:t>
      </w:r>
      <w:r>
        <w:rPr>
          <w:rFonts w:ascii="Consolas" w:eastAsia="Consolas" w:hAnsi="Consolas"/>
        </w:rPr>
        <w:t>`is_customer = true`</w:t>
      </w:r>
    </w:p>
    <w:p w14:paraId="6D86BC5F" w14:textId="77777777" w:rsidR="00B800D5" w:rsidRDefault="00000000">
      <w:r>
        <w:t>d) Əlaqəli hesab seçim qaydası:</w:t>
      </w:r>
    </w:p>
    <w:p w14:paraId="64F5880A" w14:textId="77777777" w:rsidR="00B800D5" w:rsidRDefault="00000000">
      <w:r>
        <w:t>kontragent kartından uyğun Debitor/Kreditor/Avans hesabı və ya əməliyyat tipinin susmaya görə hesabı gətirilir.</w:t>
      </w:r>
    </w:p>
    <w:p w14:paraId="3A70C777" w14:textId="77777777" w:rsidR="00B800D5" w:rsidRDefault="00000000">
      <w:r>
        <w:t>e) Məzənnə seçimi:</w:t>
      </w:r>
    </w:p>
    <w:p w14:paraId="13A10649" w14:textId="77777777" w:rsidR="00B800D5" w:rsidRDefault="00000000">
      <w:r>
        <w:t xml:space="preserve">əvvəl bank-spesifik məzənnə, o yoxdursa ümumi aktiv məzənnə tətbiq olunur; seçilən </w:t>
      </w:r>
      <w:r>
        <w:rPr>
          <w:rFonts w:ascii="Consolas" w:eastAsia="Consolas" w:hAnsi="Consolas"/>
        </w:rPr>
        <w:t>`rate_id`</w:t>
      </w:r>
      <w:r>
        <w:t xml:space="preserve"> istinad kimi, </w:t>
      </w:r>
      <w:r>
        <w:rPr>
          <w:rFonts w:ascii="Consolas" w:eastAsia="Consolas" w:hAnsi="Consolas"/>
        </w:rPr>
        <w:t>`rate_value`</w:t>
      </w:r>
      <w:r>
        <w:t xml:space="preserve"> isə snapshot kimi saxlanılır.</w:t>
      </w:r>
    </w:p>
    <w:p w14:paraId="237AE122" w14:textId="77777777" w:rsidR="00B800D5" w:rsidRDefault="00000000">
      <w:r>
        <w:t>f) Bağlama sekmələri:</w:t>
      </w:r>
    </w:p>
    <w:p w14:paraId="3C1B9B2F" w14:textId="77777777" w:rsidR="00B800D5" w:rsidRDefault="00000000">
      <w:r>
        <w:t xml:space="preserve">yalnız </w:t>
      </w:r>
      <w:r>
        <w:rPr>
          <w:rFonts w:ascii="Consolas" w:eastAsia="Consolas" w:hAnsi="Consolas"/>
        </w:rPr>
        <w:t>`CONFIRMED`</w:t>
      </w:r>
      <w:r>
        <w:t xml:space="preserve"> bank sənədində aktivdir və alış/satış sənədləri üçün ayrı işləyir.</w:t>
      </w:r>
    </w:p>
    <w:p w14:paraId="0A1D3F02" w14:textId="77777777" w:rsidR="00B800D5" w:rsidRDefault="00000000">
      <w:r>
        <w:t>g) Avans sekməsi:</w:t>
      </w:r>
    </w:p>
    <w:p w14:paraId="1F06D68B" w14:textId="77777777" w:rsidR="00B800D5" w:rsidRDefault="00000000">
      <w:r>
        <w:t xml:space="preserve">istifadəçi qaralama mərhələsində bağlama bölgüsünü hazırlayır; </w:t>
      </w:r>
      <w:r>
        <w:rPr>
          <w:rFonts w:ascii="Consolas" w:eastAsia="Consolas" w:hAnsi="Consolas"/>
        </w:rPr>
        <w:t>`Təsdiqlə`</w:t>
      </w:r>
      <w:r>
        <w:t xml:space="preserve"> zamanı bağlanmamış qalıq qalarsa sistem ayrıca sorğu açır.</w:t>
      </w:r>
    </w:p>
    <w:p w14:paraId="6461496B" w14:textId="77777777" w:rsidR="00B800D5" w:rsidRDefault="00000000">
      <w:r>
        <w:t>istifadəçi təsdiq verərsə vendor və ya customer advance entity-si yaradılır, verməzsə sənəd yalnız bağlanmış hissə üzrə müxabirləşir.</w:t>
      </w:r>
    </w:p>
    <w:p w14:paraId="034A6D2F" w14:textId="77777777" w:rsidR="00B800D5" w:rsidRDefault="00000000">
      <w:r>
        <w:t>hədəf sənədin və bank sənədinin valyutaları fərqli ola bilər; uzlaşdırma sənədlərin snapshot məzənnələri və baza valyuta məbləği üzərindən aparılır.</w:t>
      </w:r>
    </w:p>
    <w:p w14:paraId="594B5959" w14:textId="77777777" w:rsidR="00B800D5" w:rsidRDefault="00000000">
      <w:r>
        <w:t>h) Əməliyyat tipi davranışı:</w:t>
      </w:r>
    </w:p>
    <w:p w14:paraId="3AAF8ACB" w14:textId="77777777" w:rsidR="00B800D5" w:rsidRDefault="00000000">
      <w:r>
        <w:rPr>
          <w:rFonts w:ascii="Consolas" w:eastAsia="Consolas" w:hAnsi="Consolas"/>
        </w:rPr>
        <w:t>`bank_operation_type.requires_counterparty`</w:t>
      </w:r>
      <w:r>
        <w:t xml:space="preserve">, </w:t>
      </w:r>
      <w:r>
        <w:rPr>
          <w:rFonts w:ascii="Consolas" w:eastAsia="Consolas" w:hAnsi="Consolas"/>
        </w:rPr>
        <w:t>`counterparty_role`</w:t>
      </w:r>
      <w:r>
        <w:t xml:space="preserve">, </w:t>
      </w:r>
      <w:r>
        <w:rPr>
          <w:rFonts w:ascii="Consolas" w:eastAsia="Consolas" w:hAnsi="Consolas"/>
        </w:rPr>
        <w:t>`default_account_id`</w:t>
      </w:r>
      <w:r>
        <w:t xml:space="preserve"> və </w:t>
      </w:r>
      <w:r>
        <w:rPr>
          <w:rFonts w:ascii="Consolas" w:eastAsia="Consolas" w:hAnsi="Consolas"/>
        </w:rPr>
        <w:t>`advance_mode`</w:t>
      </w:r>
      <w:r>
        <w:t xml:space="preserve"> sahələri bank sənədində UI davranışını və validasiya qaydalarını idarə edir.</w:t>
      </w:r>
    </w:p>
    <w:p w14:paraId="7B6C67F5" w14:textId="77777777" w:rsidR="00B800D5" w:rsidRDefault="00000000">
      <w:pPr>
        <w:pStyle w:val="Heading1"/>
        <w:shd w:val="clear" w:color="auto" w:fill="EAF2F8"/>
      </w:pPr>
      <w:r>
        <w:rPr>
          <w:rFonts w:ascii="Calibri" w:eastAsia="Calibri" w:hAnsi="Calibri"/>
        </w:rPr>
        <w:t>5. Əlaqələr</w:t>
      </w:r>
    </w:p>
    <w:p w14:paraId="08DD1685" w14:textId="77777777" w:rsidR="00B800D5" w:rsidRDefault="00000000">
      <w:pPr>
        <w:pStyle w:val="ListBullet"/>
      </w:pPr>
      <w:r>
        <w:rPr>
          <w:rFonts w:ascii="Consolas" w:eastAsia="Consolas" w:hAnsi="Consolas"/>
        </w:rPr>
        <w:t>`bank_transaction.bank_account_id`</w:t>
      </w:r>
      <w:r>
        <w:t xml:space="preserve"> -&gt; </w:t>
      </w:r>
      <w:r>
        <w:rPr>
          <w:rFonts w:ascii="Consolas" w:eastAsia="Consolas" w:hAnsi="Consolas"/>
        </w:rPr>
        <w:t>`bank_account.bank_account_id`</w:t>
      </w:r>
    </w:p>
    <w:p w14:paraId="24B5B12D" w14:textId="77777777" w:rsidR="00B800D5" w:rsidRDefault="00000000">
      <w:pPr>
        <w:pStyle w:val="ListBullet"/>
      </w:pPr>
      <w:r>
        <w:rPr>
          <w:rFonts w:ascii="Consolas" w:eastAsia="Consolas" w:hAnsi="Consolas"/>
        </w:rPr>
        <w:t>`bank_transaction.currency_id`</w:t>
      </w:r>
      <w:r>
        <w:t xml:space="preserve"> -&gt; </w:t>
      </w:r>
      <w:r>
        <w:rPr>
          <w:rFonts w:ascii="Consolas" w:eastAsia="Consolas" w:hAnsi="Consolas"/>
        </w:rPr>
        <w:t>`currency.currency_id`</w:t>
      </w:r>
    </w:p>
    <w:p w14:paraId="695AE26A" w14:textId="77777777" w:rsidR="00B800D5" w:rsidRDefault="00000000">
      <w:pPr>
        <w:pStyle w:val="ListBullet"/>
      </w:pPr>
      <w:r>
        <w:rPr>
          <w:rFonts w:ascii="Consolas" w:eastAsia="Consolas" w:hAnsi="Consolas"/>
        </w:rPr>
        <w:t>`bank_transaction.source_exchange_rate_id`</w:t>
      </w:r>
      <w:r>
        <w:t xml:space="preserve"> -&gt; </w:t>
      </w:r>
      <w:r>
        <w:rPr>
          <w:rFonts w:ascii="Consolas" w:eastAsia="Consolas" w:hAnsi="Consolas"/>
        </w:rPr>
        <w:t>`exchange_rate.rate_id`</w:t>
      </w:r>
    </w:p>
    <w:p w14:paraId="5EACD8E5" w14:textId="77777777" w:rsidR="00B800D5" w:rsidRDefault="00000000">
      <w:pPr>
        <w:pStyle w:val="ListBullet"/>
      </w:pPr>
      <w:r>
        <w:rPr>
          <w:rFonts w:ascii="Consolas" w:eastAsia="Consolas" w:hAnsi="Consolas"/>
        </w:rPr>
        <w:t>`bank_transaction.counterparty_id`</w:t>
      </w:r>
      <w:r>
        <w:t xml:space="preserve"> -&gt; </w:t>
      </w:r>
      <w:r>
        <w:rPr>
          <w:rFonts w:ascii="Consolas" w:eastAsia="Consolas" w:hAnsi="Consolas"/>
        </w:rPr>
        <w:t>`counterparty_card.counterparty_id`</w:t>
      </w:r>
    </w:p>
    <w:p w14:paraId="2809A19C" w14:textId="77777777" w:rsidR="00B800D5" w:rsidRDefault="00000000">
      <w:pPr>
        <w:pStyle w:val="ListBullet"/>
      </w:pPr>
      <w:r>
        <w:rPr>
          <w:rFonts w:ascii="Consolas" w:eastAsia="Consolas" w:hAnsi="Consolas"/>
        </w:rPr>
        <w:t>`bank_transaction.related_account_id`</w:t>
      </w:r>
      <w:r>
        <w:t xml:space="preserve"> -&gt; </w:t>
      </w:r>
      <w:r>
        <w:rPr>
          <w:rFonts w:ascii="Consolas" w:eastAsia="Consolas" w:hAnsi="Consolas"/>
        </w:rPr>
        <w:t>`coa_account.account_id`</w:t>
      </w:r>
    </w:p>
    <w:p w14:paraId="14899E0A" w14:textId="77777777" w:rsidR="00B800D5" w:rsidRDefault="00000000">
      <w:pPr>
        <w:pStyle w:val="ListBullet"/>
      </w:pPr>
      <w:r>
        <w:rPr>
          <w:rFonts w:ascii="Consolas" w:eastAsia="Consolas" w:hAnsi="Consolas"/>
        </w:rPr>
        <w:t>`bank_transaction.operation_type_id`</w:t>
      </w:r>
      <w:r>
        <w:t xml:space="preserve"> -&gt; </w:t>
      </w:r>
      <w:r>
        <w:rPr>
          <w:rFonts w:ascii="Consolas" w:eastAsia="Consolas" w:hAnsi="Consolas"/>
        </w:rPr>
        <w:t>`bank_operation_type.operation_type_id`</w:t>
      </w:r>
    </w:p>
    <w:p w14:paraId="7E809A3B" w14:textId="77777777" w:rsidR="00B800D5" w:rsidRDefault="00000000">
      <w:pPr>
        <w:pStyle w:val="ListBullet"/>
      </w:pPr>
      <w:r>
        <w:rPr>
          <w:rFonts w:ascii="Consolas" w:eastAsia="Consolas" w:hAnsi="Consolas"/>
        </w:rPr>
        <w:t>`bank_transaction.current_status_history_id`</w:t>
      </w:r>
      <w:r>
        <w:t xml:space="preserve"> -&gt; </w:t>
      </w:r>
      <w:r>
        <w:rPr>
          <w:rFonts w:ascii="Consolas" w:eastAsia="Consolas" w:hAnsi="Consolas"/>
        </w:rPr>
        <w:t>`bank_transaction_status_history.status_history_id`</w:t>
      </w:r>
    </w:p>
    <w:p w14:paraId="26A9B6E8" w14:textId="77777777" w:rsidR="00B800D5" w:rsidRDefault="00000000">
      <w:pPr>
        <w:pStyle w:val="ListBullet"/>
      </w:pPr>
      <w:r>
        <w:rPr>
          <w:rFonts w:ascii="Consolas" w:eastAsia="Consolas" w:hAnsi="Consolas"/>
        </w:rPr>
        <w:lastRenderedPageBreak/>
        <w:t>`bank_transaction_status_history.bank_txn_id`</w:t>
      </w:r>
      <w:r>
        <w:t xml:space="preserve"> -&gt; </w:t>
      </w:r>
      <w:r>
        <w:rPr>
          <w:rFonts w:ascii="Consolas" w:eastAsia="Consolas" w:hAnsi="Consolas"/>
        </w:rPr>
        <w:t>`bank_transaction.bank_txn_id`</w:t>
      </w:r>
    </w:p>
    <w:p w14:paraId="57DAA44B" w14:textId="77777777" w:rsidR="00B800D5" w:rsidRDefault="00000000">
      <w:pPr>
        <w:pStyle w:val="ListBullet"/>
      </w:pPr>
      <w:r>
        <w:rPr>
          <w:rFonts w:ascii="Consolas" w:eastAsia="Consolas" w:hAnsi="Consolas"/>
        </w:rPr>
        <w:t>`bank_purchase_allocation.bank_txn_id`</w:t>
      </w:r>
      <w:r>
        <w:t xml:space="preserve"> -&gt; </w:t>
      </w:r>
      <w:r>
        <w:rPr>
          <w:rFonts w:ascii="Consolas" w:eastAsia="Consolas" w:hAnsi="Consolas"/>
        </w:rPr>
        <w:t>`bank_transaction.bank_txn_id`</w:t>
      </w:r>
    </w:p>
    <w:p w14:paraId="79DDAC0E" w14:textId="77777777" w:rsidR="00B800D5" w:rsidRDefault="00000000">
      <w:pPr>
        <w:pStyle w:val="ListBullet"/>
      </w:pPr>
      <w:r>
        <w:rPr>
          <w:rFonts w:ascii="Consolas" w:eastAsia="Consolas" w:hAnsi="Consolas"/>
        </w:rPr>
        <w:t>`bank_purchase_allocation.purchase_id`</w:t>
      </w:r>
      <w:r>
        <w:t xml:space="preserve"> -&gt; </w:t>
      </w:r>
      <w:r>
        <w:rPr>
          <w:rFonts w:ascii="Consolas" w:eastAsia="Consolas" w:hAnsi="Consolas"/>
        </w:rPr>
        <w:t>`purchase_document.purchase_id`</w:t>
      </w:r>
    </w:p>
    <w:p w14:paraId="481E9AFC" w14:textId="77777777" w:rsidR="00B800D5" w:rsidRDefault="00000000">
      <w:pPr>
        <w:pStyle w:val="ListBullet"/>
      </w:pPr>
      <w:r>
        <w:rPr>
          <w:rFonts w:ascii="Consolas" w:eastAsia="Consolas" w:hAnsi="Consolas"/>
        </w:rPr>
        <w:t>`bank_sales_allocation.bank_txn_id`</w:t>
      </w:r>
      <w:r>
        <w:t xml:space="preserve"> -&gt; </w:t>
      </w:r>
      <w:r>
        <w:rPr>
          <w:rFonts w:ascii="Consolas" w:eastAsia="Consolas" w:hAnsi="Consolas"/>
        </w:rPr>
        <w:t>`bank_transaction.bank_txn_id`</w:t>
      </w:r>
    </w:p>
    <w:p w14:paraId="592C7FCD" w14:textId="77777777" w:rsidR="00B800D5" w:rsidRDefault="00000000">
      <w:pPr>
        <w:pStyle w:val="ListBullet"/>
      </w:pPr>
      <w:r>
        <w:rPr>
          <w:rFonts w:ascii="Consolas" w:eastAsia="Consolas" w:hAnsi="Consolas"/>
        </w:rPr>
        <w:t>`bank_sales_allocation.sales_id`</w:t>
      </w:r>
      <w:r>
        <w:t xml:space="preserve"> -&gt; </w:t>
      </w:r>
      <w:r>
        <w:rPr>
          <w:rFonts w:ascii="Consolas" w:eastAsia="Consolas" w:hAnsi="Consolas"/>
        </w:rPr>
        <w:t>`sales_document.sales_id`</w:t>
      </w:r>
    </w:p>
    <w:p w14:paraId="1B2FB58A" w14:textId="77777777" w:rsidR="00B800D5" w:rsidRDefault="00000000">
      <w:pPr>
        <w:pStyle w:val="ListBullet"/>
      </w:pPr>
      <w:r>
        <w:rPr>
          <w:rFonts w:ascii="Consolas" w:eastAsia="Consolas" w:hAnsi="Consolas"/>
        </w:rPr>
        <w:t>`vendor_advance.source_bank_txn_id`</w:t>
      </w:r>
      <w:r>
        <w:t xml:space="preserve"> -&gt; </w:t>
      </w:r>
      <w:r>
        <w:rPr>
          <w:rFonts w:ascii="Consolas" w:eastAsia="Consolas" w:hAnsi="Consolas"/>
        </w:rPr>
        <w:t>`bank_transaction.bank_txn_id`</w:t>
      </w:r>
    </w:p>
    <w:p w14:paraId="10542F59" w14:textId="77777777" w:rsidR="00B800D5" w:rsidRDefault="00000000">
      <w:pPr>
        <w:pStyle w:val="ListBullet"/>
      </w:pPr>
      <w:r>
        <w:rPr>
          <w:rFonts w:ascii="Consolas" w:eastAsia="Consolas" w:hAnsi="Consolas"/>
        </w:rPr>
        <w:t>`customer_advance.source_bank_txn_id`</w:t>
      </w:r>
      <w:r>
        <w:t xml:space="preserve"> -&gt; </w:t>
      </w:r>
      <w:r>
        <w:rPr>
          <w:rFonts w:ascii="Consolas" w:eastAsia="Consolas" w:hAnsi="Consolas"/>
        </w:rPr>
        <w:t>`bank_transaction.bank_txn_id`</w:t>
      </w:r>
    </w:p>
    <w:p w14:paraId="08A9365D" w14:textId="77777777" w:rsidR="00B800D5" w:rsidRDefault="00000000">
      <w:pPr>
        <w:pStyle w:val="Heading1"/>
      </w:pPr>
      <w:r>
        <w:rPr>
          <w:rFonts w:ascii="Calibri" w:eastAsia="Calibri" w:hAnsi="Calibri"/>
        </w:rPr>
        <w:t>6. Biznes qaydaları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6"/>
        <w:gridCol w:w="7716"/>
      </w:tblGrid>
      <w:tr w:rsidR="00B800D5" w14:paraId="774058C9" w14:textId="77777777">
        <w:tc>
          <w:tcPr>
            <w:tcW w:w="4968" w:type="dxa"/>
            <w:shd w:val="clear" w:color="auto" w:fill="D9D9D9"/>
            <w:vAlign w:val="center"/>
          </w:tcPr>
          <w:p w14:paraId="5E9736C5" w14:textId="77777777" w:rsidR="00B800D5" w:rsidRDefault="00000000">
            <w:pPr>
              <w:spacing w:before="0" w:after="0"/>
            </w:pPr>
            <w:r>
              <w:rPr>
                <w:b/>
              </w:rPr>
              <w:t>Kod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6A1D0B1D" w14:textId="77777777" w:rsidR="00B800D5" w:rsidRDefault="00000000">
            <w:pPr>
              <w:spacing w:before="0" w:after="0"/>
            </w:pPr>
            <w:r>
              <w:rPr>
                <w:b/>
              </w:rPr>
              <w:t>Təsvir</w:t>
            </w:r>
          </w:p>
        </w:tc>
      </w:tr>
      <w:tr w:rsidR="00B800D5" w14:paraId="49EDFD34" w14:textId="77777777">
        <w:tc>
          <w:tcPr>
            <w:tcW w:w="4968" w:type="dxa"/>
            <w:vAlign w:val="center"/>
          </w:tcPr>
          <w:p w14:paraId="7A9AFD85" w14:textId="77777777" w:rsidR="00B800D5" w:rsidRDefault="00000000">
            <w:pPr>
              <w:spacing w:before="0" w:after="0"/>
            </w:pPr>
            <w:r>
              <w:t>BR-01</w:t>
            </w:r>
          </w:p>
        </w:tc>
        <w:tc>
          <w:tcPr>
            <w:tcW w:w="4968" w:type="dxa"/>
            <w:vAlign w:val="center"/>
          </w:tcPr>
          <w:p w14:paraId="26FCC3BD" w14:textId="77777777" w:rsidR="00B800D5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`amount &gt; 0`</w:t>
            </w:r>
            <w:r>
              <w:t xml:space="preserve"> olmalıdır.</w:t>
            </w:r>
          </w:p>
        </w:tc>
      </w:tr>
      <w:tr w:rsidR="00B800D5" w14:paraId="0804FC12" w14:textId="77777777">
        <w:tc>
          <w:tcPr>
            <w:tcW w:w="4968" w:type="dxa"/>
            <w:vAlign w:val="center"/>
          </w:tcPr>
          <w:p w14:paraId="4A17A209" w14:textId="77777777" w:rsidR="00B800D5" w:rsidRDefault="00000000">
            <w:pPr>
              <w:spacing w:before="0" w:after="0"/>
            </w:pPr>
            <w:r>
              <w:t>BR-02</w:t>
            </w:r>
          </w:p>
        </w:tc>
        <w:tc>
          <w:tcPr>
            <w:tcW w:w="4968" w:type="dxa"/>
            <w:vAlign w:val="center"/>
          </w:tcPr>
          <w:p w14:paraId="07B00D90" w14:textId="77777777" w:rsidR="00B800D5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`document_date`</w:t>
            </w:r>
            <w:r>
              <w:t xml:space="preserve"> gələcək tarix ola bilməz.</w:t>
            </w:r>
          </w:p>
        </w:tc>
      </w:tr>
      <w:tr w:rsidR="00B800D5" w14:paraId="359A52C6" w14:textId="77777777">
        <w:tc>
          <w:tcPr>
            <w:tcW w:w="4968" w:type="dxa"/>
            <w:vAlign w:val="center"/>
          </w:tcPr>
          <w:p w14:paraId="4246FF34" w14:textId="77777777" w:rsidR="00B800D5" w:rsidRDefault="00000000">
            <w:pPr>
              <w:spacing w:before="0" w:after="0"/>
            </w:pPr>
            <w:r>
              <w:t>BR-03</w:t>
            </w:r>
          </w:p>
        </w:tc>
        <w:tc>
          <w:tcPr>
            <w:tcW w:w="4968" w:type="dxa"/>
            <w:vAlign w:val="center"/>
          </w:tcPr>
          <w:p w14:paraId="38B93E5D" w14:textId="77777777" w:rsidR="00B800D5" w:rsidRDefault="00000000">
            <w:pPr>
              <w:spacing w:before="0" w:after="0"/>
            </w:pPr>
            <w:r>
              <w:t xml:space="preserve">Xarici valyutada </w:t>
            </w:r>
            <w:r>
              <w:rPr>
                <w:rFonts w:ascii="Consolas" w:eastAsia="Consolas" w:hAnsi="Consolas"/>
              </w:rPr>
              <w:t>`exchange_rate &gt; 0`</w:t>
            </w:r>
            <w:r>
              <w:t xml:space="preserve"> məcburidir.</w:t>
            </w:r>
          </w:p>
        </w:tc>
      </w:tr>
      <w:tr w:rsidR="00B800D5" w14:paraId="1BCAF252" w14:textId="77777777">
        <w:tc>
          <w:tcPr>
            <w:tcW w:w="4968" w:type="dxa"/>
            <w:vAlign w:val="center"/>
          </w:tcPr>
          <w:p w14:paraId="7C66395D" w14:textId="77777777" w:rsidR="00B800D5" w:rsidRDefault="00000000">
            <w:pPr>
              <w:spacing w:before="0" w:after="0"/>
            </w:pPr>
            <w:r>
              <w:t>BR-04</w:t>
            </w:r>
          </w:p>
        </w:tc>
        <w:tc>
          <w:tcPr>
            <w:tcW w:w="4968" w:type="dxa"/>
            <w:vAlign w:val="center"/>
          </w:tcPr>
          <w:p w14:paraId="78B390E7" w14:textId="77777777" w:rsidR="00B800D5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`current_status_history_id`</w:t>
            </w:r>
            <w:r>
              <w:t xml:space="preserve"> həmişə həmin bank sənədinə aid son status qeydinə istinad etməlidir.</w:t>
            </w:r>
          </w:p>
        </w:tc>
      </w:tr>
      <w:tr w:rsidR="00B800D5" w14:paraId="49B10F73" w14:textId="77777777">
        <w:tc>
          <w:tcPr>
            <w:tcW w:w="4968" w:type="dxa"/>
            <w:vAlign w:val="center"/>
          </w:tcPr>
          <w:p w14:paraId="53BEE5C4" w14:textId="77777777" w:rsidR="00B800D5" w:rsidRDefault="00000000">
            <w:pPr>
              <w:spacing w:before="0" w:after="0"/>
            </w:pPr>
            <w:r>
              <w:t>BR-05</w:t>
            </w:r>
          </w:p>
        </w:tc>
        <w:tc>
          <w:tcPr>
            <w:tcW w:w="4968" w:type="dxa"/>
            <w:vAlign w:val="center"/>
          </w:tcPr>
          <w:p w14:paraId="5D816FF6" w14:textId="77777777" w:rsidR="00B800D5" w:rsidRDefault="00000000">
            <w:pPr>
              <w:spacing w:before="0" w:after="0"/>
            </w:pPr>
            <w:r>
              <w:t xml:space="preserve">Cari status </w:t>
            </w:r>
            <w:r>
              <w:rPr>
                <w:rFonts w:ascii="Consolas" w:eastAsia="Consolas" w:hAnsi="Consolas"/>
              </w:rPr>
              <w:t>`CONFIRMED`</w:t>
            </w:r>
            <w:r>
              <w:t xml:space="preserve"> olduqda əsas sahələr yalnız oxu rejiminə keçir.</w:t>
            </w:r>
          </w:p>
        </w:tc>
      </w:tr>
      <w:tr w:rsidR="00B800D5" w14:paraId="6328C4D4" w14:textId="77777777">
        <w:tc>
          <w:tcPr>
            <w:tcW w:w="4968" w:type="dxa"/>
            <w:vAlign w:val="center"/>
          </w:tcPr>
          <w:p w14:paraId="28AA9BE0" w14:textId="77777777" w:rsidR="00B800D5" w:rsidRDefault="00000000">
            <w:pPr>
              <w:spacing w:before="0" w:after="0"/>
            </w:pPr>
            <w:r>
              <w:t>BR-06</w:t>
            </w:r>
          </w:p>
        </w:tc>
        <w:tc>
          <w:tcPr>
            <w:tcW w:w="4968" w:type="dxa"/>
            <w:vAlign w:val="center"/>
          </w:tcPr>
          <w:p w14:paraId="342AA5D6" w14:textId="77777777" w:rsidR="00B800D5" w:rsidRDefault="00000000">
            <w:pPr>
              <w:spacing w:before="0" w:after="0"/>
            </w:pPr>
            <w:r>
              <w:t xml:space="preserve">Cari status </w:t>
            </w:r>
            <w:r>
              <w:rPr>
                <w:rFonts w:ascii="Consolas" w:eastAsia="Consolas" w:hAnsi="Consolas"/>
              </w:rPr>
              <w:t>`CLOSED`</w:t>
            </w:r>
            <w:r>
              <w:t xml:space="preserve"> yalnız hesablanmış açıq qalıq sıfır olduqda mümkündür və sistem tərəfindən avtomatik yaradılır.</w:t>
            </w:r>
          </w:p>
        </w:tc>
      </w:tr>
      <w:tr w:rsidR="00B800D5" w14:paraId="679DA23B" w14:textId="77777777">
        <w:tc>
          <w:tcPr>
            <w:tcW w:w="4968" w:type="dxa"/>
            <w:vAlign w:val="center"/>
          </w:tcPr>
          <w:p w14:paraId="2E13DACC" w14:textId="77777777" w:rsidR="00B800D5" w:rsidRDefault="00000000">
            <w:pPr>
              <w:spacing w:before="0" w:after="0"/>
            </w:pPr>
            <w:r>
              <w:t>BR-07</w:t>
            </w:r>
          </w:p>
        </w:tc>
        <w:tc>
          <w:tcPr>
            <w:tcW w:w="4968" w:type="dxa"/>
            <w:vAlign w:val="center"/>
          </w:tcPr>
          <w:p w14:paraId="4ABD9F86" w14:textId="77777777" w:rsidR="00B800D5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`transaction_type=PAYMENT`</w:t>
            </w:r>
            <w:r>
              <w:t xml:space="preserve"> olduqda yalnız ödəniş tipli əməliyyat tipləri seçilə bilər.</w:t>
            </w:r>
          </w:p>
        </w:tc>
      </w:tr>
      <w:tr w:rsidR="00B800D5" w14:paraId="7AC0B1D5" w14:textId="77777777">
        <w:tc>
          <w:tcPr>
            <w:tcW w:w="4968" w:type="dxa"/>
            <w:vAlign w:val="center"/>
          </w:tcPr>
          <w:p w14:paraId="2565A75F" w14:textId="77777777" w:rsidR="00B800D5" w:rsidRDefault="00000000">
            <w:pPr>
              <w:spacing w:before="0" w:after="0"/>
            </w:pPr>
            <w:r>
              <w:t>BR-08</w:t>
            </w:r>
          </w:p>
        </w:tc>
        <w:tc>
          <w:tcPr>
            <w:tcW w:w="4968" w:type="dxa"/>
            <w:vAlign w:val="center"/>
          </w:tcPr>
          <w:p w14:paraId="47D2BD9B" w14:textId="77777777" w:rsidR="00B800D5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`transaction_type=RECEIPT`</w:t>
            </w:r>
            <w:r>
              <w:t xml:space="preserve"> olduqda yalnız daxilolma tipli əməliyyat tipləri seçilə bilər.</w:t>
            </w:r>
          </w:p>
        </w:tc>
      </w:tr>
      <w:tr w:rsidR="00B800D5" w14:paraId="0C082E99" w14:textId="77777777">
        <w:tc>
          <w:tcPr>
            <w:tcW w:w="4968" w:type="dxa"/>
            <w:vAlign w:val="center"/>
          </w:tcPr>
          <w:p w14:paraId="4D732001" w14:textId="77777777" w:rsidR="00B800D5" w:rsidRDefault="00000000">
            <w:pPr>
              <w:spacing w:before="0" w:after="0"/>
            </w:pPr>
            <w:r>
              <w:t>BR-09</w:t>
            </w:r>
          </w:p>
        </w:tc>
        <w:tc>
          <w:tcPr>
            <w:tcW w:w="4968" w:type="dxa"/>
            <w:vAlign w:val="center"/>
          </w:tcPr>
          <w:p w14:paraId="549FA84B" w14:textId="77777777" w:rsidR="00B800D5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`transaction_type=PAYMENT`</w:t>
            </w:r>
            <w:r>
              <w:t xml:space="preserve"> olduqda kontragent yalnız </w:t>
            </w:r>
            <w:r>
              <w:rPr>
                <w:rFonts w:ascii="Consolas" w:eastAsia="Consolas" w:hAnsi="Consolas"/>
              </w:rPr>
              <w:t>`is_vendor=true`</w:t>
            </w:r>
            <w:r>
              <w:t xml:space="preserve"> olan kontragentlərdən seçilir.</w:t>
            </w:r>
          </w:p>
        </w:tc>
      </w:tr>
      <w:tr w:rsidR="00B800D5" w14:paraId="3C75E101" w14:textId="77777777">
        <w:tc>
          <w:tcPr>
            <w:tcW w:w="4968" w:type="dxa"/>
            <w:vAlign w:val="center"/>
          </w:tcPr>
          <w:p w14:paraId="30F065E5" w14:textId="77777777" w:rsidR="00B800D5" w:rsidRDefault="00000000">
            <w:pPr>
              <w:spacing w:before="0" w:after="0"/>
            </w:pPr>
            <w:r>
              <w:t>BR-10</w:t>
            </w:r>
          </w:p>
        </w:tc>
        <w:tc>
          <w:tcPr>
            <w:tcW w:w="4968" w:type="dxa"/>
            <w:vAlign w:val="center"/>
          </w:tcPr>
          <w:p w14:paraId="1181D285" w14:textId="77777777" w:rsidR="00B800D5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`transaction_type=RECEIPT`</w:t>
            </w:r>
            <w:r>
              <w:t xml:space="preserve"> olduqda kontragent yalnız </w:t>
            </w:r>
            <w:r>
              <w:rPr>
                <w:rFonts w:ascii="Consolas" w:eastAsia="Consolas" w:hAnsi="Consolas"/>
              </w:rPr>
              <w:t>`is_customer=true`</w:t>
            </w:r>
            <w:r>
              <w:t xml:space="preserve"> olan kontragentlərdən seçilir.</w:t>
            </w:r>
          </w:p>
        </w:tc>
      </w:tr>
      <w:tr w:rsidR="00B800D5" w14:paraId="2615515E" w14:textId="77777777">
        <w:tc>
          <w:tcPr>
            <w:tcW w:w="4968" w:type="dxa"/>
            <w:vAlign w:val="center"/>
          </w:tcPr>
          <w:p w14:paraId="1145AF0B" w14:textId="77777777" w:rsidR="00B800D5" w:rsidRDefault="00000000">
            <w:pPr>
              <w:spacing w:before="0" w:after="0"/>
            </w:pPr>
            <w:r>
              <w:t>BR-10A</w:t>
            </w:r>
          </w:p>
        </w:tc>
        <w:tc>
          <w:tcPr>
            <w:tcW w:w="4968" w:type="dxa"/>
            <w:vAlign w:val="center"/>
          </w:tcPr>
          <w:p w14:paraId="3958FE01" w14:textId="77777777" w:rsidR="00B800D5" w:rsidRDefault="00000000">
            <w:pPr>
              <w:spacing w:before="0" w:after="0"/>
            </w:pPr>
            <w:r>
              <w:t xml:space="preserve">Seçilmiş </w:t>
            </w:r>
            <w:r>
              <w:rPr>
                <w:rFonts w:ascii="Consolas" w:eastAsia="Consolas" w:hAnsi="Consolas"/>
              </w:rPr>
              <w:t>`operation_type_id`</w:t>
            </w:r>
            <w:r>
              <w:t xml:space="preserve"> üçün </w:t>
            </w:r>
            <w:r>
              <w:rPr>
                <w:rFonts w:ascii="Consolas" w:eastAsia="Consolas" w:hAnsi="Consolas"/>
              </w:rPr>
              <w:t>`requires_counterparty=true`</w:t>
            </w:r>
            <w:r>
              <w:t xml:space="preserve"> olduqda </w:t>
            </w:r>
            <w:r>
              <w:rPr>
                <w:rFonts w:ascii="Consolas" w:eastAsia="Consolas" w:hAnsi="Consolas"/>
              </w:rPr>
              <w:t>`counterparty_id`</w:t>
            </w:r>
            <w:r>
              <w:t xml:space="preserve"> məcburidir; </w:t>
            </w:r>
            <w:r>
              <w:rPr>
                <w:rFonts w:ascii="Consolas" w:eastAsia="Consolas" w:hAnsi="Consolas"/>
              </w:rPr>
              <w:t>`requires_counterparty=false`</w:t>
            </w:r>
            <w:r>
              <w:t xml:space="preserve"> olduqda boş qala bilər.</w:t>
            </w:r>
          </w:p>
        </w:tc>
      </w:tr>
      <w:tr w:rsidR="00B800D5" w14:paraId="6BB6E8D3" w14:textId="77777777">
        <w:tc>
          <w:tcPr>
            <w:tcW w:w="4968" w:type="dxa"/>
            <w:vAlign w:val="center"/>
          </w:tcPr>
          <w:p w14:paraId="1ADF574C" w14:textId="77777777" w:rsidR="00B800D5" w:rsidRDefault="00000000">
            <w:pPr>
              <w:spacing w:before="0" w:after="0"/>
            </w:pPr>
            <w:r>
              <w:t>BR-10B</w:t>
            </w:r>
          </w:p>
        </w:tc>
        <w:tc>
          <w:tcPr>
            <w:tcW w:w="4968" w:type="dxa"/>
            <w:vAlign w:val="center"/>
          </w:tcPr>
          <w:p w14:paraId="0524B16A" w14:textId="77777777" w:rsidR="00B800D5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`operation_type_id.default_account_id`</w:t>
            </w:r>
            <w:r>
              <w:t xml:space="preserve"> mövcud olduqda və kontragentdən gələn hesab tətbiq olunmursa </w:t>
            </w:r>
            <w:r>
              <w:rPr>
                <w:rFonts w:ascii="Consolas" w:eastAsia="Consolas" w:hAnsi="Consolas"/>
              </w:rPr>
              <w:t>`related_account_id`</w:t>
            </w:r>
            <w:r>
              <w:t xml:space="preserve"> susmaya görə həmin hesabla doldurulur.</w:t>
            </w:r>
          </w:p>
        </w:tc>
      </w:tr>
      <w:tr w:rsidR="00B800D5" w14:paraId="3908FA57" w14:textId="77777777">
        <w:tc>
          <w:tcPr>
            <w:tcW w:w="4968" w:type="dxa"/>
            <w:vAlign w:val="center"/>
          </w:tcPr>
          <w:p w14:paraId="630EE521" w14:textId="77777777" w:rsidR="00B800D5" w:rsidRDefault="00000000">
            <w:pPr>
              <w:spacing w:before="0" w:after="0"/>
            </w:pPr>
            <w:r>
              <w:t>BR-11</w:t>
            </w:r>
          </w:p>
        </w:tc>
        <w:tc>
          <w:tcPr>
            <w:tcW w:w="4968" w:type="dxa"/>
            <w:vAlign w:val="center"/>
          </w:tcPr>
          <w:p w14:paraId="4D791434" w14:textId="77777777" w:rsidR="00B800D5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`allocated_purchase_doc_amount + allocated_purchase_vat_doc_amount = allocated_purchase_total_doc_amount`</w:t>
            </w:r>
            <w:r>
              <w:t xml:space="preserve"> qaydası alış bağlamasında saxlanmalıdır.</w:t>
            </w:r>
          </w:p>
        </w:tc>
      </w:tr>
      <w:tr w:rsidR="00B800D5" w14:paraId="065A7EE8" w14:textId="77777777">
        <w:tc>
          <w:tcPr>
            <w:tcW w:w="4968" w:type="dxa"/>
            <w:vAlign w:val="center"/>
          </w:tcPr>
          <w:p w14:paraId="2878A137" w14:textId="77777777" w:rsidR="00B800D5" w:rsidRDefault="00000000">
            <w:pPr>
              <w:spacing w:before="0" w:after="0"/>
            </w:pPr>
            <w:r>
              <w:t>BR-12</w:t>
            </w:r>
          </w:p>
        </w:tc>
        <w:tc>
          <w:tcPr>
            <w:tcW w:w="4968" w:type="dxa"/>
            <w:vAlign w:val="center"/>
          </w:tcPr>
          <w:p w14:paraId="36CD8B01" w14:textId="77777777" w:rsidR="00B800D5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`allocated_sales_doc_amount + allocated_sales_vat_doc_amount = allocated_sales_total_doc_amount`</w:t>
            </w:r>
            <w:r>
              <w:t xml:space="preserve"> qaydası satış bağlamasında saxlanmalıdır.</w:t>
            </w:r>
          </w:p>
        </w:tc>
      </w:tr>
      <w:tr w:rsidR="00B800D5" w14:paraId="63FD16CE" w14:textId="77777777">
        <w:tc>
          <w:tcPr>
            <w:tcW w:w="4968" w:type="dxa"/>
            <w:vAlign w:val="center"/>
          </w:tcPr>
          <w:p w14:paraId="58C34014" w14:textId="77777777" w:rsidR="00B800D5" w:rsidRDefault="00000000">
            <w:pPr>
              <w:spacing w:before="0" w:after="0"/>
            </w:pPr>
            <w:r>
              <w:t>BR-13</w:t>
            </w:r>
          </w:p>
        </w:tc>
        <w:tc>
          <w:tcPr>
            <w:tcW w:w="4968" w:type="dxa"/>
            <w:vAlign w:val="center"/>
          </w:tcPr>
          <w:p w14:paraId="557E2923" w14:textId="77777777" w:rsidR="00B800D5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`bank_purchase_allocation.allocated_purchase_total_doc_amount`</w:t>
            </w:r>
            <w:r>
              <w:t xml:space="preserve"> alış sənədinin açıq qalığını aşa bilməz.</w:t>
            </w:r>
          </w:p>
        </w:tc>
      </w:tr>
      <w:tr w:rsidR="00B800D5" w14:paraId="6BB4B3DA" w14:textId="77777777">
        <w:tc>
          <w:tcPr>
            <w:tcW w:w="4968" w:type="dxa"/>
            <w:vAlign w:val="center"/>
          </w:tcPr>
          <w:p w14:paraId="7F60B6AC" w14:textId="77777777" w:rsidR="00B800D5" w:rsidRDefault="00000000">
            <w:pPr>
              <w:spacing w:before="0" w:after="0"/>
            </w:pPr>
            <w:r>
              <w:t>BR-14</w:t>
            </w:r>
          </w:p>
        </w:tc>
        <w:tc>
          <w:tcPr>
            <w:tcW w:w="4968" w:type="dxa"/>
            <w:vAlign w:val="center"/>
          </w:tcPr>
          <w:p w14:paraId="3C4CDC85" w14:textId="77777777" w:rsidR="00B800D5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`bank_sales_allocation.allocated_sales_total_doc_amount`</w:t>
            </w:r>
            <w:r>
              <w:t xml:space="preserve"> satış sənədinin açıq qalığını aşa bilməz.</w:t>
            </w:r>
          </w:p>
        </w:tc>
      </w:tr>
      <w:tr w:rsidR="00B800D5" w14:paraId="6D407F4F" w14:textId="77777777">
        <w:tc>
          <w:tcPr>
            <w:tcW w:w="4968" w:type="dxa"/>
            <w:vAlign w:val="center"/>
          </w:tcPr>
          <w:p w14:paraId="0E64B4B9" w14:textId="77777777" w:rsidR="00B800D5" w:rsidRDefault="00000000">
            <w:pPr>
              <w:spacing w:before="0" w:after="0"/>
            </w:pPr>
            <w:r>
              <w:t>BR-15</w:t>
            </w:r>
          </w:p>
        </w:tc>
        <w:tc>
          <w:tcPr>
            <w:tcW w:w="4968" w:type="dxa"/>
            <w:vAlign w:val="center"/>
          </w:tcPr>
          <w:p w14:paraId="4875E0DE" w14:textId="77777777" w:rsidR="00B800D5" w:rsidRDefault="00000000">
            <w:pPr>
              <w:spacing w:before="0" w:after="0"/>
            </w:pPr>
            <w:r>
              <w:t>Eyni bank sənədi üzrə bütün alış və satış bağlamalarının baza valyutadakı cəmi bank sənədinin açıq bağlana bilən baza məbləğini aşa bilməz.</w:t>
            </w:r>
          </w:p>
        </w:tc>
      </w:tr>
      <w:tr w:rsidR="00B800D5" w14:paraId="1C92AE25" w14:textId="77777777">
        <w:tc>
          <w:tcPr>
            <w:tcW w:w="4968" w:type="dxa"/>
            <w:vAlign w:val="center"/>
          </w:tcPr>
          <w:p w14:paraId="5E60F1A8" w14:textId="77777777" w:rsidR="00B800D5" w:rsidRDefault="00000000">
            <w:pPr>
              <w:spacing w:before="0" w:after="0"/>
            </w:pPr>
            <w:r>
              <w:t>BR-15A</w:t>
            </w:r>
          </w:p>
        </w:tc>
        <w:tc>
          <w:tcPr>
            <w:tcW w:w="4968" w:type="dxa"/>
            <w:vAlign w:val="center"/>
          </w:tcPr>
          <w:p w14:paraId="4823B2E4" w14:textId="77777777" w:rsidR="00B800D5" w:rsidRDefault="00000000">
            <w:pPr>
              <w:spacing w:before="0" w:after="0"/>
            </w:pPr>
            <w:r>
              <w:t>Qaralama mərhələsində istifadəçi bağlama bölgülərini daxil edə bilər, lakin bağlamaların cəmi sənəd məbləğini və açıq bağlana bilən qalıqları aşa bilməz.</w:t>
            </w:r>
          </w:p>
        </w:tc>
      </w:tr>
      <w:tr w:rsidR="00B800D5" w14:paraId="615B0B85" w14:textId="77777777">
        <w:tc>
          <w:tcPr>
            <w:tcW w:w="4968" w:type="dxa"/>
            <w:vAlign w:val="center"/>
          </w:tcPr>
          <w:p w14:paraId="422F88B3" w14:textId="77777777" w:rsidR="00B800D5" w:rsidRDefault="00000000">
            <w:pPr>
              <w:spacing w:before="0" w:after="0"/>
            </w:pPr>
            <w:r>
              <w:t>BR-16</w:t>
            </w:r>
          </w:p>
        </w:tc>
        <w:tc>
          <w:tcPr>
            <w:tcW w:w="4968" w:type="dxa"/>
            <w:vAlign w:val="center"/>
          </w:tcPr>
          <w:p w14:paraId="349C0AE7" w14:textId="77777777" w:rsidR="00B800D5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`Təsdiqlə`</w:t>
            </w:r>
            <w:r>
              <w:t xml:space="preserve"> zamanı bağlanmamış qalıq məbləğ qalarsa və istifadəçi təsdiq verərsə </w:t>
            </w:r>
            <w:r>
              <w:lastRenderedPageBreak/>
              <w:t xml:space="preserve">ayrıca </w:t>
            </w:r>
            <w:r>
              <w:rPr>
                <w:rFonts w:ascii="Consolas" w:eastAsia="Consolas" w:hAnsi="Consolas"/>
              </w:rPr>
              <w:t>`vendor_advance`</w:t>
            </w:r>
            <w:r>
              <w:t xml:space="preserve"> və ya </w:t>
            </w:r>
            <w:r>
              <w:rPr>
                <w:rFonts w:ascii="Consolas" w:eastAsia="Consolas" w:hAnsi="Consolas"/>
              </w:rPr>
              <w:t>`customer_advance`</w:t>
            </w:r>
            <w:r>
              <w:t xml:space="preserve"> entity-si yalnız seçilmiş əməliyyat tipinin </w:t>
            </w:r>
            <w:r>
              <w:rPr>
                <w:rFonts w:ascii="Consolas" w:eastAsia="Consolas" w:hAnsi="Consolas"/>
              </w:rPr>
              <w:t>`advance_mode`</w:t>
            </w:r>
            <w:r>
              <w:t xml:space="preserve"> qaydasına uyğun halda yaradılır.</w:t>
            </w:r>
          </w:p>
        </w:tc>
      </w:tr>
      <w:tr w:rsidR="00B800D5" w14:paraId="4956C5F0" w14:textId="77777777">
        <w:tc>
          <w:tcPr>
            <w:tcW w:w="4968" w:type="dxa"/>
            <w:vAlign w:val="center"/>
          </w:tcPr>
          <w:p w14:paraId="7CD5D1B8" w14:textId="77777777" w:rsidR="00B800D5" w:rsidRDefault="00000000">
            <w:pPr>
              <w:spacing w:before="0" w:after="0"/>
            </w:pPr>
            <w:r>
              <w:lastRenderedPageBreak/>
              <w:t>BR-17</w:t>
            </w:r>
          </w:p>
        </w:tc>
        <w:tc>
          <w:tcPr>
            <w:tcW w:w="4968" w:type="dxa"/>
            <w:vAlign w:val="center"/>
          </w:tcPr>
          <w:p w14:paraId="31DB68F8" w14:textId="77777777" w:rsidR="00B800D5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`advance_mode=NONE`</w:t>
            </w:r>
            <w:r>
              <w:t xml:space="preserve"> olduqda sistem qalıq məbləği advance entity-sinə çevirə bilməz.</w:t>
            </w:r>
          </w:p>
        </w:tc>
      </w:tr>
      <w:tr w:rsidR="00B800D5" w14:paraId="5655DF0C" w14:textId="77777777">
        <w:tc>
          <w:tcPr>
            <w:tcW w:w="4968" w:type="dxa"/>
            <w:vAlign w:val="center"/>
          </w:tcPr>
          <w:p w14:paraId="20F46BD8" w14:textId="77777777" w:rsidR="00B800D5" w:rsidRDefault="00000000">
            <w:pPr>
              <w:spacing w:before="0" w:after="0"/>
            </w:pPr>
            <w:r>
              <w:t>BR-18</w:t>
            </w:r>
          </w:p>
        </w:tc>
        <w:tc>
          <w:tcPr>
            <w:tcW w:w="4968" w:type="dxa"/>
            <w:vAlign w:val="center"/>
          </w:tcPr>
          <w:p w14:paraId="5BDA0746" w14:textId="77777777" w:rsidR="00B800D5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`exchange_rate`</w:t>
            </w:r>
            <w:r>
              <w:t xml:space="preserve"> sənəddə snapshot kimi saxlanılır; məzənnə kartı sonradan dəyişsə belə bank sənədi avtomatik dəyişmir.</w:t>
            </w:r>
          </w:p>
        </w:tc>
      </w:tr>
      <w:tr w:rsidR="00B800D5" w14:paraId="4BAE163A" w14:textId="77777777">
        <w:tc>
          <w:tcPr>
            <w:tcW w:w="4968" w:type="dxa"/>
            <w:vAlign w:val="center"/>
          </w:tcPr>
          <w:p w14:paraId="375AA84D" w14:textId="77777777" w:rsidR="00B800D5" w:rsidRDefault="00000000">
            <w:pPr>
              <w:spacing w:before="0" w:after="0"/>
            </w:pPr>
            <w:r>
              <w:t>BR-19</w:t>
            </w:r>
          </w:p>
        </w:tc>
        <w:tc>
          <w:tcPr>
            <w:tcW w:w="4968" w:type="dxa"/>
            <w:vAlign w:val="center"/>
          </w:tcPr>
          <w:p w14:paraId="2BF75CC1" w14:textId="77777777" w:rsidR="00B800D5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`closed_date &lt; created_date`</w:t>
            </w:r>
            <w:r>
              <w:t xml:space="preserve"> ola bilməz.</w:t>
            </w:r>
          </w:p>
        </w:tc>
      </w:tr>
    </w:tbl>
    <w:p w14:paraId="70979F29" w14:textId="77777777" w:rsidR="00B800D5" w:rsidRDefault="00000000">
      <w:pPr>
        <w:pStyle w:val="Heading1"/>
        <w:shd w:val="clear" w:color="auto" w:fill="EAF2F8"/>
      </w:pPr>
      <w:r>
        <w:rPr>
          <w:rFonts w:ascii="Calibri" w:eastAsia="Calibri" w:hAnsi="Calibri"/>
        </w:rPr>
        <w:t>7. Əsas istifadə ssenariləri</w:t>
      </w:r>
    </w:p>
    <w:p w14:paraId="03C1DDE9" w14:textId="77777777" w:rsidR="00B800D5" w:rsidRDefault="00000000">
      <w:pPr>
        <w:pStyle w:val="Heading2"/>
      </w:pPr>
      <w:r>
        <w:rPr>
          <w:rFonts w:ascii="Calibri" w:eastAsia="Calibri" w:hAnsi="Calibri"/>
        </w:rPr>
        <w:t>7.1 Yeni təchizatçı ödənişi</w:t>
      </w:r>
    </w:p>
    <w:p w14:paraId="3F6AEA6B" w14:textId="77777777" w:rsidR="00B800D5" w:rsidRDefault="00000000">
      <w:pPr>
        <w:ind w:left="360" w:hanging="259"/>
      </w:pPr>
      <w:r>
        <w:rPr>
          <w:b/>
        </w:rPr>
        <w:t xml:space="preserve">1) </w:t>
      </w:r>
      <w:r>
        <w:t xml:space="preserve">İstifadəçi </w:t>
      </w:r>
      <w:r>
        <w:rPr>
          <w:rFonts w:ascii="Consolas" w:eastAsia="Consolas" w:hAnsi="Consolas"/>
        </w:rPr>
        <w:t>`Yeni`</w:t>
      </w:r>
      <w:r>
        <w:t xml:space="preserve"> düyməsini seçir.</w:t>
      </w:r>
    </w:p>
    <w:p w14:paraId="03AFDC3F" w14:textId="77777777" w:rsidR="00B800D5" w:rsidRDefault="00000000">
      <w:pPr>
        <w:ind w:left="360" w:hanging="259"/>
      </w:pPr>
      <w:r>
        <w:rPr>
          <w:b/>
        </w:rPr>
        <w:t xml:space="preserve">2) </w:t>
      </w:r>
      <w:r>
        <w:rPr>
          <w:rFonts w:ascii="Consolas" w:eastAsia="Consolas" w:hAnsi="Consolas"/>
        </w:rPr>
        <w:t>`transaction_type = PAYMENT`</w:t>
      </w:r>
      <w:r>
        <w:t xml:space="preserve"> seçilir.</w:t>
      </w:r>
    </w:p>
    <w:p w14:paraId="0CA11A68" w14:textId="77777777" w:rsidR="00B800D5" w:rsidRDefault="00000000">
      <w:pPr>
        <w:ind w:left="360" w:hanging="259"/>
      </w:pPr>
      <w:r>
        <w:rPr>
          <w:b/>
        </w:rPr>
        <w:t xml:space="preserve">3) </w:t>
      </w:r>
      <w:r>
        <w:t xml:space="preserve">Sistem yalnız </w:t>
      </w:r>
      <w:r>
        <w:rPr>
          <w:rFonts w:ascii="Consolas" w:eastAsia="Consolas" w:hAnsi="Consolas"/>
        </w:rPr>
        <w:t>`allow_payment=true`</w:t>
      </w:r>
      <w:r>
        <w:t xml:space="preserve"> bank hesablarını və </w:t>
      </w:r>
      <w:r>
        <w:rPr>
          <w:rFonts w:ascii="Consolas" w:eastAsia="Consolas" w:hAnsi="Consolas"/>
        </w:rPr>
        <w:t>`is_vendor=true`</w:t>
      </w:r>
      <w:r>
        <w:t xml:space="preserve"> kontragentləri göstərir.</w:t>
      </w:r>
    </w:p>
    <w:p w14:paraId="1B7EC021" w14:textId="77777777" w:rsidR="00B800D5" w:rsidRDefault="00000000">
      <w:pPr>
        <w:ind w:left="360" w:hanging="259"/>
      </w:pPr>
      <w:r>
        <w:rPr>
          <w:b/>
        </w:rPr>
        <w:t xml:space="preserve">4) </w:t>
      </w:r>
      <w:r>
        <w:t>Kontragent seçildikdən sonra uyğun hesab avtomatik gətirilir.</w:t>
      </w:r>
    </w:p>
    <w:p w14:paraId="689D7C3D" w14:textId="77777777" w:rsidR="00B800D5" w:rsidRDefault="00000000">
      <w:pPr>
        <w:ind w:left="360" w:hanging="259"/>
      </w:pPr>
      <w:r>
        <w:rPr>
          <w:b/>
        </w:rPr>
        <w:t xml:space="preserve">5) </w:t>
      </w:r>
      <w:r>
        <w:rPr>
          <w:rFonts w:ascii="Consolas" w:eastAsia="Consolas" w:hAnsi="Consolas"/>
        </w:rPr>
        <w:t>`Saxla`</w:t>
      </w:r>
      <w:r>
        <w:t xml:space="preserve"> ilə qaralama yaradılır və ilk status qeydi </w:t>
      </w:r>
      <w:r>
        <w:rPr>
          <w:rFonts w:ascii="Consolas" w:eastAsia="Consolas" w:hAnsi="Consolas"/>
        </w:rPr>
        <w:t>`DRAFT`</w:t>
      </w:r>
      <w:r>
        <w:t xml:space="preserve"> kimi yazılır.</w:t>
      </w:r>
    </w:p>
    <w:p w14:paraId="7CB43095" w14:textId="77777777" w:rsidR="00B800D5" w:rsidRDefault="00000000">
      <w:pPr>
        <w:pStyle w:val="Heading2"/>
      </w:pPr>
      <w:r>
        <w:rPr>
          <w:rFonts w:ascii="Calibri" w:eastAsia="Calibri" w:hAnsi="Calibri"/>
        </w:rPr>
        <w:t>7.2 Müştəri daxilolması</w:t>
      </w:r>
    </w:p>
    <w:p w14:paraId="27B8D112" w14:textId="77777777" w:rsidR="00B800D5" w:rsidRDefault="00000000">
      <w:pPr>
        <w:ind w:left="360" w:hanging="259"/>
      </w:pPr>
      <w:r>
        <w:rPr>
          <w:b/>
        </w:rPr>
        <w:t xml:space="preserve">1) </w:t>
      </w:r>
      <w:r>
        <w:rPr>
          <w:rFonts w:ascii="Consolas" w:eastAsia="Consolas" w:hAnsi="Consolas"/>
        </w:rPr>
        <w:t>`transaction_type = RECEIPT`</w:t>
      </w:r>
      <w:r>
        <w:t xml:space="preserve"> seçilir.</w:t>
      </w:r>
    </w:p>
    <w:p w14:paraId="78396CA3" w14:textId="77777777" w:rsidR="00B800D5" w:rsidRDefault="00000000">
      <w:pPr>
        <w:ind w:left="360" w:hanging="259"/>
      </w:pPr>
      <w:r>
        <w:rPr>
          <w:b/>
        </w:rPr>
        <w:t xml:space="preserve">2) </w:t>
      </w:r>
      <w:r>
        <w:t xml:space="preserve">Sistem yalnız </w:t>
      </w:r>
      <w:r>
        <w:rPr>
          <w:rFonts w:ascii="Consolas" w:eastAsia="Consolas" w:hAnsi="Consolas"/>
        </w:rPr>
        <w:t>`allow_receipt=true`</w:t>
      </w:r>
      <w:r>
        <w:t xml:space="preserve"> bank hesablarını və </w:t>
      </w:r>
      <w:r>
        <w:rPr>
          <w:rFonts w:ascii="Consolas" w:eastAsia="Consolas" w:hAnsi="Consolas"/>
        </w:rPr>
        <w:t>`is_customer=true`</w:t>
      </w:r>
      <w:r>
        <w:t xml:space="preserve"> kontragentləri göstərir.</w:t>
      </w:r>
    </w:p>
    <w:p w14:paraId="4E09A5E5" w14:textId="77777777" w:rsidR="00B800D5" w:rsidRDefault="00000000">
      <w:pPr>
        <w:ind w:left="360" w:hanging="259"/>
      </w:pPr>
      <w:r>
        <w:rPr>
          <w:b/>
        </w:rPr>
        <w:t xml:space="preserve">3) </w:t>
      </w:r>
      <w:r>
        <w:t>Əlaqəli hesab kimi debitor və ya alınmış avans hesabı seçilir.</w:t>
      </w:r>
    </w:p>
    <w:p w14:paraId="632E259F" w14:textId="77777777" w:rsidR="00B800D5" w:rsidRDefault="00000000">
      <w:pPr>
        <w:pStyle w:val="Heading2"/>
      </w:pPr>
      <w:r>
        <w:rPr>
          <w:rFonts w:ascii="Calibri" w:eastAsia="Calibri" w:hAnsi="Calibri"/>
        </w:rPr>
        <w:t>7.3 Təsdiq</w:t>
      </w:r>
    </w:p>
    <w:p w14:paraId="7C662005" w14:textId="77777777" w:rsidR="00B800D5" w:rsidRDefault="00000000">
      <w:pPr>
        <w:ind w:left="360" w:hanging="259"/>
      </w:pPr>
      <w:r>
        <w:rPr>
          <w:b/>
        </w:rPr>
        <w:t xml:space="preserve">1) </w:t>
      </w:r>
      <w:r>
        <w:t>Qaralama sənəd açılır.</w:t>
      </w:r>
    </w:p>
    <w:p w14:paraId="74E76928" w14:textId="77777777" w:rsidR="00B800D5" w:rsidRDefault="00000000">
      <w:pPr>
        <w:ind w:left="360" w:hanging="259"/>
      </w:pPr>
      <w:r>
        <w:rPr>
          <w:b/>
        </w:rPr>
        <w:t xml:space="preserve">2) </w:t>
      </w:r>
      <w:r>
        <w:t>Sistem qaralama mərhələsində daxil edilmiş bağlama bölgülərini, sənəd məbləği limitini və açıq qalıqları yoxlayır.</w:t>
      </w:r>
    </w:p>
    <w:p w14:paraId="6CBA21C8" w14:textId="77777777" w:rsidR="00B800D5" w:rsidRDefault="00000000">
      <w:pPr>
        <w:ind w:left="360" w:hanging="259"/>
      </w:pPr>
      <w:r>
        <w:rPr>
          <w:b/>
        </w:rPr>
        <w:t xml:space="preserve">3) </w:t>
      </w:r>
      <w:r>
        <w:t>Bağlanmamış qalıq qalarsa sistem istifadəçidən bu qalığın avans kimi yaradılıb-yaradılmayacağını soruşur.</w:t>
      </w:r>
    </w:p>
    <w:p w14:paraId="3BAEF868" w14:textId="77777777" w:rsidR="00B800D5" w:rsidRDefault="00000000">
      <w:pPr>
        <w:ind w:left="360" w:hanging="259"/>
      </w:pPr>
      <w:r>
        <w:rPr>
          <w:b/>
        </w:rPr>
        <w:t xml:space="preserve">4) </w:t>
      </w:r>
      <w:r>
        <w:rPr>
          <w:rFonts w:ascii="Consolas" w:eastAsia="Consolas" w:hAnsi="Consolas"/>
        </w:rPr>
        <w:t>`Təsdiqlə`</w:t>
      </w:r>
      <w:r>
        <w:t xml:space="preserve"> ilə status tarixçəsinə </w:t>
      </w:r>
      <w:r>
        <w:rPr>
          <w:rFonts w:ascii="Consolas" w:eastAsia="Consolas" w:hAnsi="Consolas"/>
        </w:rPr>
        <w:t>`CONFIRMED`</w:t>
      </w:r>
      <w:r>
        <w:t xml:space="preserve"> qeydi əlavə olunur və müxabirləşmə seçilmiş bağlama/avans qərarına uyğun yazılır.</w:t>
      </w:r>
    </w:p>
    <w:p w14:paraId="427C8646" w14:textId="77777777" w:rsidR="00B800D5" w:rsidRDefault="00000000">
      <w:pPr>
        <w:ind w:left="360" w:hanging="259"/>
      </w:pPr>
      <w:r>
        <w:rPr>
          <w:b/>
        </w:rPr>
        <w:t xml:space="preserve">5) </w:t>
      </w:r>
      <w:r>
        <w:rPr>
          <w:rFonts w:ascii="Consolas" w:eastAsia="Consolas" w:hAnsi="Consolas"/>
        </w:rPr>
        <w:t>`current_status_history_id`</w:t>
      </w:r>
      <w:r>
        <w:t xml:space="preserve"> yenilənir.</w:t>
      </w:r>
    </w:p>
    <w:p w14:paraId="3E37F2C3" w14:textId="77777777" w:rsidR="00B800D5" w:rsidRDefault="00000000">
      <w:pPr>
        <w:pStyle w:val="Heading2"/>
      </w:pPr>
      <w:r>
        <w:rPr>
          <w:rFonts w:ascii="Calibri" w:eastAsia="Calibri" w:hAnsi="Calibri"/>
        </w:rPr>
        <w:t>7.4 Alış və ya satış sənədi bağlama</w:t>
      </w:r>
    </w:p>
    <w:p w14:paraId="0368F9B0" w14:textId="77777777" w:rsidR="00B800D5" w:rsidRDefault="00000000">
      <w:pPr>
        <w:ind w:left="360" w:hanging="259"/>
      </w:pPr>
      <w:r>
        <w:rPr>
          <w:b/>
        </w:rPr>
        <w:t xml:space="preserve">1) </w:t>
      </w:r>
      <w:r>
        <w:t>Təsdiqlənmiş bank sənədində uyğun bağlama sekməsi açılır.</w:t>
      </w:r>
    </w:p>
    <w:p w14:paraId="6D3F760E" w14:textId="77777777" w:rsidR="00B800D5" w:rsidRDefault="00000000">
      <w:pPr>
        <w:ind w:left="360" w:hanging="259"/>
      </w:pPr>
      <w:r>
        <w:rPr>
          <w:b/>
        </w:rPr>
        <w:t xml:space="preserve">2) </w:t>
      </w:r>
      <w:r>
        <w:t>İstifadəçi açıq alış və ya satış sənədini seçir.</w:t>
      </w:r>
    </w:p>
    <w:p w14:paraId="36A0DBDE" w14:textId="77777777" w:rsidR="00B800D5" w:rsidRDefault="00000000">
      <w:pPr>
        <w:ind w:left="360" w:hanging="259"/>
      </w:pPr>
      <w:r>
        <w:rPr>
          <w:b/>
        </w:rPr>
        <w:t xml:space="preserve">3) </w:t>
      </w:r>
      <w:r>
        <w:t>Sistem uyğun sənəd valyutasında məbləği, bank sənədi valyutasında məbləği və baza valyuta məbləğini hesablayır və istifadəçiyə göstərir.</w:t>
      </w:r>
    </w:p>
    <w:p w14:paraId="541F92F6" w14:textId="77777777" w:rsidR="00B800D5" w:rsidRDefault="00000000">
      <w:pPr>
        <w:ind w:left="360" w:hanging="259"/>
      </w:pPr>
      <w:r>
        <w:rPr>
          <w:b/>
        </w:rPr>
        <w:t xml:space="preserve">4) </w:t>
      </w:r>
      <w:r>
        <w:t xml:space="preserve">Sistem uyğun </w:t>
      </w:r>
      <w:r>
        <w:rPr>
          <w:rFonts w:ascii="Consolas" w:eastAsia="Consolas" w:hAnsi="Consolas"/>
        </w:rPr>
        <w:t>`bank_purchase_allocation`</w:t>
      </w:r>
      <w:r>
        <w:t xml:space="preserve"> və ya </w:t>
      </w:r>
      <w:r>
        <w:rPr>
          <w:rFonts w:ascii="Consolas" w:eastAsia="Consolas" w:hAnsi="Consolas"/>
        </w:rPr>
        <w:t>`bank_sales_allocation`</w:t>
      </w:r>
      <w:r>
        <w:t xml:space="preserve"> qeydi yaradır.</w:t>
      </w:r>
    </w:p>
    <w:p w14:paraId="5A55D3DD" w14:textId="77777777" w:rsidR="00B800D5" w:rsidRDefault="00000000">
      <w:pPr>
        <w:pStyle w:val="Heading2"/>
      </w:pPr>
      <w:r>
        <w:rPr>
          <w:rFonts w:ascii="Calibri" w:eastAsia="Calibri" w:hAnsi="Calibri"/>
        </w:rPr>
        <w:lastRenderedPageBreak/>
        <w:t>7.5 Avans entity-sinin yaradılması</w:t>
      </w:r>
    </w:p>
    <w:p w14:paraId="29AD9FBA" w14:textId="77777777" w:rsidR="00B800D5" w:rsidRDefault="00000000">
      <w:pPr>
        <w:ind w:left="360" w:hanging="259"/>
      </w:pPr>
      <w:r>
        <w:rPr>
          <w:b/>
        </w:rPr>
        <w:t xml:space="preserve">1) </w:t>
      </w:r>
      <w:r>
        <w:t>İstifadəçi qaralama sənəddə əlaqəli sənədləri seçir və bölgü məbləğlərini daxil edir.</w:t>
      </w:r>
    </w:p>
    <w:p w14:paraId="04D55F44" w14:textId="77777777" w:rsidR="00B800D5" w:rsidRDefault="00000000">
      <w:pPr>
        <w:ind w:left="360" w:hanging="259"/>
      </w:pPr>
      <w:r>
        <w:rPr>
          <w:b/>
        </w:rPr>
        <w:t xml:space="preserve">2) </w:t>
      </w:r>
      <w:r>
        <w:rPr>
          <w:rFonts w:ascii="Consolas" w:eastAsia="Consolas" w:hAnsi="Consolas"/>
        </w:rPr>
        <w:t>`Təsdiqlə`</w:t>
      </w:r>
      <w:r>
        <w:t xml:space="preserve"> zamanı sistem bağlanmamış qalıq məbləği hesablayır.</w:t>
      </w:r>
    </w:p>
    <w:p w14:paraId="08B46C21" w14:textId="77777777" w:rsidR="00B800D5" w:rsidRDefault="00000000">
      <w:pPr>
        <w:ind w:left="360" w:hanging="259"/>
      </w:pPr>
      <w:r>
        <w:rPr>
          <w:b/>
        </w:rPr>
        <w:t xml:space="preserve">3) </w:t>
      </w:r>
      <w:r>
        <w:t>Sistem istifadəçidən qalığın avans kimi saxlanmasını soruşur.</w:t>
      </w:r>
    </w:p>
    <w:p w14:paraId="0CA4D8DA" w14:textId="77777777" w:rsidR="00B800D5" w:rsidRDefault="00000000">
      <w:pPr>
        <w:ind w:left="360" w:hanging="259"/>
      </w:pPr>
      <w:r>
        <w:rPr>
          <w:b/>
        </w:rPr>
        <w:t xml:space="preserve">4) </w:t>
      </w:r>
      <w:r>
        <w:rPr>
          <w:rFonts w:ascii="Consolas" w:eastAsia="Consolas" w:hAnsi="Consolas"/>
        </w:rPr>
        <w:t>`PAYMENT`</w:t>
      </w:r>
      <w:r>
        <w:t xml:space="preserve"> olduqda </w:t>
      </w:r>
      <w:r>
        <w:rPr>
          <w:rFonts w:ascii="Consolas" w:eastAsia="Consolas" w:hAnsi="Consolas"/>
        </w:rPr>
        <w:t>`vendor_advance`</w:t>
      </w:r>
      <w:r>
        <w:t xml:space="preserve">, </w:t>
      </w:r>
      <w:r>
        <w:rPr>
          <w:rFonts w:ascii="Consolas" w:eastAsia="Consolas" w:hAnsi="Consolas"/>
        </w:rPr>
        <w:t>`RECEIPT`</w:t>
      </w:r>
      <w:r>
        <w:t xml:space="preserve"> olduqda </w:t>
      </w:r>
      <w:r>
        <w:rPr>
          <w:rFonts w:ascii="Consolas" w:eastAsia="Consolas" w:hAnsi="Consolas"/>
        </w:rPr>
        <w:t>`customer_advance`</w:t>
      </w:r>
      <w:r>
        <w:t xml:space="preserve"> qeydi yaradılır.</w:t>
      </w:r>
    </w:p>
    <w:p w14:paraId="2B1FD2C7" w14:textId="77777777" w:rsidR="00B800D5" w:rsidRDefault="00000000">
      <w:pPr>
        <w:ind w:left="360" w:hanging="259"/>
      </w:pPr>
      <w:r>
        <w:rPr>
          <w:b/>
        </w:rPr>
        <w:t xml:space="preserve">5) </w:t>
      </w:r>
      <w:r>
        <w:t>Sonradan bu advance entity-lər alış və satış modullarında ayrıca tətbiq olunur.</w:t>
      </w:r>
    </w:p>
    <w:p w14:paraId="7EE5DCE1" w14:textId="77777777" w:rsidR="00B800D5" w:rsidRDefault="00000000">
      <w:pPr>
        <w:pStyle w:val="Heading1"/>
      </w:pPr>
      <w:r>
        <w:rPr>
          <w:rFonts w:ascii="Calibri" w:eastAsia="Calibri" w:hAnsi="Calibri"/>
        </w:rPr>
        <w:t>8. Xəta mesajları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B800D5" w14:paraId="1788E5CE" w14:textId="77777777">
        <w:tc>
          <w:tcPr>
            <w:tcW w:w="4968" w:type="dxa"/>
            <w:shd w:val="clear" w:color="auto" w:fill="D9D9D9"/>
            <w:vAlign w:val="center"/>
          </w:tcPr>
          <w:p w14:paraId="5357939B" w14:textId="77777777" w:rsidR="00B800D5" w:rsidRDefault="00000000">
            <w:pPr>
              <w:spacing w:before="0" w:after="0"/>
            </w:pPr>
            <w:r>
              <w:rPr>
                <w:b/>
              </w:rPr>
              <w:t>Kod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61C6827D" w14:textId="77777777" w:rsidR="00B800D5" w:rsidRDefault="00000000">
            <w:pPr>
              <w:spacing w:before="0" w:after="0"/>
            </w:pPr>
            <w:r>
              <w:rPr>
                <w:b/>
              </w:rPr>
              <w:t>Təsvir</w:t>
            </w:r>
          </w:p>
        </w:tc>
      </w:tr>
      <w:tr w:rsidR="00B800D5" w14:paraId="603D9508" w14:textId="77777777">
        <w:tc>
          <w:tcPr>
            <w:tcW w:w="4968" w:type="dxa"/>
            <w:vAlign w:val="center"/>
          </w:tcPr>
          <w:p w14:paraId="79E4D4FE" w14:textId="77777777" w:rsidR="00B800D5" w:rsidRDefault="00000000">
            <w:pPr>
              <w:spacing w:before="0" w:after="0"/>
            </w:pPr>
            <w:r>
              <w:t>E-1001</w:t>
            </w:r>
          </w:p>
        </w:tc>
        <w:tc>
          <w:tcPr>
            <w:tcW w:w="4968" w:type="dxa"/>
            <w:vAlign w:val="center"/>
          </w:tcPr>
          <w:p w14:paraId="5ACC0736" w14:textId="77777777" w:rsidR="00B800D5" w:rsidRDefault="00000000">
            <w:pPr>
              <w:spacing w:before="0" w:after="0"/>
            </w:pPr>
            <w:r>
              <w:t>Bank hesabı seçimi məcburidir.</w:t>
            </w:r>
          </w:p>
        </w:tc>
      </w:tr>
      <w:tr w:rsidR="00B800D5" w14:paraId="0AD1D465" w14:textId="77777777">
        <w:tc>
          <w:tcPr>
            <w:tcW w:w="4968" w:type="dxa"/>
            <w:vAlign w:val="center"/>
          </w:tcPr>
          <w:p w14:paraId="358B3BC2" w14:textId="77777777" w:rsidR="00B800D5" w:rsidRDefault="00000000">
            <w:pPr>
              <w:spacing w:before="0" w:after="0"/>
            </w:pPr>
            <w:r>
              <w:t>E-1002</w:t>
            </w:r>
          </w:p>
        </w:tc>
        <w:tc>
          <w:tcPr>
            <w:tcW w:w="4968" w:type="dxa"/>
            <w:vAlign w:val="center"/>
          </w:tcPr>
          <w:p w14:paraId="398051E0" w14:textId="77777777" w:rsidR="00B800D5" w:rsidRDefault="00000000">
            <w:pPr>
              <w:spacing w:before="0" w:after="0"/>
            </w:pPr>
            <w:r>
              <w:t>Əməliyyat tipi etibarsızdır.</w:t>
            </w:r>
          </w:p>
        </w:tc>
      </w:tr>
      <w:tr w:rsidR="00B800D5" w14:paraId="1E527256" w14:textId="77777777">
        <w:tc>
          <w:tcPr>
            <w:tcW w:w="4968" w:type="dxa"/>
            <w:vAlign w:val="center"/>
          </w:tcPr>
          <w:p w14:paraId="2ECDEE40" w14:textId="77777777" w:rsidR="00B800D5" w:rsidRDefault="00000000">
            <w:pPr>
              <w:spacing w:before="0" w:after="0"/>
            </w:pPr>
            <w:r>
              <w:t>E-1003</w:t>
            </w:r>
          </w:p>
        </w:tc>
        <w:tc>
          <w:tcPr>
            <w:tcW w:w="4968" w:type="dxa"/>
            <w:vAlign w:val="center"/>
          </w:tcPr>
          <w:p w14:paraId="2D39D2A3" w14:textId="77777777" w:rsidR="00B800D5" w:rsidRDefault="00000000">
            <w:pPr>
              <w:spacing w:before="0" w:after="0"/>
            </w:pPr>
            <w:r>
              <w:t>Seçilmiş sənəd tipi üçün kontragent rolu uyğun deyil.</w:t>
            </w:r>
          </w:p>
        </w:tc>
      </w:tr>
      <w:tr w:rsidR="00B800D5" w14:paraId="5D6E8DBD" w14:textId="77777777">
        <w:tc>
          <w:tcPr>
            <w:tcW w:w="4968" w:type="dxa"/>
            <w:vAlign w:val="center"/>
          </w:tcPr>
          <w:p w14:paraId="5BF90CC8" w14:textId="77777777" w:rsidR="00B800D5" w:rsidRDefault="00000000">
            <w:pPr>
              <w:spacing w:before="0" w:after="0"/>
            </w:pPr>
            <w:r>
              <w:t>E-1004</w:t>
            </w:r>
          </w:p>
        </w:tc>
        <w:tc>
          <w:tcPr>
            <w:tcW w:w="4968" w:type="dxa"/>
            <w:vAlign w:val="center"/>
          </w:tcPr>
          <w:p w14:paraId="7C6C2FB1" w14:textId="77777777" w:rsidR="00B800D5" w:rsidRDefault="00000000">
            <w:pPr>
              <w:spacing w:before="0" w:after="0"/>
            </w:pPr>
            <w:r>
              <w:t>Kontragent üzrə uyğun əlaqəli hesab tapılmadı.</w:t>
            </w:r>
          </w:p>
        </w:tc>
      </w:tr>
      <w:tr w:rsidR="00B800D5" w14:paraId="7955A737" w14:textId="77777777">
        <w:tc>
          <w:tcPr>
            <w:tcW w:w="4968" w:type="dxa"/>
            <w:vAlign w:val="center"/>
          </w:tcPr>
          <w:p w14:paraId="75406FFC" w14:textId="77777777" w:rsidR="00B800D5" w:rsidRDefault="00000000">
            <w:pPr>
              <w:spacing w:before="0" w:after="0"/>
            </w:pPr>
            <w:r>
              <w:t>E-1005</w:t>
            </w:r>
          </w:p>
        </w:tc>
        <w:tc>
          <w:tcPr>
            <w:tcW w:w="4968" w:type="dxa"/>
            <w:vAlign w:val="center"/>
          </w:tcPr>
          <w:p w14:paraId="44151F11" w14:textId="77777777" w:rsidR="00B800D5" w:rsidRDefault="00000000">
            <w:pPr>
              <w:spacing w:before="0" w:after="0"/>
            </w:pPr>
            <w:r>
              <w:t>Bağlama məbləği açıq qalıqdan böyükdür.</w:t>
            </w:r>
          </w:p>
        </w:tc>
      </w:tr>
      <w:tr w:rsidR="00B800D5" w14:paraId="500EE38D" w14:textId="77777777">
        <w:tc>
          <w:tcPr>
            <w:tcW w:w="4968" w:type="dxa"/>
            <w:vAlign w:val="center"/>
          </w:tcPr>
          <w:p w14:paraId="65FCD33A" w14:textId="77777777" w:rsidR="00B800D5" w:rsidRDefault="00000000">
            <w:pPr>
              <w:spacing w:before="0" w:after="0"/>
            </w:pPr>
            <w:r>
              <w:t>E-1006</w:t>
            </w:r>
          </w:p>
        </w:tc>
        <w:tc>
          <w:tcPr>
            <w:tcW w:w="4968" w:type="dxa"/>
            <w:vAlign w:val="center"/>
          </w:tcPr>
          <w:p w14:paraId="2F4047CA" w14:textId="77777777" w:rsidR="00B800D5" w:rsidRDefault="00000000">
            <w:pPr>
              <w:spacing w:before="0" w:after="0"/>
            </w:pPr>
            <w:r>
              <w:t>Təsdiqlənmiş sənəd redaktə edilə bilməz.</w:t>
            </w:r>
          </w:p>
        </w:tc>
      </w:tr>
      <w:tr w:rsidR="00B800D5" w14:paraId="20E774AB" w14:textId="77777777">
        <w:tc>
          <w:tcPr>
            <w:tcW w:w="4968" w:type="dxa"/>
            <w:vAlign w:val="center"/>
          </w:tcPr>
          <w:p w14:paraId="663C89E3" w14:textId="77777777" w:rsidR="00B800D5" w:rsidRDefault="00000000">
            <w:pPr>
              <w:spacing w:before="0" w:after="0"/>
            </w:pPr>
            <w:r>
              <w:t>E-1007</w:t>
            </w:r>
          </w:p>
        </w:tc>
        <w:tc>
          <w:tcPr>
            <w:tcW w:w="4968" w:type="dxa"/>
            <w:vAlign w:val="center"/>
          </w:tcPr>
          <w:p w14:paraId="3B82B85C" w14:textId="77777777" w:rsidR="00B800D5" w:rsidRDefault="00000000">
            <w:pPr>
              <w:spacing w:before="0" w:after="0"/>
            </w:pPr>
            <w:r>
              <w:t>Əlaqəli sənəd tapılmadı.</w:t>
            </w:r>
          </w:p>
        </w:tc>
      </w:tr>
      <w:tr w:rsidR="00B800D5" w14:paraId="6CFC6A10" w14:textId="77777777">
        <w:tc>
          <w:tcPr>
            <w:tcW w:w="4968" w:type="dxa"/>
            <w:vAlign w:val="center"/>
          </w:tcPr>
          <w:p w14:paraId="6A739664" w14:textId="77777777" w:rsidR="00B800D5" w:rsidRDefault="00000000">
            <w:pPr>
              <w:spacing w:before="0" w:after="0"/>
            </w:pPr>
            <w:r>
              <w:t>E-1008</w:t>
            </w:r>
          </w:p>
        </w:tc>
        <w:tc>
          <w:tcPr>
            <w:tcW w:w="4968" w:type="dxa"/>
            <w:vAlign w:val="center"/>
          </w:tcPr>
          <w:p w14:paraId="6F5D6519" w14:textId="77777777" w:rsidR="00B800D5" w:rsidRDefault="00000000">
            <w:pPr>
              <w:spacing w:before="0" w:after="0"/>
            </w:pPr>
            <w:r>
              <w:t>ƏDV üzrə bağlanan məbləğ açıq ƏDV qalığını aşa bilməz.</w:t>
            </w:r>
          </w:p>
        </w:tc>
      </w:tr>
      <w:tr w:rsidR="00B800D5" w14:paraId="15445412" w14:textId="77777777">
        <w:tc>
          <w:tcPr>
            <w:tcW w:w="4968" w:type="dxa"/>
            <w:vAlign w:val="center"/>
          </w:tcPr>
          <w:p w14:paraId="2A7DDCED" w14:textId="77777777" w:rsidR="00B800D5" w:rsidRDefault="00000000">
            <w:pPr>
              <w:spacing w:before="0" w:after="0"/>
            </w:pPr>
            <w:r>
              <w:t>E-1009</w:t>
            </w:r>
          </w:p>
        </w:tc>
        <w:tc>
          <w:tcPr>
            <w:tcW w:w="4968" w:type="dxa"/>
            <w:vAlign w:val="center"/>
          </w:tcPr>
          <w:p w14:paraId="39914657" w14:textId="77777777" w:rsidR="00B800D5" w:rsidRDefault="00000000">
            <w:pPr>
              <w:spacing w:before="0" w:after="0"/>
            </w:pPr>
            <w:r>
              <w:t>Qalıq məbləğdən avans entity-si yaradıla bilmədi.</w:t>
            </w:r>
          </w:p>
        </w:tc>
      </w:tr>
    </w:tbl>
    <w:p w14:paraId="7959EF8E" w14:textId="77777777" w:rsidR="00B800D5" w:rsidRDefault="00000000">
      <w:pPr>
        <w:pStyle w:val="Heading1"/>
        <w:shd w:val="clear" w:color="auto" w:fill="F4F4F4"/>
      </w:pPr>
      <w:r>
        <w:rPr>
          <w:rFonts w:ascii="Calibri" w:eastAsia="Calibri" w:hAnsi="Calibri"/>
        </w:rPr>
        <w:t>9. Audit və izlənmə</w:t>
      </w:r>
    </w:p>
    <w:p w14:paraId="0A48238F" w14:textId="77777777" w:rsidR="00B800D5" w:rsidRDefault="00000000">
      <w:pPr>
        <w:pStyle w:val="ListBullet"/>
      </w:pPr>
      <w:r>
        <w:rPr>
          <w:rFonts w:ascii="Consolas" w:eastAsia="Consolas" w:hAnsi="Consolas"/>
        </w:rPr>
        <w:t>`bank_transaction`</w:t>
      </w:r>
      <w:r>
        <w:t xml:space="preserve">, </w:t>
      </w:r>
      <w:r>
        <w:rPr>
          <w:rFonts w:ascii="Consolas" w:eastAsia="Consolas" w:hAnsi="Consolas"/>
        </w:rPr>
        <w:t>`bank_transaction_status_history`</w:t>
      </w:r>
      <w:r>
        <w:t xml:space="preserve">, </w:t>
      </w:r>
      <w:r>
        <w:rPr>
          <w:rFonts w:ascii="Consolas" w:eastAsia="Consolas" w:hAnsi="Consolas"/>
        </w:rPr>
        <w:t>`bank_purchase_allocation`</w:t>
      </w:r>
      <w:r>
        <w:t xml:space="preserve">, </w:t>
      </w:r>
      <w:r>
        <w:rPr>
          <w:rFonts w:ascii="Consolas" w:eastAsia="Consolas" w:hAnsi="Consolas"/>
        </w:rPr>
        <w:t>`bank_sales_allocation`</w:t>
      </w:r>
      <w:r>
        <w:t xml:space="preserve">, </w:t>
      </w:r>
      <w:r>
        <w:rPr>
          <w:rFonts w:ascii="Consolas" w:eastAsia="Consolas" w:hAnsi="Consolas"/>
        </w:rPr>
        <w:t>`vendor_advance`</w:t>
      </w:r>
      <w:r>
        <w:t xml:space="preserve">, </w:t>
      </w:r>
      <w:r>
        <w:rPr>
          <w:rFonts w:ascii="Consolas" w:eastAsia="Consolas" w:hAnsi="Consolas"/>
        </w:rPr>
        <w:t>`customer_advance`</w:t>
      </w:r>
      <w:r>
        <w:t xml:space="preserve"> üzrə CREATE/UPDATE/CONFIRM/CLOSE/CANCEL/ADVANCE_CREATE əməliyyatları </w:t>
      </w:r>
      <w:r>
        <w:rPr>
          <w:rFonts w:ascii="Consolas" w:eastAsia="Consolas" w:hAnsi="Consolas"/>
        </w:rPr>
        <w:t>`audit_log`</w:t>
      </w:r>
      <w:r>
        <w:t xml:space="preserve"> cədvəlində saxlanır.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B800D5" w14:paraId="6CE23944" w14:textId="77777777">
        <w:tc>
          <w:tcPr>
            <w:tcW w:w="4968" w:type="dxa"/>
            <w:shd w:val="clear" w:color="auto" w:fill="D9D9D9"/>
            <w:vAlign w:val="center"/>
          </w:tcPr>
          <w:p w14:paraId="0C88D9ED" w14:textId="77777777" w:rsidR="00B800D5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791D1CAE" w14:textId="77777777" w:rsidR="00B800D5" w:rsidRDefault="00000000">
            <w:pPr>
              <w:spacing w:before="0" w:after="0"/>
            </w:pPr>
            <w:r>
              <w:rPr>
                <w:b/>
              </w:rPr>
              <w:t>Dəyər</w:t>
            </w:r>
          </w:p>
        </w:tc>
      </w:tr>
      <w:tr w:rsidR="00B800D5" w14:paraId="5458E1CE" w14:textId="77777777">
        <w:tc>
          <w:tcPr>
            <w:tcW w:w="4968" w:type="dxa"/>
            <w:vAlign w:val="center"/>
          </w:tcPr>
          <w:p w14:paraId="3DBBE1DC" w14:textId="77777777" w:rsidR="00B800D5" w:rsidRDefault="00000000">
            <w:pPr>
              <w:spacing w:before="0" w:after="0"/>
            </w:pPr>
            <w:r>
              <w:t>Qeyd strukturu</w:t>
            </w:r>
          </w:p>
        </w:tc>
        <w:tc>
          <w:tcPr>
            <w:tcW w:w="4968" w:type="dxa"/>
            <w:vAlign w:val="center"/>
          </w:tcPr>
          <w:p w14:paraId="6BD48E02" w14:textId="77777777" w:rsidR="00B800D5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`entity`</w:t>
            </w:r>
            <w:r>
              <w:t xml:space="preserve">, </w:t>
            </w:r>
            <w:r>
              <w:rPr>
                <w:rFonts w:ascii="Consolas" w:eastAsia="Consolas" w:hAnsi="Consolas"/>
              </w:rPr>
              <w:t>`record_id`</w:t>
            </w:r>
            <w:r>
              <w:t xml:space="preserve">, </w:t>
            </w:r>
            <w:r>
              <w:rPr>
                <w:rFonts w:ascii="Consolas" w:eastAsia="Consolas" w:hAnsi="Consolas"/>
              </w:rPr>
              <w:t>`action`</w:t>
            </w:r>
            <w:r>
              <w:t xml:space="preserve">, </w:t>
            </w:r>
            <w:r>
              <w:rPr>
                <w:rFonts w:ascii="Consolas" w:eastAsia="Consolas" w:hAnsi="Consolas"/>
              </w:rPr>
              <w:t>`changed_by`</w:t>
            </w:r>
            <w:r>
              <w:t xml:space="preserve">, </w:t>
            </w:r>
            <w:r>
              <w:rPr>
                <w:rFonts w:ascii="Consolas" w:eastAsia="Consolas" w:hAnsi="Consolas"/>
              </w:rPr>
              <w:t>`changed_at`</w:t>
            </w:r>
            <w:r>
              <w:t xml:space="preserve">, </w:t>
            </w:r>
            <w:r>
              <w:rPr>
                <w:rFonts w:ascii="Consolas" w:eastAsia="Consolas" w:hAnsi="Consolas"/>
              </w:rPr>
              <w:t>`old_value`</w:t>
            </w:r>
            <w:r>
              <w:t xml:space="preserve">, </w:t>
            </w:r>
            <w:r>
              <w:rPr>
                <w:rFonts w:ascii="Consolas" w:eastAsia="Consolas" w:hAnsi="Consolas"/>
              </w:rPr>
              <w:t>`new_value`</w:t>
            </w:r>
            <w:r>
              <w:t>.</w:t>
            </w:r>
          </w:p>
        </w:tc>
      </w:tr>
    </w:tbl>
    <w:p w14:paraId="70DB7812" w14:textId="77777777" w:rsidR="00B800D5" w:rsidRDefault="00000000">
      <w:pPr>
        <w:pStyle w:val="ListBullet"/>
      </w:pPr>
      <w:r>
        <w:t>Status dəyişiklikləri ayrıca tarixçə və audit hadisəsi kimi jurnallaşdırılır.</w:t>
      </w:r>
    </w:p>
    <w:p w14:paraId="2E9A3B62" w14:textId="77777777" w:rsidR="00B800D5" w:rsidRDefault="00000000">
      <w:pPr>
        <w:pStyle w:val="Heading1"/>
      </w:pPr>
      <w:r>
        <w:rPr>
          <w:rFonts w:ascii="Calibri" w:eastAsia="Calibri" w:hAnsi="Calibri"/>
        </w:rPr>
        <w:t>10. İnteqrasiya qeydləri</w:t>
      </w:r>
    </w:p>
    <w:p w14:paraId="6DE4E75B" w14:textId="77777777" w:rsidR="00B800D5" w:rsidRDefault="00000000">
      <w:r>
        <w:t xml:space="preserve">INT-01 (Bank hesabları soraqçası): </w:t>
      </w:r>
      <w:r>
        <w:rPr>
          <w:rFonts w:ascii="Consolas" w:eastAsia="Consolas" w:hAnsi="Consolas"/>
        </w:rPr>
        <w:t>`bank_transaction.bank_account_id → bank_account.bank_account_id`</w:t>
      </w:r>
    </w:p>
    <w:p w14:paraId="018C7637" w14:textId="77777777" w:rsidR="00B800D5" w:rsidRDefault="00000000">
      <w:r>
        <w:t xml:space="preserve">INT-02 (Kontragentlər): </w:t>
      </w:r>
      <w:r>
        <w:rPr>
          <w:rFonts w:ascii="Consolas" w:eastAsia="Consolas" w:hAnsi="Consolas"/>
        </w:rPr>
        <w:t>`bank_transaction.counterparty_id → counterparty_card.counterparty_id`</w:t>
      </w:r>
    </w:p>
    <w:p w14:paraId="049FBBAE" w14:textId="77777777" w:rsidR="00B800D5" w:rsidRDefault="00000000">
      <w:r>
        <w:t xml:space="preserve">INT-03 (Bank əməliyyat tipləri soraqçası): </w:t>
      </w:r>
      <w:r>
        <w:rPr>
          <w:rFonts w:ascii="Consolas" w:eastAsia="Consolas" w:hAnsi="Consolas"/>
        </w:rPr>
        <w:t>`bank_transaction.operation_type_id → bank_operation_type.operation_type_id`</w:t>
      </w:r>
    </w:p>
    <w:p w14:paraId="7EEFAF51" w14:textId="77777777" w:rsidR="00B800D5" w:rsidRDefault="00000000">
      <w:r>
        <w:t xml:space="preserve">INT-04 (Hesablar planı): </w:t>
      </w:r>
      <w:r>
        <w:rPr>
          <w:rFonts w:ascii="Consolas" w:eastAsia="Consolas" w:hAnsi="Consolas"/>
        </w:rPr>
        <w:t>`related_account_id → coa_account.account_id`</w:t>
      </w:r>
    </w:p>
    <w:p w14:paraId="4C25A919" w14:textId="77777777" w:rsidR="00B800D5" w:rsidRDefault="00000000">
      <w:r>
        <w:lastRenderedPageBreak/>
        <w:t xml:space="preserve">INT-05 (Məzənnə soraqçası): </w:t>
      </w:r>
      <w:r>
        <w:rPr>
          <w:rFonts w:ascii="Consolas" w:eastAsia="Consolas" w:hAnsi="Consolas"/>
        </w:rPr>
        <w:t>`bank_transaction.source_exchange_rate_id → exchange_rate.rate_id`</w:t>
      </w:r>
      <w:r>
        <w:t xml:space="preserve">, </w:t>
      </w:r>
      <w:r>
        <w:rPr>
          <w:rFonts w:ascii="Consolas" w:eastAsia="Consolas" w:hAnsi="Consolas"/>
        </w:rPr>
        <w:t>`bank_transaction.exchange_rate ← exchange_rate.rate_value`</w:t>
      </w:r>
      <w:r>
        <w:t xml:space="preserve"> snapshot</w:t>
      </w:r>
    </w:p>
    <w:p w14:paraId="5BD5099C" w14:textId="77777777" w:rsidR="00B800D5" w:rsidRDefault="00000000">
      <w:r>
        <w:t xml:space="preserve">INT-06 (Alış sənədləri): </w:t>
      </w:r>
      <w:r>
        <w:rPr>
          <w:rFonts w:ascii="Consolas" w:eastAsia="Consolas" w:hAnsi="Consolas"/>
        </w:rPr>
        <w:t>`bank_purchase_allocation.purchase_id → purchase_document.purchase_id`</w:t>
      </w:r>
    </w:p>
    <w:p w14:paraId="16DE843C" w14:textId="77777777" w:rsidR="00B800D5" w:rsidRDefault="00000000">
      <w:r>
        <w:t xml:space="preserve">INT-07 (Satış sənədləri): </w:t>
      </w:r>
      <w:r>
        <w:rPr>
          <w:rFonts w:ascii="Consolas" w:eastAsia="Consolas" w:hAnsi="Consolas"/>
        </w:rPr>
        <w:t>`bank_sales_allocation.sales_id → sales_document.sales_id`</w:t>
      </w:r>
    </w:p>
    <w:p w14:paraId="7183AE1D" w14:textId="77777777" w:rsidR="00B800D5" w:rsidRDefault="00000000">
      <w:r>
        <w:t xml:space="preserve">INT-08 (Alış sənədləri): </w:t>
      </w:r>
      <w:r>
        <w:rPr>
          <w:rFonts w:ascii="Consolas" w:eastAsia="Consolas" w:hAnsi="Consolas"/>
        </w:rPr>
        <w:t>`vendor_advance.vendor_advance_id`</w:t>
      </w:r>
      <w:r>
        <w:t xml:space="preserve"> sonradan </w:t>
      </w:r>
      <w:r>
        <w:rPr>
          <w:rFonts w:ascii="Consolas" w:eastAsia="Consolas" w:hAnsi="Consolas"/>
        </w:rPr>
        <w:t>`purchase_advance_apply.vendor_advance_id`</w:t>
      </w:r>
      <w:r>
        <w:t xml:space="preserve"> ilə istifadə olunur</w:t>
      </w:r>
    </w:p>
    <w:p w14:paraId="63BB70D7" w14:textId="77777777" w:rsidR="00B800D5" w:rsidRDefault="00000000">
      <w:r>
        <w:t xml:space="preserve">INT-09 (Satış sənədləri): </w:t>
      </w:r>
      <w:r>
        <w:rPr>
          <w:rFonts w:ascii="Consolas" w:eastAsia="Consolas" w:hAnsi="Consolas"/>
        </w:rPr>
        <w:t>`customer_advance.customer_advance_id`</w:t>
      </w:r>
      <w:r>
        <w:t xml:space="preserve"> sonradan </w:t>
      </w:r>
      <w:r>
        <w:rPr>
          <w:rFonts w:ascii="Consolas" w:eastAsia="Consolas" w:hAnsi="Consolas"/>
        </w:rPr>
        <w:t>`sales_advance_apply.customer_advance_id`</w:t>
      </w:r>
      <w:r>
        <w:t xml:space="preserve"> ilə istifadə olunur</w:t>
      </w:r>
    </w:p>
    <w:sectPr w:rsidR="00B800D5" w:rsidSect="00034616">
      <w:footerReference w:type="default" r:id="rId8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B701C" w14:textId="77777777" w:rsidR="00835926" w:rsidRDefault="00835926">
      <w:pPr>
        <w:spacing w:before="0" w:after="0" w:line="240" w:lineRule="auto"/>
      </w:pPr>
      <w:r>
        <w:separator/>
      </w:r>
    </w:p>
  </w:endnote>
  <w:endnote w:type="continuationSeparator" w:id="0">
    <w:p w14:paraId="641A8591" w14:textId="77777777" w:rsidR="00835926" w:rsidRDefault="0083592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34410" w14:textId="77777777" w:rsidR="00B800D5" w:rsidRDefault="00000000">
    <w:pPr>
      <w:pStyle w:val="Footer"/>
      <w:spacing w:before="0"/>
      <w:jc w:val="right"/>
    </w:pPr>
    <w:r>
      <w:rPr>
        <w:sz w:val="18"/>
      </w:rPr>
      <w:t xml:space="preserve">FRD-BNK-001 | Səhifə </w:t>
    </w:r>
    <w:r>
      <w:fldChar w:fldCharType="begin"/>
    </w:r>
    <w:r>
      <w:instrText>PAGE</w:instrText>
    </w:r>
    <w:r>
      <w:fldChar w:fldCharType="separate"/>
    </w:r>
    <w:r w:rsidR="00C6548A">
      <w:rPr>
        <w:noProof/>
      </w:rPr>
      <w:t>0</w:t>
    </w:r>
    <w:r>
      <w:fldChar w:fldCharType="end"/>
    </w:r>
    <w:r>
      <w:rPr>
        <w:sz w:val="18"/>
      </w:rPr>
      <w:t xml:space="preserve"> / </w:t>
    </w:r>
    <w:r>
      <w:fldChar w:fldCharType="begin"/>
    </w:r>
    <w:r>
      <w:instrText>NUMPAGES</w:instrText>
    </w:r>
    <w:r>
      <w:fldChar w:fldCharType="separate"/>
    </w:r>
    <w:r w:rsidR="00C6548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E9491" w14:textId="77777777" w:rsidR="00835926" w:rsidRDefault="00835926">
      <w:pPr>
        <w:spacing w:before="0" w:after="0" w:line="240" w:lineRule="auto"/>
      </w:pPr>
      <w:r>
        <w:separator/>
      </w:r>
    </w:p>
  </w:footnote>
  <w:footnote w:type="continuationSeparator" w:id="0">
    <w:p w14:paraId="289B6B4A" w14:textId="77777777" w:rsidR="00835926" w:rsidRDefault="00835926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5803221">
    <w:abstractNumId w:val="8"/>
  </w:num>
  <w:num w:numId="2" w16cid:durableId="1010762767">
    <w:abstractNumId w:val="6"/>
  </w:num>
  <w:num w:numId="3" w16cid:durableId="1926573682">
    <w:abstractNumId w:val="5"/>
  </w:num>
  <w:num w:numId="4" w16cid:durableId="296686340">
    <w:abstractNumId w:val="4"/>
  </w:num>
  <w:num w:numId="5" w16cid:durableId="2115124070">
    <w:abstractNumId w:val="7"/>
  </w:num>
  <w:num w:numId="6" w16cid:durableId="372266624">
    <w:abstractNumId w:val="3"/>
  </w:num>
  <w:num w:numId="7" w16cid:durableId="602304453">
    <w:abstractNumId w:val="2"/>
  </w:num>
  <w:num w:numId="8" w16cid:durableId="1855530117">
    <w:abstractNumId w:val="1"/>
  </w:num>
  <w:num w:numId="9" w16cid:durableId="608587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2ED2"/>
    <w:rsid w:val="0029639D"/>
    <w:rsid w:val="00326F90"/>
    <w:rsid w:val="00835926"/>
    <w:rsid w:val="00AA1D8D"/>
    <w:rsid w:val="00B47730"/>
    <w:rsid w:val="00B800D5"/>
    <w:rsid w:val="00C6548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1C6327"/>
  <w14:defaultImageDpi w14:val="300"/>
  <w15:docId w15:val="{5C7A6910-04BC-4BC4-B391-FC96A8446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120" w:after="120"/>
    </w:pPr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outlineLvl w:val="2"/>
    </w:pPr>
    <w:rPr>
      <w:rFonts w:asciiTheme="majorHAnsi" w:eastAsiaTheme="majorEastAsia" w:hAnsiTheme="majorHAnsi" w:cstheme="majorBidi"/>
      <w:b/>
      <w:bCs/>
      <w:color w:val="4444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  <w:jc w:val="center"/>
    </w:pPr>
    <w:rPr>
      <w:rFonts w:asciiTheme="majorHAnsi" w:eastAsiaTheme="majorEastAsia" w:hAnsiTheme="majorHAnsi" w:cstheme="majorBidi"/>
      <w:b/>
      <w:color w:val="1F1F1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2486</Words>
  <Characters>14171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2026-04-14T08:54:00Z</dcterms:modified>
  <cp:category/>
</cp:coreProperties>
</file>