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79"/>
          <w:sz w:val="52"/>
        </w:rPr>
        <w:t>📚 LUMINA LIBRERÍA</w:t>
      </w:r>
    </w:p>
    <w:p>
      <w:pPr>
        <w:jc w:val="center"/>
      </w:pPr>
      <w:r>
        <w:rPr>
          <w:color w:val="2E74B5"/>
          <w:sz w:val="26"/>
        </w:rPr>
        <w:t>Aplicación de consola en Java · Explicación del diagrama de clases y de la POO paso a paso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59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Proyecto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Sistema de gestión para librería (estilo NexusMart)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Lenguaje / UI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Java 17+, consola estilizada (ANSI + tablas Unicode), sin dependencias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Base de datos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Listas en memoria hardcodeadas (Database singleton) — temporal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Paquete base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com.libreriasmart (model · repository · service · ui)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Documentos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SDD.md · DIAGRAMA-CLASES.md · diagrama-clases.puml</w:t>
            </w:r>
          </w:p>
        </w:tc>
      </w:tr>
    </w:tbl>
    <w:p/>
    <w:p>
      <w:pPr>
        <w:jc w:val="center"/>
      </w:pPr>
      <w:r>
        <w:rPr>
          <w:i/>
        </w:rPr>
        <w:t>Cómo usar este documento: lee el cap. 1 para la idea general, el cap. 3 clase por clase con el diagrama al lado, y el cap. 4 para defender cada pilar POO en tu exposición.</w:t>
      </w:r>
    </w:p>
    <w:p>
      <w:r>
        <w:br w:type="page"/>
      </w:r>
    </w:p>
    <w:p>
      <w:pPr>
        <w:pStyle w:val="Heading1"/>
      </w:pPr>
      <w:r>
        <w:t>1. La aplicación en 5 minutos</w:t>
      </w:r>
    </w:p>
    <w:p>
      <w:r>
        <w:t>Lumina resuelve el problema de una librería que lleva todo en cuadernos: no sabe qué se vende, qué reponer ni cómo premiar clientes. La app centraliza inventario, ventas, clientes y reportes en un menú de consola bonito (banner, colores, tablas, factura con IVA y descuentos). Todo vive en listas mientras el programa corre: es el requisito de “BD temporal hardcodeada”.</w:t>
      </w:r>
    </w:p>
    <w:p>
      <w:pPr>
        <w:pStyle w:val="Heading2"/>
      </w:pPr>
      <w:r>
        <w:t>Módulos del menú (0–9)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Op</w:t>
            </w:r>
          </w:p>
        </w:tc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Qué demuestra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Inventario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Herencia + polimorfismo (cada producto se dibuja distinto con toRow())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Búsqueda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Tolera mayúsculas/tildes; busca en nombre, autor/marca, categoría e ID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Vender (POS)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Carrito, validación de stock, descuento, IVA 19%, factura y puntos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Clientes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Niveles Bronce/Plata/Oro/Diamante con descuento permanente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Recomendaciones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Motor por categoría + autor/marca + popularidad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Dashboard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Ingresos, ganancia, ticket promedio, barras ASCII, últimas ventas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Alertas de stock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Regla stock &lt;= stockMinimo (L-006 y U-004 salen en ⚠ a propósito)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8 / 9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Agregar / Reponer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Encapsulamiento: el stock solo cambia con reglas</w:t>
            </w:r>
          </w:p>
        </w:tc>
      </w:tr>
    </w:tbl>
    <w:p/>
    <w:p>
      <w:r>
        <w:t>Demo sugerida (2 min): 1) muestra el inventario, 2) busca “garcia” (encuentra a García Márquez aunque escribas sin tilde), 3) vende L-004 ×2 + U-003 ×3 al cliente C-001 (verás descuento por nivel + volumen), 4) pide recomendación de L-001, 5) abre el dashboard.</w:t>
      </w:r>
    </w:p>
    <w:p>
      <w:pPr>
        <w:pStyle w:val="Heading1"/>
      </w:pPr>
      <w:r>
        <w:t>2. El diagrama de clases de un vistazo</w:t>
      </w:r>
    </w:p>
    <w:p>
      <w:r>
        <w:t>El diagrama tiene 4 paquetes (colores en PlantUML) que coinciden con las carpetas del código. Léelo de abajo hacia arriba: el model son los sustantivos del negocio, el repository los guarda, los services piensan y la ui muestra.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Paquete</w:t>
            </w:r>
          </w:p>
        </w:tc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Clases</w:t>
            </w:r>
          </w:p>
        </w:tc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Responsabilidad (una frase)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model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Persona, Cliente, NivelCliente, Producto, Libro, UtilEscolar, Revista, Categoria, Venta, DetalleVenta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Datos + reglas del negocio. No usa Scanner ni System.out.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repository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Database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Singleton con 3 ArrayList + seed. Es la “BD temporal”.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service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ProductoService, VentaService (+ItemCarrito), RecomendacionService, ReporteService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Cerebro: buscar, cobrar, recomendar, reportar.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ui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ConsoleUI, AppMenu, Main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Todo lo visual y el flujo del menú.</w:t>
            </w:r>
          </w:p>
        </w:tc>
      </w:tr>
    </w:tbl>
    <w:p/>
    <w:p>
      <w:pPr>
        <w:pStyle w:val="Heading2"/>
      </w:pPr>
      <w:r>
        <w:t>Leyenda de flechas (para no perderte)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Flecha en el diagrama</w:t>
            </w:r>
          </w:p>
        </w:tc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Ejemplo</w:t>
            </w:r>
          </w:p>
        </w:tc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&lt;|-- (triángulo vacío)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Producto &lt;|-- Libro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Herencia: Libro es-un Producto, hereda y especializa.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*-- (rombo negro)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Venta *-- DetalleVenta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Composición: el detalle no vive sin su venta.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o-- (rombo blanco)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Venta o-- Cliente / Database o-- Producto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Agregación: usa/contiene pero el otro puede existir solo.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..&gt; (punteada)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AppMenu..&gt; VentaService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Dependencia/uso: el menú llama al servicio.</w:t>
            </w:r>
          </w:p>
        </w:tc>
      </w:tr>
    </w:tbl>
    <w:p/>
    <w:p>
      <w:r>
        <w:t>Consejo para exponer: abre docs/diagrama-clases.puml en plantuml.com y recorre este documento en el mismo orden (model → repository → service → ui → relaciones). Cada ficha siguiente corresponde a un cuadro del diagrama.</w:t>
      </w:r>
    </w:p>
    <w:p>
      <w:pPr>
        <w:pStyle w:val="Heading1"/>
      </w:pPr>
      <w:r>
        <w:t>3. Paso a paso por cada parte del diagrama</w:t>
      </w:r>
    </w:p>
    <w:p>
      <w:r>
        <w:t>Vamos cuadro por cuadro. Por cada clase verás: qué es, sus atributos/métodos del diagrama y por qué se diseñó así.</w:t>
      </w:r>
    </w:p>
    <w:p>
      <w:pPr>
        <w:pStyle w:val="Heading2"/>
      </w:pPr>
      <w:r>
        <w:t>3.1 Paquete model — los sustantivos del negocio</w:t>
      </w:r>
    </w:p>
    <w:p>
      <w:pPr>
        <w:pStyle w:val="Heading3"/>
      </w:pPr>
      <w:r>
        <w:t>3.1.1 Persona (abstracta)</w:t>
      </w:r>
    </w:p>
    <w:p>
      <w:r>
        <w:rPr>
          <w:i/>
          <w:sz w:val="19"/>
        </w:rPr>
        <w:t xml:space="preserve">model/Persona.java · </w:t>
      </w:r>
      <w:r>
        <w:rPr>
          <w:b/>
          <w:color w:val="2E74B5"/>
        </w:rPr>
        <w:t>Molde común de toda persona del sistema.</w:t>
      </w:r>
    </w:p>
    <w:p>
      <w:pPr>
        <w:pStyle w:val="ListBullet"/>
      </w:pPr>
      <w:r>
        <w:rPr>
          <w:b/>
        </w:rPr>
        <w:t xml:space="preserve">Atributos clave: </w:t>
      </w:r>
      <w:r>
        <w:t>id, nombre, email, telefono (protected para heredar con control).</w:t>
      </w:r>
    </w:p>
    <w:p>
      <w:pPr>
        <w:pStyle w:val="ListBullet"/>
      </w:pPr>
      <w:r>
        <w:rPr>
          <w:b/>
        </w:rPr>
        <w:t xml:space="preserve">Métodos clave: </w:t>
      </w:r>
      <w:r>
        <w:t>getTipo() y toRow() abstractos; toString() concreto.</w:t>
      </w:r>
    </w:p>
    <w:p>
      <w:pPr>
        <w:pStyle w:val="ListBullet"/>
      </w:pPr>
      <w:r>
        <w:rPr>
          <w:b/>
        </w:rPr>
        <w:t xml:space="preserve">¿Por qué está así en el diagrama?: </w:t>
      </w:r>
      <w:r>
        <w:t>Es abstracta porque nunca existe una “persona genérica”: solo clientes (y mañana empleados). Obliga a cada hija a decir su tipo y cómo se dibuja en tabla, y así AppMenu trata a todas igual (polimorfismo).</w:t>
      </w:r>
    </w:p>
    <w:p>
      <w:pPr>
        <w:spacing w:after="80"/>
        <w:ind w:left="340"/>
        <w:shd w:val="clear" w:fill="F2F2F2"/>
      </w:pPr>
      <w:r>
        <w:rPr>
          <w:rFonts w:ascii="Consolas" w:hAnsi="Consolas"/>
          <w:color w:val="333333"/>
          <w:sz w:val="17"/>
        </w:rPr>
        <w:t>public abstract class Persona {</w:t>
        <w:br/>
        <w:t xml:space="preserve"> protected String id, nombre, email, telefono;</w:t>
        <w:br/>
        <w:t xml:space="preserve"> public abstract String getTipo();</w:t>
        <w:br/>
        <w:t xml:space="preserve"> public abstract String[] toRow();</w:t>
        <w:br/>
        <w:t>}</w:t>
      </w:r>
    </w:p>
    <w:p>
      <w:pPr>
        <w:pStyle w:val="Heading3"/>
      </w:pPr>
      <w:r>
        <w:t>3.1.2 Cliente — hereda de Persona</w:t>
      </w:r>
    </w:p>
    <w:p>
      <w:r>
        <w:rPr>
          <w:i/>
          <w:sz w:val="19"/>
        </w:rPr>
        <w:t xml:space="preserve">model/Cliente.java · </w:t>
      </w:r>
      <w:r>
        <w:rPr>
          <w:b/>
          <w:color w:val="2E74B5"/>
        </w:rPr>
        <w:t>Persona que compra y acumula fidelización.</w:t>
      </w:r>
    </w:p>
    <w:p>
      <w:pPr>
        <w:pStyle w:val="ListBullet"/>
      </w:pPr>
      <w:r>
        <w:rPr>
          <w:b/>
        </w:rPr>
        <w:t xml:space="preserve">Atributos clave: </w:t>
      </w:r>
      <w:r>
        <w:t>puntosFidelidad, totalCompras (private: solo cambian con reglas).</w:t>
      </w:r>
    </w:p>
    <w:p>
      <w:pPr>
        <w:pStyle w:val="ListBullet"/>
      </w:pPr>
      <w:r>
        <w:rPr>
          <w:b/>
        </w:rPr>
        <w:t xml:space="preserve">Métodos clave: </w:t>
      </w:r>
      <w:r>
        <w:t>getNivel(), getDescuentoNivel(), agregarCompra(valor), toRow(), headers().</w:t>
      </w:r>
    </w:p>
    <w:p>
      <w:pPr>
        <w:pStyle w:val="ListBullet"/>
      </w:pPr>
      <w:r>
        <w:rPr>
          <w:b/>
        </w:rPr>
        <w:t xml:space="preserve">¿Por qué está así en el diagrama?: </w:t>
      </w:r>
      <w:r>
        <w:t>Hereda identidad de Persona y añade lo propio del negocio: puntos y nivel. El nivel no se guarda, se calcula con NivelCliente.porPuntos(...), así nunca queda desactualizado.</w:t>
      </w:r>
    </w:p>
    <w:p>
      <w:pPr>
        <w:spacing w:after="80"/>
        <w:ind w:left="340"/>
        <w:shd w:val="clear" w:fill="F2F2F2"/>
      </w:pPr>
      <w:r>
        <w:rPr>
          <w:rFonts w:ascii="Consolas" w:hAnsi="Consolas"/>
          <w:color w:val="333333"/>
          <w:sz w:val="17"/>
        </w:rPr>
        <w:t>public NivelCliente getNivel(){ return NivelCliente.porPuntos(puntosFidelidad); }</w:t>
        <w:br/>
        <w:t>public void agregarCompra(double v){ puntosFidelidad += (int)(v/10000); totalCompras++; }</w:t>
      </w:r>
    </w:p>
    <w:p>
      <w:pPr>
        <w:pStyle w:val="Heading3"/>
      </w:pPr>
      <w:r>
        <w:t>3.1.3 NivelCliente (enum)</w:t>
      </w:r>
    </w:p>
    <w:p>
      <w:r>
        <w:rPr>
          <w:i/>
          <w:sz w:val="19"/>
        </w:rPr>
        <w:t xml:space="preserve">model/NivelCliente.java · </w:t>
      </w:r>
      <w:r>
        <w:rPr>
          <w:b/>
          <w:color w:val="2E74B5"/>
        </w:rPr>
        <w:t>Niveles cerrados con su descuento.</w:t>
      </w:r>
    </w:p>
    <w:p>
      <w:pPr>
        <w:pStyle w:val="ListBullet"/>
      </w:pPr>
      <w:r>
        <w:rPr>
          <w:b/>
        </w:rPr>
        <w:t xml:space="preserve">Atributos clave: </w:t>
      </w:r>
      <w:r>
        <w:t>BRONCE(0, 0%) · PLATA(200, 5%) · ORO(500, 10%) · DIAMANTE(1000, 15%).</w:t>
      </w:r>
    </w:p>
    <w:p>
      <w:pPr>
        <w:pStyle w:val="ListBullet"/>
      </w:pPr>
      <w:r>
        <w:rPr>
          <w:b/>
        </w:rPr>
        <w:t xml:space="preserve">Métodos clave: </w:t>
      </w:r>
      <w:r>
        <w:t>getDescuento(), porPuntos(p).</w:t>
      </w:r>
    </w:p>
    <w:p>
      <w:pPr>
        <w:pStyle w:val="ListBullet"/>
      </w:pPr>
      <w:r>
        <w:rPr>
          <w:b/>
        </w:rPr>
        <w:t xml:space="preserve">¿Por qué está así en el diagrama?: </w:t>
      </w:r>
      <w:r>
        <w:t>Es enum y no clase porque el conjunto es fijo y cada valor lleva sus datos. Evita strings mágicos (“oro” vs “ORO”) y centraliza la regla en un solo método.</w:t>
      </w:r>
    </w:p>
    <w:p>
      <w:pPr>
        <w:pStyle w:val="Heading3"/>
      </w:pPr>
      <w:r>
        <w:t>3.1.4 Categoria (enum)</w:t>
      </w:r>
    </w:p>
    <w:p>
      <w:r>
        <w:rPr>
          <w:i/>
          <w:sz w:val="19"/>
        </w:rPr>
        <w:t xml:space="preserve">model/Categoria.java · </w:t>
      </w:r>
      <w:r>
        <w:rPr>
          <w:b/>
          <w:color w:val="2E74B5"/>
        </w:rPr>
        <w:t>Clasificación cerrada del inventario.</w:t>
      </w:r>
    </w:p>
    <w:p>
      <w:pPr>
        <w:pStyle w:val="ListBullet"/>
      </w:pPr>
      <w:r>
        <w:rPr>
          <w:b/>
        </w:rPr>
        <w:t xml:space="preserve">Atributos clave: </w:t>
      </w:r>
      <w:r>
        <w:t>LIBRO_FICCION, LIBRO_INFANTIL, LIBRO_ACADEMICO, UTILES, ARTE, REVISTA + etiqueta legible.</w:t>
      </w:r>
    </w:p>
    <w:p>
      <w:pPr>
        <w:pStyle w:val="ListBullet"/>
      </w:pPr>
      <w:r>
        <w:rPr>
          <w:b/>
        </w:rPr>
        <w:t xml:space="preserve">Métodos clave: </w:t>
      </w:r>
      <w:r>
        <w:t>getEtiqueta().</w:t>
      </w:r>
    </w:p>
    <w:p>
      <w:pPr>
        <w:pStyle w:val="ListBullet"/>
      </w:pPr>
      <w:r>
        <w:rPr>
          <w:b/>
        </w:rPr>
        <w:t xml:space="preserve">¿Por qué está así en el diagrama?: </w:t>
      </w:r>
      <w:r>
        <w:t>Enum por la misma razón: categorías fijas, comparables con == y sin errores de escritura. La etiqueta bonita se usa en tablas.</w:t>
      </w:r>
    </w:p>
    <w:p>
      <w:pPr>
        <w:pStyle w:val="Heading3"/>
      </w:pPr>
      <w:r>
        <w:t>3.1.5 Producto (abstracta) — el corazón del inventario</w:t>
      </w:r>
    </w:p>
    <w:p>
      <w:r>
        <w:rPr>
          <w:i/>
          <w:sz w:val="19"/>
        </w:rPr>
        <w:t xml:space="preserve">model/Producto.java · </w:t>
      </w:r>
      <w:r>
        <w:rPr>
          <w:b/>
          <w:color w:val="2E74B5"/>
        </w:rPr>
        <w:t>Molde de todo lo vendible; el POS trabaja con List&lt;Producto&gt; sin saber el subtipo.</w:t>
      </w:r>
    </w:p>
    <w:p>
      <w:pPr>
        <w:pStyle w:val="ListBullet"/>
      </w:pPr>
      <w:r>
        <w:rPr>
          <w:b/>
        </w:rPr>
        <w:t xml:space="preserve">Atributos clave: </w:t>
      </w:r>
      <w:r>
        <w:t>id, nombre, categoria, precioCompra, precioVenta, stock, stockMinimo.</w:t>
      </w:r>
    </w:p>
    <w:p>
      <w:pPr>
        <w:pStyle w:val="ListBullet"/>
      </w:pPr>
      <w:r>
        <w:rPr>
          <w:b/>
        </w:rPr>
        <w:t xml:space="preserve">Métodos clave: </w:t>
      </w:r>
      <w:r>
        <w:t>calcularMargen(), necesitaReposicion(), vender(), reponer(), toRow() concretos + calcularPrecioFinal() y getDetalleEspecifico() abstractos.</w:t>
      </w:r>
    </w:p>
    <w:p>
      <w:pPr>
        <w:pStyle w:val="ListBullet"/>
      </w:pPr>
      <w:r>
        <w:rPr>
          <w:b/>
        </w:rPr>
        <w:t xml:space="preserve">¿Por qué está así en el diagrama?: </w:t>
      </w:r>
      <w:r>
        <w:t>Abstracta porque “producto genérico” no se vende: se venden libros/útiles/revistas. Los métodos concretos centralizan reglas (margen, stock bajo, vender con validación); los abstractos obligan a cada hija a aportar su diferencia.</w:t>
      </w:r>
    </w:p>
    <w:p>
      <w:pPr>
        <w:spacing w:after="80"/>
        <w:ind w:left="340"/>
        <w:shd w:val="clear" w:fill="F2F2F2"/>
      </w:pPr>
      <w:r>
        <w:rPr>
          <w:rFonts w:ascii="Consolas" w:hAnsi="Consolas"/>
          <w:color w:val="333333"/>
          <w:sz w:val="17"/>
        </w:rPr>
        <w:t>public boolean vender(int c){ if(c&lt;=0||c&gt;stock) return false; stock-=c; return true; }</w:t>
        <w:br/>
        <w:t>public abstract double calcularPrecioFinal();</w:t>
        <w:br/>
        <w:t>public abstract String getDetalleEspecifico();</w:t>
      </w:r>
    </w:p>
    <w:p>
      <w:pPr>
        <w:pStyle w:val="Heading3"/>
      </w:pPr>
      <w:r>
        <w:t>3.1.6 Libro — hereda de Producto</w:t>
      </w:r>
    </w:p>
    <w:p>
      <w:r>
        <w:rPr>
          <w:i/>
          <w:sz w:val="19"/>
        </w:rPr>
        <w:t xml:space="preserve">model/Libro.java · </w:t>
      </w:r>
      <w:r>
        <w:rPr>
          <w:b/>
          <w:color w:val="2E74B5"/>
        </w:rPr>
        <w:t>Producto con identidad editorial.</w:t>
      </w:r>
    </w:p>
    <w:p>
      <w:pPr>
        <w:pStyle w:val="ListBullet"/>
      </w:pPr>
      <w:r>
        <w:rPr>
          <w:b/>
        </w:rPr>
        <w:t xml:space="preserve">Atributos clave: </w:t>
      </w:r>
      <w:r>
        <w:t>autor, editorial, isbn, numPaginas.</w:t>
      </w:r>
    </w:p>
    <w:p>
      <w:pPr>
        <w:pStyle w:val="ListBullet"/>
      </w:pPr>
      <w:r>
        <w:rPr>
          <w:b/>
        </w:rPr>
        <w:t xml:space="preserve">Métodos clave: </w:t>
      </w:r>
      <w:r>
        <w:t>calcularPrecioFinal() (precio de etiqueta), getDetalleEspecifico() → “autor · editorial · N pág.”.</w:t>
      </w:r>
    </w:p>
    <w:p>
      <w:pPr>
        <w:pStyle w:val="ListBullet"/>
      </w:pPr>
      <w:r>
        <w:rPr>
          <w:b/>
        </w:rPr>
        <w:t xml:space="preserve">¿Por qué está así en el diagrama?: </w:t>
      </w:r>
      <w:r>
        <w:t>Existe como subclase porque tiene datos y comportamiento propios (el recomendador los usa para sugerir por mismo autor). Si todo fuera una sola clase Producto con 20 campos nulos, el diseño sería frágil.</w:t>
      </w:r>
    </w:p>
    <w:p>
      <w:pPr>
        <w:pStyle w:val="Heading3"/>
      </w:pPr>
      <w:r>
        <w:t>3.1.7 UtilEscolar — hereda de Producto</w:t>
      </w:r>
    </w:p>
    <w:p>
      <w:r>
        <w:rPr>
          <w:i/>
          <w:sz w:val="19"/>
        </w:rPr>
        <w:t xml:space="preserve">model/UtilEscolar.java · </w:t>
      </w:r>
      <w:r>
        <w:rPr>
          <w:b/>
          <w:color w:val="2E74B5"/>
        </w:rPr>
        <w:t>Útiles y arte (mochilas, colores, acuarelas).</w:t>
      </w:r>
    </w:p>
    <w:p>
      <w:pPr>
        <w:pStyle w:val="ListBullet"/>
      </w:pPr>
      <w:r>
        <w:rPr>
          <w:b/>
        </w:rPr>
        <w:t xml:space="preserve">Atributos clave: </w:t>
      </w:r>
      <w:r>
        <w:t>marca, tipoUtil.</w:t>
      </w:r>
    </w:p>
    <w:p>
      <w:pPr>
        <w:pStyle w:val="ListBullet"/>
      </w:pPr>
      <w:r>
        <w:rPr>
          <w:b/>
        </w:rPr>
        <w:t xml:space="preserve">Métodos clave: </w:t>
      </w:r>
      <w:r>
        <w:t>getDetalleEspecifico() → “marca · tipo”.</w:t>
      </w:r>
    </w:p>
    <w:p>
      <w:pPr>
        <w:pStyle w:val="ListBullet"/>
      </w:pPr>
      <w:r>
        <w:rPr>
          <w:b/>
        </w:rPr>
        <w:t xml:space="preserve">¿Por qué está así en el diagrama?: </w:t>
      </w:r>
      <w:r>
        <w:t>Mismo motivo: distingue útiles de libros sin advocating ifs por todas partes; el día que los útiles tengan garantía, se añade aquí y nada más cambia.</w:t>
      </w:r>
    </w:p>
    <w:p>
      <w:pPr>
        <w:pStyle w:val="Heading3"/>
      </w:pPr>
      <w:r>
        <w:t>3.1.8 Revista — hereda de Producto</w:t>
      </w:r>
    </w:p>
    <w:p>
      <w:r>
        <w:rPr>
          <w:i/>
          <w:sz w:val="19"/>
        </w:rPr>
        <w:t xml:space="preserve">model/Revista.java · </w:t>
      </w:r>
      <w:r>
        <w:rPr>
          <w:b/>
          <w:color w:val="2E74B5"/>
        </w:rPr>
        <w:t>Publicación periódica.</w:t>
      </w:r>
    </w:p>
    <w:p>
      <w:pPr>
        <w:pStyle w:val="ListBullet"/>
      </w:pPr>
      <w:r>
        <w:rPr>
          <w:b/>
        </w:rPr>
        <w:t xml:space="preserve">Atributos clave: </w:t>
      </w:r>
      <w:r>
        <w:t>edicion, periodicidad.</w:t>
      </w:r>
    </w:p>
    <w:p>
      <w:pPr>
        <w:pStyle w:val="ListBullet"/>
      </w:pPr>
      <w:r>
        <w:rPr>
          <w:b/>
        </w:rPr>
        <w:t xml:space="preserve">Métodos clave: </w:t>
      </w:r>
      <w:r>
        <w:t>getDetalleEspecifico() → “Ed. X · Mensual”.</w:t>
      </w:r>
    </w:p>
    <w:p>
      <w:pPr>
        <w:pStyle w:val="ListBullet"/>
      </w:pPr>
      <w:r>
        <w:rPr>
          <w:b/>
        </w:rPr>
        <w:t xml:space="preserve">¿Por qué está así en el diagrama?: </w:t>
      </w:r>
      <w:r>
        <w:t>Tercera rama que completa el “es-un producto pero con su detalle”. Con tres hijas el diagrama ya demuestra herencia + polimorfismo sin complicarse.</w:t>
      </w:r>
    </w:p>
    <w:p>
      <w:pPr>
        <w:pStyle w:val="Heading3"/>
      </w:pPr>
      <w:r>
        <w:t>3.1.9 DetalleVenta</w:t>
      </w:r>
    </w:p>
    <w:p>
      <w:r>
        <w:rPr>
          <w:i/>
          <w:sz w:val="19"/>
        </w:rPr>
        <w:t xml:space="preserve">model/DetalleVenta.java · </w:t>
      </w:r>
      <w:r>
        <w:rPr>
          <w:b/>
          <w:color w:val="2E74B5"/>
        </w:rPr>
        <w:t>Una línea de la factura: producto × cantidad con precio congelado.</w:t>
      </w:r>
    </w:p>
    <w:p>
      <w:pPr>
        <w:pStyle w:val="ListBullet"/>
      </w:pPr>
      <w:r>
        <w:rPr>
          <w:b/>
        </w:rPr>
        <w:t xml:space="preserve">Atributos clave: </w:t>
      </w:r>
      <w:r>
        <w:t>producto (referencia), cantidad, precioUnitario (se copia al crear).</w:t>
      </w:r>
    </w:p>
    <w:p>
      <w:pPr>
        <w:pStyle w:val="ListBullet"/>
      </w:pPr>
      <w:r>
        <w:rPr>
          <w:b/>
        </w:rPr>
        <w:t xml:space="preserve">Métodos clave: </w:t>
      </w:r>
      <w:r>
        <w:t>getSubtotal(), getGanancia(), toRow().</w:t>
      </w:r>
    </w:p>
    <w:p>
      <w:pPr>
        <w:pStyle w:val="ListBullet"/>
      </w:pPr>
      <w:r>
        <w:rPr>
          <w:b/>
        </w:rPr>
        <w:t xml:space="preserve">¿Por qué está así en el diagrama?: </w:t>
      </w:r>
      <w:r>
        <w:t>Congela el precio unitario para que la factura no cambie si mañana sube el precio. Su ganancia (precio−costo)×cant alimenta el reporte de rentabilidad.</w:t>
      </w:r>
    </w:p>
    <w:p>
      <w:pPr>
        <w:pStyle w:val="Heading3"/>
      </w:pPr>
      <w:r>
        <w:t>3.1.10 Venta</w:t>
      </w:r>
    </w:p>
    <w:p>
      <w:r>
        <w:rPr>
          <w:i/>
          <w:sz w:val="19"/>
        </w:rPr>
        <w:t xml:space="preserve">model/Venta.java · </w:t>
      </w:r>
      <w:r>
        <w:rPr>
          <w:b/>
          <w:color w:val="2E74B5"/>
        </w:rPr>
        <w:t>Factura completa con cliente, fecha, detalles, descuento e IVA.</w:t>
      </w:r>
    </w:p>
    <w:p>
      <w:pPr>
        <w:pStyle w:val="ListBullet"/>
      </w:pPr>
      <w:r>
        <w:rPr>
          <w:b/>
        </w:rPr>
        <w:t xml:space="preserve">Atributos clave: </w:t>
      </w:r>
      <w:r>
        <w:t>id (V-1001…), cliente, fecha, detalles, tasaDescuento (capada 0–30%), IVA 19%.</w:t>
      </w:r>
    </w:p>
    <w:p>
      <w:pPr>
        <w:pStyle w:val="ListBullet"/>
      </w:pPr>
      <w:r>
        <w:rPr>
          <w:b/>
        </w:rPr>
        <w:t xml:space="preserve">Métodos clave: </w:t>
      </w:r>
      <w:r>
        <w:t>agregarDetalle() (descuenta stock o lanza error), getSubtotal/Descuento/Iva/TotalFinal, getGananciaTotal().</w:t>
      </w:r>
    </w:p>
    <w:p>
      <w:pPr>
        <w:pStyle w:val="ListBullet"/>
      </w:pPr>
      <w:r>
        <w:rPr>
          <w:b/>
        </w:rPr>
        <w:t xml:space="preserve">¿Por qué está así en el diagrama?: </w:t>
      </w:r>
      <w:r>
        <w:t>Concentra el cálculo para que el POS no haga matemáticas regadas: crea la venta, añade detalles y pide el total. El constructor histórico permite sembrar ventas sin descontar stock dos veces.</w:t>
      </w:r>
    </w:p>
    <w:p>
      <w:pPr>
        <w:pStyle w:val="Heading2"/>
      </w:pPr>
      <w:r>
        <w:t>3.2 Paquete repository — las listas como BD</w:t>
      </w:r>
    </w:p>
    <w:p>
      <w:pPr>
        <w:pStyle w:val="Heading3"/>
      </w:pPr>
      <w:r>
        <w:t>3.2.1 Database (singleton)</w:t>
      </w:r>
    </w:p>
    <w:p>
      <w:r>
        <w:rPr>
          <w:i/>
          <w:sz w:val="19"/>
        </w:rPr>
        <w:t xml:space="preserve">repository/Database.java · </w:t>
      </w:r>
      <w:r>
        <w:rPr>
          <w:b/>
          <w:color w:val="2E74B5"/>
        </w:rPr>
        <w:t>La “base de datos” temporal: 3 ArrayList + datos semilla.</w:t>
      </w:r>
    </w:p>
    <w:p>
      <w:pPr>
        <w:pStyle w:val="ListBullet"/>
      </w:pPr>
      <w:r>
        <w:rPr>
          <w:b/>
        </w:rPr>
        <w:t xml:space="preserve">Atributos clave: </w:t>
      </w:r>
      <w:r>
        <w:t>productos, clientes, ventas (private final).</w:t>
      </w:r>
    </w:p>
    <w:p>
      <w:pPr>
        <w:pStyle w:val="ListBullet"/>
      </w:pPr>
      <w:r>
        <w:rPr>
          <w:b/>
        </w:rPr>
        <w:t xml:space="preserve">Métodos clave: </w:t>
      </w:r>
      <w:r>
        <w:t>getInstancia(), buscarProductoPorId(), buscarClientePorId(), sembrarProductos/Clientes/VentasHistoricas().</w:t>
      </w:r>
    </w:p>
    <w:p>
      <w:pPr>
        <w:pStyle w:val="ListBullet"/>
      </w:pPr>
      <w:r>
        <w:rPr>
          <w:b/>
        </w:rPr>
        <w:t xml:space="preserve">¿Por qué está así en el diagrama?: </w:t>
      </w:r>
      <w:r>
        <w:t>Singleton porque debe existir una sola BD compartida por todo el programa; si cada servicio creara la suya, los datos no coincidirían. Las búsquedas con Optional evitan nulls. El seed (12 productos, 5 clientes, 4 ventas que descuentan stock) deja la demo lista al arrancar y provoca a propósito 2 alertas de stock.</w:t>
      </w:r>
    </w:p>
    <w:p>
      <w:pPr>
        <w:spacing w:after="80"/>
        <w:ind w:left="340"/>
        <w:shd w:val="clear" w:fill="F2F2F2"/>
      </w:pPr>
      <w:r>
        <w:rPr>
          <w:rFonts w:ascii="Consolas" w:hAnsi="Consolas"/>
          <w:color w:val="333333"/>
          <w:sz w:val="17"/>
        </w:rPr>
        <w:t>private final List&lt;Producto&gt; productos = new ArrayList&lt;&gt;();</w:t>
        <w:br/>
        <w:t>public static synchronized Database getInstancia(){... }</w:t>
        <w:br/>
        <w:t>// seed: L-001..R-002, C-001..C-005, V-900..V-903</w:t>
      </w:r>
    </w:p>
    <w:p>
      <w:pPr>
        <w:pStyle w:val="Heading2"/>
      </w:pPr>
      <w:r>
        <w:t xml:space="preserve">3.3 Paquete service — el cerebro </w:t>
      </w:r>
    </w:p>
    <w:p>
      <w:pPr>
        <w:pStyle w:val="Heading3"/>
      </w:pPr>
      <w:r>
        <w:t>3.3.1 ProductoService</w:t>
      </w:r>
    </w:p>
    <w:p>
      <w:r>
        <w:rPr>
          <w:i/>
          <w:sz w:val="19"/>
        </w:rPr>
        <w:t xml:space="preserve">service/ProductoService.java · </w:t>
      </w:r>
      <w:r>
        <w:rPr>
          <w:b/>
          <w:color w:val="2E74B5"/>
        </w:rPr>
        <w:t>Inventario: buscar, filtrar, alertar, rankear.</w:t>
      </w:r>
    </w:p>
    <w:p>
      <w:pPr>
        <w:pStyle w:val="ListBullet"/>
      </w:pPr>
      <w:r>
        <w:rPr>
          <w:b/>
        </w:rPr>
        <w:t xml:space="preserve">Atributos clave: </w:t>
      </w:r>
      <w:r>
        <w:t>Usa Database (no guarda nada propio).</w:t>
      </w:r>
    </w:p>
    <w:p>
      <w:pPr>
        <w:pStyle w:val="ListBullet"/>
      </w:pPr>
      <w:r>
        <w:rPr>
          <w:b/>
        </w:rPr>
        <w:t xml:space="preserve">Métodos clave: </w:t>
      </w:r>
      <w:r>
        <w:t>buscar(q) (normaliza tildes), porCategoria(), stockBajo(), masRentables(), agregar/eliminar().</w:t>
      </w:r>
    </w:p>
    <w:p>
      <w:pPr>
        <w:pStyle w:val="ListBullet"/>
      </w:pPr>
      <w:r>
        <w:rPr>
          <w:b/>
        </w:rPr>
        <w:t xml:space="preserve">¿Por qué está así en el diagrama?: </w:t>
      </w:r>
      <w:r>
        <w:t>Separa la lógica de búsqueda del menú: AppMenu pide “busca garcia” y el servicio decide cómo. Normalizar (minúsculas + sin tildes) es lo que hace la búsqueda “” y tolerante.</w:t>
      </w:r>
    </w:p>
    <w:p>
      <w:pPr>
        <w:pStyle w:val="Heading3"/>
      </w:pPr>
      <w:r>
        <w:t>3.3.2 VentaService + ItemCarrito</w:t>
      </w:r>
    </w:p>
    <w:p>
      <w:r>
        <w:rPr>
          <w:i/>
          <w:sz w:val="19"/>
        </w:rPr>
        <w:t xml:space="preserve">service/VentaService.java · </w:t>
      </w:r>
      <w:r>
        <w:rPr>
          <w:b/>
          <w:color w:val="2E74B5"/>
        </w:rPr>
        <w:t>Cobra con descuentos por nivel y volumen y actualiza fidelización.</w:t>
      </w:r>
    </w:p>
    <w:p>
      <w:pPr>
        <w:pStyle w:val="ListBullet"/>
      </w:pPr>
      <w:r>
        <w:rPr>
          <w:b/>
        </w:rPr>
        <w:t xml:space="preserve">Atributos clave: </w:t>
      </w:r>
      <w:r>
        <w:t>ItemCarrito { producto, cantidad } como mini-DTO del carrito.</w:t>
      </w:r>
    </w:p>
    <w:p>
      <w:pPr>
        <w:pStyle w:val="ListBullet"/>
      </w:pPr>
      <w:r>
        <w:rPr>
          <w:b/>
        </w:rPr>
        <w:t xml:space="preserve">Métodos clave: </w:t>
      </w:r>
      <w:r>
        <w:t>calcularDescuento(c, subtotal, unds), crearVenta(cliente, carrito).</w:t>
      </w:r>
    </w:p>
    <w:p>
      <w:pPr>
        <w:pStyle w:val="ListBullet"/>
      </w:pPr>
      <w:r>
        <w:rPr>
          <w:b/>
        </w:rPr>
        <w:t xml:space="preserve">¿Por qué está así en el diagrama?: </w:t>
      </w:r>
      <w:r>
        <w:t>Regla: base por nivel +5% si 5+ unds +3% si &gt;$150.000, tope 25%; luego IVA y puntos (total/10000). Al estar aquí, la regla se prueba y cambia en un solo lugar.</w:t>
      </w:r>
    </w:p>
    <w:p>
      <w:pPr>
        <w:spacing w:after="80"/>
        <w:ind w:left="340"/>
        <w:shd w:val="clear" w:fill="F2F2F2"/>
      </w:pPr>
      <w:r>
        <w:rPr>
          <w:rFonts w:ascii="Consolas" w:hAnsi="Consolas"/>
          <w:color w:val="333333"/>
          <w:sz w:val="17"/>
        </w:rPr>
        <w:t>double d = c.getDescuentoNivel();</w:t>
        <w:br/>
        <w:t>if(unds&gt;=5) d+=0.05; if(sub&gt;150000) d+=0.03;</w:t>
        <w:br/>
        <w:t>return Math.min(d, 0.25);</w:t>
      </w:r>
    </w:p>
    <w:p>
      <w:pPr>
        <w:pStyle w:val="Heading3"/>
      </w:pPr>
      <w:r>
        <w:t>3.3.3 RecomendacionService</w:t>
      </w:r>
    </w:p>
    <w:p>
      <w:r>
        <w:rPr>
          <w:i/>
          <w:sz w:val="19"/>
        </w:rPr>
        <w:t xml:space="preserve">service/RecomendacionService.java · </w:t>
      </w:r>
      <w:r>
        <w:rPr>
          <w:b/>
          <w:color w:val="2E74B5"/>
        </w:rPr>
        <w:t>Motor “si te gusta X, te gustará Y”.</w:t>
      </w:r>
    </w:p>
    <w:p>
      <w:pPr>
        <w:pStyle w:val="ListBullet"/>
      </w:pPr>
      <w:r>
        <w:rPr>
          <w:b/>
        </w:rPr>
        <w:t xml:space="preserve">Atributos clave: </w:t>
      </w:r>
      <w:r>
        <w:t>No guarda estado; deriva popularidad de las ventas.</w:t>
      </w:r>
    </w:p>
    <w:p>
      <w:pPr>
        <w:pStyle w:val="ListBullet"/>
      </w:pPr>
      <w:r>
        <w:rPr>
          <w:b/>
        </w:rPr>
        <w:t xml:space="preserve">Métodos clave: </w:t>
      </w:r>
      <w:r>
        <w:t>recomendar(base, max), topVentas(), ventasPorProducto().</w:t>
      </w:r>
    </w:p>
    <w:p>
      <w:pPr>
        <w:pStyle w:val="ListBullet"/>
      </w:pPr>
      <w:r>
        <w:rPr>
          <w:b/>
        </w:rPr>
        <w:t xml:space="preserve">¿Por qué está así en el diagrama?: </w:t>
      </w:r>
      <w:r>
        <w:t>Puntaje transparente: +30 misma categoría, +50 mismo autor/marca (primera palabra del detalle), +2 por unidad histórica, +margen/10 de desempate. Excluye la base y sin stock. Simple de explicar y de ajustar.</w:t>
      </w:r>
    </w:p>
    <w:p>
      <w:pPr>
        <w:pStyle w:val="Heading3"/>
      </w:pPr>
      <w:r>
        <w:t>3.3.4 ReporteService</w:t>
      </w:r>
    </w:p>
    <w:p>
      <w:r>
        <w:rPr>
          <w:i/>
          <w:sz w:val="19"/>
        </w:rPr>
        <w:t xml:space="preserve">service/ReporteService.java · </w:t>
      </w:r>
      <w:r>
        <w:rPr>
          <w:b/>
          <w:color w:val="2E74B5"/>
        </w:rPr>
        <w:t>Dashboard sin SQL: agrega las listas con streams.</w:t>
      </w:r>
    </w:p>
    <w:p>
      <w:pPr>
        <w:pStyle w:val="ListBullet"/>
      </w:pPr>
      <w:r>
        <w:rPr>
          <w:b/>
        </w:rPr>
        <w:t xml:space="preserve">Atributos clave: </w:t>
      </w:r>
      <w:r>
        <w:t>Reusa RecomendacionService para el top.</w:t>
      </w:r>
    </w:p>
    <w:p>
      <w:pPr>
        <w:pStyle w:val="ListBullet"/>
      </w:pPr>
      <w:r>
        <w:rPr>
          <w:b/>
        </w:rPr>
        <w:t xml:space="preserve">Métodos clave: </w:t>
      </w:r>
      <w:r>
        <w:t>ingresosTotales(), gananciaTotal(), ticketPromedio(), mejorCliente(), ventasPorCategoria().</w:t>
      </w:r>
    </w:p>
    <w:p>
      <w:pPr>
        <w:pStyle w:val="ListBullet"/>
      </w:pPr>
      <w:r>
        <w:rPr>
          <w:b/>
        </w:rPr>
        <w:t xml:space="preserve">¿Por qué está así en el diagrama?: </w:t>
      </w:r>
      <w:r>
        <w:t>Demuestra que con listas + streams ya hay BI básica: Σ totales, promedios, agrupado por categoría y ranking. Si mañana hay BD real, solo cambia de dónde vienen los datos.</w:t>
      </w:r>
    </w:p>
    <w:p>
      <w:pPr>
        <w:pStyle w:val="Heading2"/>
      </w:pPr>
      <w:r>
        <w:t>3.4 Paquete ui — lo que se ve y se toca</w:t>
      </w:r>
    </w:p>
    <w:p>
      <w:pPr>
        <w:pStyle w:val="Heading3"/>
      </w:pPr>
      <w:r>
        <w:t>3.4.1 ConsoleUI</w:t>
      </w:r>
    </w:p>
    <w:p>
      <w:r>
        <w:rPr>
          <w:i/>
          <w:sz w:val="19"/>
        </w:rPr>
        <w:t xml:space="preserve">ui/ConsoleUI.java · </w:t>
      </w:r>
      <w:r>
        <w:rPr>
          <w:b/>
          <w:color w:val="2E74B5"/>
        </w:rPr>
        <w:t>Kit de diseño: lo único que sabe de ANSI y bordes.</w:t>
      </w:r>
    </w:p>
    <w:p>
      <w:pPr>
        <w:pStyle w:val="ListBullet"/>
      </w:pPr>
      <w:r>
        <w:rPr>
          <w:b/>
        </w:rPr>
        <w:t xml:space="preserve">Atributos clave: </w:t>
      </w:r>
      <w:r>
        <w:t>Constantes RESET/NEGRITA/colores.</w:t>
      </w:r>
    </w:p>
    <w:p>
      <w:pPr>
        <w:pStyle w:val="ListBullet"/>
      </w:pPr>
      <w:r>
        <w:rPr>
          <w:b/>
        </w:rPr>
        <w:t xml:space="preserve">Métodos clave: </w:t>
      </w:r>
      <w:r>
        <w:t>banner(), titulo(), tarjeta(), tabla(headers, filas), menu(), exito/error/info/alerta(), pausar().</w:t>
      </w:r>
    </w:p>
    <w:p>
      <w:pPr>
        <w:pStyle w:val="ListBullet"/>
      </w:pPr>
      <w:r>
        <w:rPr>
          <w:b/>
        </w:rPr>
        <w:t xml:space="preserve">¿Por qué está así en el diagrama?: </w:t>
      </w:r>
      <w:r>
        <w:t>Centraliza lo visual para que el resto entregue datos (String[]), no escapes ANSI. tabla() calcula anchos, dibuja ┌┬┐├┼┤└┴┘ y resalta “⚠ BAJO”. Cambiar un color aquí cambia toda la app.</w:t>
      </w:r>
    </w:p>
    <w:p>
      <w:pPr>
        <w:pStyle w:val="Heading3"/>
      </w:pPr>
      <w:r>
        <w:t>3.4.2 AppMenu</w:t>
      </w:r>
    </w:p>
    <w:p>
      <w:r>
        <w:rPr>
          <w:i/>
          <w:sz w:val="19"/>
        </w:rPr>
        <w:t xml:space="preserve">ui/AppMenu.java · </w:t>
      </w:r>
      <w:r>
        <w:rPr>
          <w:b/>
          <w:color w:val="2E74B5"/>
        </w:rPr>
        <w:t>Director de orquesta: bucle 0–9 y cada subflujo.</w:t>
      </w:r>
    </w:p>
    <w:p>
      <w:pPr>
        <w:pStyle w:val="ListBullet"/>
      </w:pPr>
      <w:r>
        <w:rPr>
          <w:b/>
        </w:rPr>
        <w:t xml:space="preserve">Atributos clave: </w:t>
      </w:r>
      <w:r>
        <w:t>Scanner + 4 servicios + Database.</w:t>
      </w:r>
    </w:p>
    <w:p>
      <w:pPr>
        <w:pStyle w:val="ListBullet"/>
      </w:pPr>
      <w:r>
        <w:rPr>
          <w:b/>
        </w:rPr>
        <w:t xml:space="preserve">Métodos clave: </w:t>
      </w:r>
      <w:r>
        <w:t>iniciar(), verInventario/buscar/vender/elegirCliente/imprimirFactura/verClientes/recomendar/dashboard/alertas/agregarProducto/reponer(), leerEntero/leerDouble.</w:t>
      </w:r>
    </w:p>
    <w:p>
      <w:pPr>
        <w:pStyle w:val="ListBullet"/>
      </w:pPr>
      <w:r>
        <w:rPr>
          <w:b/>
        </w:rPr>
        <w:t xml:space="preserve">¿Por qué está así en el diagrama?: </w:t>
      </w:r>
      <w:r>
        <w:t>Es la única que habla con el usuario. Delega todo lo a services y todo lo bonito a ConsoleUI: por eso es larga pero simple (pide → delega → muestra). La lectura segura con reintento evita que una letra rompa el programa.</w:t>
      </w:r>
    </w:p>
    <w:p>
      <w:pPr>
        <w:pStyle w:val="Heading3"/>
      </w:pPr>
      <w:r>
        <w:t>3.4.3 Main</w:t>
      </w:r>
    </w:p>
    <w:p>
      <w:r>
        <w:rPr>
          <w:i/>
          <w:sz w:val="19"/>
        </w:rPr>
        <w:t xml:space="preserve">com/libreriasmart/Main.java · </w:t>
      </w:r>
      <w:r>
        <w:rPr>
          <w:b/>
          <w:color w:val="2E74B5"/>
        </w:rPr>
        <w:t>Puerta de entrada: 3 líneas.</w:t>
      </w:r>
    </w:p>
    <w:p>
      <w:pPr>
        <w:pStyle w:val="ListBullet"/>
      </w:pPr>
      <w:r>
        <w:rPr>
          <w:b/>
        </w:rPr>
        <w:t xml:space="preserve">Atributos clave: </w:t>
      </w:r>
      <w:r>
        <w:t>—</w:t>
      </w:r>
    </w:p>
    <w:p>
      <w:pPr>
        <w:pStyle w:val="ListBullet"/>
      </w:pPr>
      <w:r>
        <w:rPr>
          <w:b/>
        </w:rPr>
        <w:t xml:space="preserve">Métodos clave: </w:t>
      </w:r>
      <w:r>
        <w:t>main(): Database.getInstancia() (carga seed), ConsoleUI.limpiar(), new AppMenu().iniciar().</w:t>
      </w:r>
    </w:p>
    <w:p>
      <w:pPr>
        <w:pStyle w:val="ListBullet"/>
      </w:pPr>
      <w:r>
        <w:rPr>
          <w:b/>
        </w:rPr>
        <w:t xml:space="preserve">¿Por qué está así en el diagrama?: </w:t>
      </w:r>
      <w:r>
        <w:t>Su simpleza es la prueba del buen diseño: inicializar y delegar. Compilar: javac -d out @fuentes.txt · Ejecutar: java -cp out com.libreriasmart.Main.</w:t>
      </w:r>
    </w:p>
    <w:p>
      <w:pPr>
        <w:pStyle w:val="Heading2"/>
      </w:pPr>
      <w:r>
        <w:t>3.5 Las relaciones — por qué cada flecha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Relación en el diagrama</w:t>
            </w:r>
          </w:p>
        </w:tc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Dónde</w:t>
            </w:r>
          </w:p>
        </w:tc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Por qué así y no de otra forma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Herencia Persona &lt;|-- Cliente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model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Cliente es-una Persona: reusa identidad y se trata polimórficamente. Mañana Empleado hereda igual sin tocar el menú.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Herencia Producto &lt;|-- Libro/Util/Revista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model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Cada una es-un Producto con su detalle. Evita una “clase dios” con campos nulos y reparte el comportamiento.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Composición Venta *-- DetalleVenta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model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El detalle nace y muere con su venta (no se comparte entre facturas). Por eso Venta los crea y los contiene.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Agregación Venta o-- Cliente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model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La venta referencia al cliente, pero él sigue existiendo sin ella. Si se borra una venta, el cliente no desaparece.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Agregación Detalle o-- Producto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model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El detalle apunta al producto del inventario (no lo clona); si el producto se agota, el histórico sigue teniendo sentido.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Agregación Database o-- listas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repository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La BD contiene productos/clientes/ventas temporales: al cerrar el programa se pierden (requisito). Cambiar a SQLite solo toca Database.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Dependencia AppMenu..&gt; services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ui → service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El menú usa los servicios pero no los contiene: bajo acoplamiento, cada servicio se prueba solo.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Dependencia Main..&gt; Database/AppMenu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ui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Main solo inicializa y lanza; no sabe de ventas ni tablas.</w:t>
            </w:r>
          </w:p>
        </w:tc>
      </w:tr>
    </w:tbl>
    <w:p/>
    <w:p>
      <w:pPr>
        <w:pStyle w:val="Heading1"/>
      </w:pPr>
      <w:r>
        <w:t>4. La POO en este proyecto: dónde, por qué y con qué código</w:t>
      </w:r>
    </w:p>
    <w:p>
      <w:r>
        <w:t>Si te preguntan “¿dónde está la POO?”, responde con esta tabla y luego muestra el código. Cada pilar está usado con un motivo de diseño, no de adorno.</w:t>
      </w:r>
    </w:p>
    <w:p>
      <w:pPr>
        <w:pStyle w:val="Heading2"/>
      </w:pPr>
      <w:r>
        <w:t>4.1 Herencia (es-un) — reutilizar sin copiar</w:t>
      </w:r>
    </w:p>
    <w:p>
      <w:pPr>
        <w:pStyle w:val="ListBullet"/>
      </w:pPr>
      <w:r>
        <w:rPr>
          <w:b/>
        </w:rPr>
        <w:t xml:space="preserve">Dónde: </w:t>
      </w:r>
      <w:r>
        <w:t>Persona → Cliente; Producto → Libro, UtilEscolar, Revista.</w:t>
      </w:r>
    </w:p>
    <w:p>
      <w:pPr>
        <w:pStyle w:val="ListBullet"/>
      </w:pPr>
      <w:r>
        <w:rPr>
          <w:b/>
        </w:rPr>
        <w:t xml:space="preserve">Por qué: </w:t>
      </w:r>
      <w:r>
        <w:t>lo común (id, nombre, precio, stock…) se escribe una vez en la madre; lo distinto (autor, marca, edición) vive en cada hija. Añadir mañana Audiolibro o Empleado es crear una clase, no reescribir todo.</w:t>
      </w:r>
    </w:p>
    <w:p>
      <w:pPr>
        <w:pStyle w:val="ListBullet"/>
      </w:pPr>
      <w:r>
        <w:t>En el diagrama son las flechas &lt;|--. En el POS se nota: se cobra List&lt;Producto&gt; sin preguntar el subtipo.</w:t>
      </w:r>
    </w:p>
    <w:p>
      <w:pPr>
        <w:spacing w:after="80"/>
        <w:ind w:left="340"/>
        <w:shd w:val="clear" w:fill="F2F2F2"/>
      </w:pPr>
      <w:r>
        <w:rPr>
          <w:rFonts w:ascii="Consolas" w:hAnsi="Consolas"/>
          <w:color w:val="333333"/>
          <w:sz w:val="17"/>
        </w:rPr>
        <w:t>public class Libro extends Producto {</w:t>
        <w:br/>
        <w:t xml:space="preserve"> private String autor, editorial, isbn;</w:t>
        <w:br/>
        <w:t xml:space="preserve"> public String getDetalleEspecifico(){ return autor+" · "+editorial; }</w:t>
        <w:br/>
        <w:t>}</w:t>
      </w:r>
    </w:p>
    <w:p>
      <w:pPr>
        <w:pStyle w:val="Heading2"/>
      </w:pPr>
      <w:r>
        <w:t>4.2 Abstracción — el qué antes que el cómo</w:t>
      </w:r>
    </w:p>
    <w:p>
      <w:pPr>
        <w:pStyle w:val="ListBullet"/>
      </w:pPr>
      <w:r>
        <w:rPr>
          <w:b/>
        </w:rPr>
        <w:t xml:space="preserve">Dónde: </w:t>
      </w:r>
      <w:r>
        <w:t>Producto y Persona abstractas; métodos calcularPrecioFinal() y getDetalleEspecifico()/getTipo()/toRow() abstractos.</w:t>
      </w:r>
    </w:p>
    <w:p>
      <w:pPr>
        <w:pStyle w:val="ListBullet"/>
      </w:pPr>
      <w:r>
        <w:rPr>
          <w:b/>
        </w:rPr>
        <w:t xml:space="preserve">Por qué: </w:t>
      </w:r>
      <w:r>
        <w:t>la madre define el contrato (“todo producto sabe su precio final y su detalle”) y cada hija decide cómo. Así el menú y los servicios programan contra la abstracción, no contra cada caso.</w:t>
      </w:r>
    </w:p>
    <w:p>
      <w:pPr>
        <w:spacing w:after="80"/>
        <w:ind w:left="340"/>
        <w:shd w:val="clear" w:fill="F2F2F2"/>
      </w:pPr>
      <w:r>
        <w:rPr>
          <w:rFonts w:ascii="Consolas" w:hAnsi="Consolas"/>
          <w:color w:val="333333"/>
          <w:sz w:val="17"/>
        </w:rPr>
        <w:t>public abstract double calcularPrecioFinal(); // Libro, Util y Revista lo implementan</w:t>
      </w:r>
    </w:p>
    <w:p>
      <w:pPr>
        <w:pStyle w:val="Heading2"/>
      </w:pPr>
      <w:r>
        <w:t>4.3 Polimorfismo — mismo mensaje, distinta respuesta</w:t>
      </w:r>
    </w:p>
    <w:p>
      <w:pPr>
        <w:pStyle w:val="ListBullet"/>
      </w:pPr>
      <w:r>
        <w:rPr>
          <w:b/>
        </w:rPr>
        <w:t xml:space="preserve">Dónde: </w:t>
      </w:r>
      <w:r>
        <w:t>p.calcularPrecioFinal(), p.getDetalleEspecifico(), p.toRow() se llaman sobre Producto pero responde la subclase; c.getTipo()/toRow() sobre Persona.</w:t>
      </w:r>
    </w:p>
    <w:p>
      <w:pPr>
        <w:pStyle w:val="ListBullet"/>
      </w:pPr>
      <w:r>
        <w:rPr>
          <w:b/>
        </w:rPr>
        <w:t xml:space="preserve">Por qué: </w:t>
      </w:r>
      <w:r>
        <w:t>elimina los if (esLibro)… por todo el código. La tabla de inventario, la factura y el recomendador funcionan con cualquier producto actual o futuro.</w:t>
      </w:r>
    </w:p>
    <w:p>
      <w:pPr>
        <w:pStyle w:val="ListBullet"/>
      </w:pPr>
      <w:r>
        <w:t>Prueba en vivo: muestra toRow() de un Libro y de un Util — misma llamada, filas con distinta info.</w:t>
      </w:r>
    </w:p>
    <w:p>
      <w:pPr>
        <w:pStyle w:val="Heading2"/>
      </w:pPr>
      <w:r>
        <w:t>4.4 Encapsulamiento — datos con reglas</w:t>
      </w:r>
    </w:p>
    <w:p>
      <w:pPr>
        <w:pStyle w:val="ListBullet"/>
      </w:pPr>
      <w:r>
        <w:rPr>
          <w:b/>
        </w:rPr>
        <w:t xml:space="preserve">Dónde: </w:t>
      </w:r>
      <w:r>
        <w:t>stock/precio private-protected + vender()/reponer()/setPrecioVenta() con validación; puntos solo vía agregarCompra(); tasaDescuento capada 0–30%.</w:t>
      </w:r>
    </w:p>
    <w:p>
      <w:pPr>
        <w:pStyle w:val="ListBullet"/>
      </w:pPr>
      <w:r>
        <w:rPr>
          <w:b/>
        </w:rPr>
        <w:t xml:space="preserve">Por qué: </w:t>
      </w:r>
      <w:r>
        <w:t>el objeto se protege solo: nadie deja stock negativo ni precio en cero desde fuera. Si la regla cambia, cambia en un método, no en 10 pantallas.</w:t>
      </w:r>
    </w:p>
    <w:p>
      <w:pPr>
        <w:spacing w:after="80"/>
        <w:ind w:left="340"/>
        <w:shd w:val="clear" w:fill="F2F2F2"/>
      </w:pPr>
      <w:r>
        <w:rPr>
          <w:rFonts w:ascii="Consolas" w:hAnsi="Consolas"/>
          <w:color w:val="333333"/>
          <w:sz w:val="17"/>
        </w:rPr>
        <w:t>public boolean vender(int c){ if(c&lt;=0||c&gt;stock) return false; stock-=c; return true; }</w:t>
      </w:r>
    </w:p>
    <w:p>
      <w:pPr>
        <w:pStyle w:val="Heading2"/>
      </w:pPr>
      <w:r>
        <w:t>4.5 Composición vs agregación — quién vive sin quién</w:t>
      </w:r>
    </w:p>
    <w:p>
      <w:pPr>
        <w:pStyle w:val="ListBullet"/>
      </w:pPr>
      <w:r>
        <w:rPr>
          <w:b/>
        </w:rPr>
        <w:t xml:space="preserve">Composición (dueño total, *--): </w:t>
      </w:r>
      <w:r>
        <w:t>Venta contiene DetalleVentas: sin venta no hay detalle. Se crean dentro y mueren con ella.</w:t>
      </w:r>
    </w:p>
    <w:p>
      <w:pPr>
        <w:pStyle w:val="ListBullet"/>
      </w:pPr>
      <w:r>
        <w:rPr>
          <w:b/>
        </w:rPr>
        <w:t xml:space="preserve">Agregación (referencia, o--): </w:t>
      </w:r>
      <w:r>
        <w:t>Venta→Cliente, Detalle→Producto, Database→listas: el apuntado existe por sí solo. Borrar una venta no borra al cliente ni al producto.</w:t>
      </w:r>
    </w:p>
    <w:p>
      <w:pPr>
        <w:pStyle w:val="ListBullet"/>
      </w:pPr>
      <w:r>
        <w:rPr>
          <w:b/>
        </w:rPr>
        <w:t xml:space="preserve">Por qué importa: </w:t>
      </w:r>
      <w:r>
        <w:t>define qué se borra en cascada y qué no, y deja claro que la BD es temporal.</w:t>
      </w:r>
    </w:p>
    <w:p>
      <w:pPr>
        <w:pStyle w:val="Heading2"/>
      </w:pPr>
      <w:r>
        <w:t>4.6 Cohesión alta / acoplamiento bajo (el diseño “respira”)</w:t>
      </w:r>
    </w:p>
    <w:p>
      <w:r>
        <w:t>Cada clase hace una cosa: model guarda reglas, service piensa, ConsoleUI dibuja, AppMenu orquesta. Y cada capa solo conoce a la siguiente (ui → service → repository → model). Por eso Main tiene 3 líneas y cambiar un color, un descuento o el seed no rompe lo demás.</w:t>
      </w:r>
    </w:p>
    <w:p>
      <w:pPr>
        <w:pStyle w:val="Heading2"/>
      </w:pPr>
      <w:r>
        <w:t>4.7 Tabla resumen para memorizar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Pilar</w:t>
            </w:r>
          </w:p>
        </w:tc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Dónde en Lumina</w:t>
            </w:r>
          </w:p>
        </w:tc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Por qué (frase para exponer)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Herencia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Persona→Cliente; Producto→3 hijas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“Reuso lo común y especializo lo distinto.”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Abstracción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Producto/Persona abstractas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“Programo contra el contrato, no contra cada caso.”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Polimorfismo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precioFinal/detalle/toRow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“Mismo mensaje, cada tipo responde a su manera.”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Encapsulamiento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vender/reponer/nivel/descuento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“Los datos se defienden solos con reglas.”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Composición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Venta *-- Detalle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“Sin venta no hay detalle.”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20"/>
              </w:rPr>
              <w:t>Agregación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Venta→Cliente, DB→listas</w:t>
            </w:r>
          </w:p>
        </w:tc>
        <w:tc>
          <w:tcPr>
            <w:tcW w:type="dxa" w:w="3173"/>
          </w:tcPr>
          <w:p>
            <w:r/>
            <w:r>
              <w:rPr>
                <w:sz w:val="20"/>
              </w:rPr>
              <w:t>“Lo uso pero vive sin mí (BD temporal).”</w:t>
            </w:r>
          </w:p>
        </w:tc>
      </w:tr>
    </w:tbl>
    <w:p/>
    <w:p>
      <w:pPr>
        <w:pStyle w:val="Heading1"/>
      </w:pPr>
      <w:r>
        <w:t>5. Las listas como base de datos (y cómo migrar)</w:t>
      </w:r>
    </w:p>
    <w:p>
      <w:r>
        <w:t>Database es un singleton con tres ArrayList y métodos sembrar*(). Buscar por ID devuelve Optional (sin nulls). Las ventas históricas descuentan stock al sembrar para que todo cuadre. Al cerrar, todo se pierde: es lo pedido (“temporal”). Para persistir mañana, solo se reescribe Database (leer/guardar JSON, CSV o SQLite con JDBC); services y ui no cambian porque ya hablan con getProductos()/getClientes()/getVentas().</w:t>
      </w:r>
    </w:p>
    <w:p>
      <w:pPr>
        <w:pStyle w:val="Heading1"/>
      </w:pPr>
      <w:r>
        <w:t>6. Trazado de una venta (el flujo que une todo)</w:t>
      </w:r>
    </w:p>
    <w:p>
      <w:pPr>
        <w:pStyle w:val="ListBullet"/>
      </w:pPr>
      <w:r>
        <w:t>1. AppMenu.elegirCliente() lee C-001 (Diamante, 15% base) de Database.</w:t>
      </w:r>
    </w:p>
    <w:p>
      <w:pPr>
        <w:pStyle w:val="ListBullet"/>
      </w:pPr>
      <w:r>
        <w:t>2. El carrito junta ItemCarritos (ej. L-004 ×2 + U-003 ×3 = 5 unds → +5% volumen).</w:t>
      </w:r>
    </w:p>
    <w:p>
      <w:pPr>
        <w:pStyle w:val="ListBullet"/>
      </w:pPr>
      <w:r>
        <w:t>3. VentaService calcula el descuento (15+5 = 20%, tope 25%), crea la Venta, descuenta stock vía producto.vender() (encapsulamiento) y suma puntos.</w:t>
      </w:r>
    </w:p>
    <w:p>
      <w:pPr>
        <w:pStyle w:val="ListBullet"/>
      </w:pPr>
      <w:r>
        <w:t>4. AppMenu.imprimirFactura() dibuja con ConsoleUI.tabla() + totales con IVA.</w:t>
      </w:r>
    </w:p>
    <w:p>
      <w:pPr>
        <w:pStyle w:val="ListBullet"/>
      </w:pPr>
      <w:r>
        <w:t>5. RecomendacionService sugiere 3 a partir del primer ítem; ReporteService los verá en el dashboard.</w:t>
      </w:r>
    </w:p>
    <w:p>
      <w:pPr>
        <w:spacing w:after="80"/>
        <w:ind w:left="340"/>
        <w:shd w:val="clear" w:fill="F2F2F2"/>
      </w:pPr>
      <w:r>
        <w:rPr>
          <w:rFonts w:ascii="Consolas" w:hAnsi="Consolas"/>
          <w:color w:val="333333"/>
          <w:sz w:val="17"/>
        </w:rPr>
        <w:t>Venta v = ventas.crearVenta(cliente, carrito); // valida, descuenta, fideliza</w:t>
        <w:br/>
        <w:t>imprimirFactura(v); // tabla + subtotal/dto/IVA/total</w:t>
      </w:r>
    </w:p>
    <w:p>
      <w:pPr>
        <w:pStyle w:val="Heading1"/>
      </w:pPr>
      <w:r>
        <w:t>7. Preguntas probables del profesor (con respuesta corta)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Pregunta</w:t>
            </w:r>
          </w:p>
        </w:tc>
        <w:tc>
          <w:tcPr>
            <w:tcW w:type="dxa" w:w="4759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Respuesta (30 seg)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¿Por qué Producto es abstracta?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Porque no se vende un “producto genérico”: solo libros/útiles/revistas. Obliga a cada hija a definir su precio final y su detalle.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¿Por qué no una sola clase con todo?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Sería una clase dios con campos nulos y mil ifs. Con herencia cada tipo evoluciona solo (ej. garantía para útiles).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¿Composición o agregación en Venta-Cliente?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Agregación: la venta referencia al cliente, pero él vive sin ella. En cambio el detalle es composición: muere con su venta.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¿Dónde está el polimorfismo?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En calcularPrecioFinal/getDetalleEspecifico/toRow: el POS cobra List&lt;Producto&gt; sin saber el subtipo.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¿Por qué singleton en Database?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Para una sola BD compartida; si cada servicio tuviera la suya, los datos no coincidirían.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¿Qué pasa si se apaga?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Se pierde (listas en memoria): es el requisito temporal. Migrar es reescribir solo Database.</w:t>
            </w:r>
          </w:p>
        </w:tc>
      </w:tr>
    </w:tbl>
    <w:p/>
    <w:p>
      <w:pPr>
        <w:pStyle w:val="Heading1"/>
      </w:pPr>
      <w:r>
        <w:t>8. Anexos</w:t>
      </w:r>
    </w:p>
    <w:p>
      <w:pPr>
        <w:pStyle w:val="Heading2"/>
      </w:pPr>
      <w:r>
        <w:t>Estructura de archivos</w:t>
      </w:r>
    </w:p>
    <w:p>
      <w:pPr>
        <w:spacing w:after="80"/>
        <w:ind w:left="340"/>
        <w:shd w:val="clear" w:fill="F2F2F2"/>
      </w:pPr>
      <w:r>
        <w:rPr>
          <w:rFonts w:ascii="Consolas" w:hAnsi="Consolas"/>
          <w:color w:val="333333"/>
          <w:sz w:val="17"/>
        </w:rPr>
        <w:t>docs/SDD.md, DIAGRAMA-CLASES.md, diagrama-clases.puml</w:t>
        <w:br/>
        <w:t>src/main/java/com/libreriasmart/Main.java</w:t>
        <w:br/>
        <w:t xml:space="preserve"> model/{Persona,Cliente,NivelCliente,Producto,Libro,UtilEscolar,Revista,Categoria,DetalleVenta,Venta}</w:t>
        <w:br/>
        <w:t xml:space="preserve"> repository/Database.java</w:t>
        <w:br/>
        <w:t xml:space="preserve"> service/{ProductoService,VentaService,RecomendacionService,ReporteService}</w:t>
        <w:br/>
        <w:t xml:space="preserve"> ui/{ConsoleUI,AppMenu}</w:t>
      </w:r>
    </w:p>
    <w:p>
      <w:pPr>
        <w:pStyle w:val="Heading2"/>
      </w:pPr>
      <w:r>
        <w:t>Compilar y ejecutar</w:t>
      </w:r>
    </w:p>
    <w:p>
      <w:pPr>
        <w:spacing w:after="80"/>
        <w:ind w:left="340"/>
        <w:shd w:val="clear" w:fill="F2F2F2"/>
      </w:pPr>
      <w:r>
        <w:rPr>
          <w:rFonts w:ascii="Consolas" w:hAnsi="Consolas"/>
          <w:color w:val="333333"/>
          <w:sz w:val="17"/>
        </w:rPr>
        <w:t>compilar.bat → javac -encoding UTF8 -d out @fuentes.txt</w:t>
        <w:br/>
        <w:t>run.bat → java -cp out com.libreriasmart.Main</w:t>
      </w:r>
    </w:p>
    <w:p/>
    <w:p>
      <w:pPr>
        <w:jc w:val="center"/>
      </w:pPr>
      <w:r>
        <w:rPr>
          <w:i/>
          <w:color w:val="2E74B5"/>
        </w:rPr>
        <w:t>— Fin del documento · Lumina Librería · ¡Éxito en tu exposición! 📚✨ —</w:t>
      </w:r>
    </w:p>
    <w:p>
      <w:pPr>
        <w:pStyle w:val="Heading1"/>
      </w:pPr>
      <w:r>
        <w:t>9. Selección por número y alta rápida con 0</w:t>
      </w:r>
    </w:p>
    <w:p>
      <w:r>
        <w:t>Ya no hace falta memorizar ni copiar IDs: cada vez que hay que elegir un cliente o un producto, la consola muestra la lista numerada ([1], [2], …) con su ID al lado.</w:t>
      </w:r>
    </w:p>
    <w:p>
      <w:r>
        <w:t>Escribe el número para elegir, o el ID clásico (L-001, C-001) si lo prefieres: ambas formas valen.</w:t>
      </w:r>
    </w:p>
    <w:p>
      <w:r>
        <w:t>Si escribes 0, la app te lleva al alta rápida sin salir del flujo: crear un cliente o un producto nuevo en memoria. El ID se asigna solo (siguiente libre: C-006, L-007, U-005, R-003…), así no hay duplicados.</w:t>
      </w:r>
    </w:p>
    <w:p>
      <w:r>
        <w:t>Ejemplo en el punto de venta: elige al cliente con “1”, agrega productos con su número, ENTER para cobrar; si el cliente no existe, marca 0 y créalo ahí mismo.</w:t>
      </w:r>
    </w:p>
    <w:p>
      <w:r>
        <w:t>En el diagrama esto no añade clases nuevas: son métodos de AppMenu (elegirCliente, crearProductoInteractivo, agregarClienteInteractivo, resolverProducto, resolverCliente, mostrarProductosNumerados, mostrarClientesNumerados, generarIdCliente, generarIdProducto).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