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00"/>
        <w:gridCol w:w="1200"/>
        <w:gridCol w:w="1200"/>
        <w:gridCol w:w="1200"/>
        <w:gridCol w:w="1200"/>
        <w:gridCol w:w="1200"/>
      </w:tblGrid>
      <w:tr w:rsidR="00C04E6E" w:rsidRPr="00C04E6E" w:rsidTr="00C04E6E">
        <w:trPr>
          <w:trHeight w:val="12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Neuronas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Correlation</w:t>
            </w:r>
            <w:proofErr w:type="spellEnd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coefficient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Mean </w:t>
            </w: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absolute</w:t>
            </w:r>
            <w:proofErr w:type="spellEnd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error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Root</w:t>
            </w:r>
            <w:proofErr w:type="spellEnd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mean </w:t>
            </w: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squared</w:t>
            </w:r>
            <w:proofErr w:type="spellEnd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error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Relative</w:t>
            </w:r>
            <w:proofErr w:type="spellEnd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absolute</w:t>
            </w:r>
            <w:proofErr w:type="spellEnd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error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Root</w:t>
            </w:r>
            <w:proofErr w:type="spellEnd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relative</w:t>
            </w:r>
            <w:proofErr w:type="spellEnd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squared</w:t>
            </w:r>
            <w:proofErr w:type="spellEnd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error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Number</w:t>
            </w:r>
            <w:proofErr w:type="spellEnd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of </w:t>
            </w:r>
            <w:proofErr w:type="spellStart"/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Instances</w:t>
            </w:r>
            <w:proofErr w:type="spellEnd"/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0.3252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16.26%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18.31%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0.2363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0.3002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14.98%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16.90%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0.2197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0.2898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13.92%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16.32%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14.00%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16.22%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0.2199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0.2924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13.94%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16.47%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0.2887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13.73%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16.26%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0.2829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13.58%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15.93%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0.2177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0.2881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13.80%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16.23%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0.2176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0.2883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13.79%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16.24%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13.86%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16.34%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0.9859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0.2283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0.2947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14.47%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16.60%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0.9179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0.4049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0.7112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25.67%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40.06%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0.3101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0.3761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19.65%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21.18%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0.8161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0.4596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1.2036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29.14%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67.79%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04E6E" w:rsidRPr="00C04E6E" w:rsidTr="00C04E6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0.944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0.5155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0.6183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32.67%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34.82%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04E6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</w:tbl>
    <w:p w:rsidR="00C04E6E" w:rsidRDefault="00C04E6E"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 wp14:anchorId="042C80EB" wp14:editId="35B692DC">
            <wp:extent cx="5400040" cy="3604895"/>
            <wp:effectExtent l="0" t="0" r="10160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1FC432A" wp14:editId="2B6D9FB9">
            <wp:extent cx="5400040" cy="3604895"/>
            <wp:effectExtent l="0" t="0" r="10160" b="146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22EE446F" wp14:editId="2227D4AE">
            <wp:extent cx="5400040" cy="3124835"/>
            <wp:effectExtent l="0" t="0" r="10160" b="1841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1F9EF5F" wp14:editId="1EA41106">
            <wp:extent cx="5400040" cy="3157220"/>
            <wp:effectExtent l="0" t="0" r="10160" b="508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35A06813" wp14:editId="5704B4D5">
            <wp:extent cx="5400040" cy="3604895"/>
            <wp:effectExtent l="0" t="0" r="10160" b="1460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4E6E" w:rsidRDefault="00C04E6E"/>
    <w:p w:rsidR="00C04E6E" w:rsidRDefault="00C04E6E"/>
    <w:p w:rsidR="00C04E6E" w:rsidRDefault="00C04E6E"/>
    <w:sectPr w:rsidR="00C04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6E"/>
    <w:rsid w:val="00837271"/>
    <w:rsid w:val="00993A84"/>
    <w:rsid w:val="00C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E646"/>
  <w15:chartTrackingRefBased/>
  <w15:docId w15:val="{5542B18E-3A58-4533-86F0-765FCC12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Hoja1!$B$3</c:f>
              <c:numCache>
                <c:formatCode>General</c:formatCode>
                <c:ptCount val="1"/>
                <c:pt idx="0">
                  <c:v>0.9829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D8-46E2-B28A-2A32E7BCB45A}"/>
            </c:ext>
          </c:extLst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Hoja1!$C$3</c:f>
              <c:numCache>
                <c:formatCode>General</c:formatCode>
                <c:ptCount val="1"/>
                <c:pt idx="0">
                  <c:v>0.98540000000000005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D8-46E2-B28A-2A32E7BCB45A}"/>
            </c:ext>
          </c:extLst>
        </c:ser>
        <c:ser>
          <c:idx val="2"/>
          <c:order val="2"/>
          <c:tx>
            <c:strRef>
              <c:f>Hoja1!$D$2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Hoja1!$D$3</c:f>
              <c:numCache>
                <c:formatCode>General</c:formatCode>
                <c:ptCount val="1"/>
                <c:pt idx="0">
                  <c:v>0.98640000000000005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FD8-46E2-B28A-2A32E7BCB45A}"/>
            </c:ext>
          </c:extLst>
        </c:ser>
        <c:ser>
          <c:idx val="3"/>
          <c:order val="3"/>
          <c:tx>
            <c:strRef>
              <c:f>Hoja1!$E$2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Hoja1!$E$3</c:f>
              <c:numCache>
                <c:formatCode>General</c:formatCode>
                <c:ptCount val="1"/>
                <c:pt idx="0">
                  <c:v>0.98660000000000003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FD8-46E2-B28A-2A32E7BCB45A}"/>
            </c:ext>
          </c:extLst>
        </c:ser>
        <c:ser>
          <c:idx val="4"/>
          <c:order val="4"/>
          <c:tx>
            <c:strRef>
              <c:f>Hoja1!$F$2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Hoja1!$F$3</c:f>
              <c:numCache>
                <c:formatCode>General</c:formatCode>
                <c:ptCount val="1"/>
                <c:pt idx="0">
                  <c:v>0.98619999999999997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FD8-46E2-B28A-2A32E7BCB45A}"/>
            </c:ext>
          </c:extLst>
        </c:ser>
        <c:ser>
          <c:idx val="5"/>
          <c:order val="5"/>
          <c:tx>
            <c:strRef>
              <c:f>Hoja1!$G$2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Hoja1!$G$3</c:f>
              <c:numCache>
                <c:formatCode>General</c:formatCode>
                <c:ptCount val="1"/>
                <c:pt idx="0">
                  <c:v>0.98660000000000003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FD8-46E2-B28A-2A32E7BCB45A}"/>
            </c:ext>
          </c:extLst>
        </c:ser>
        <c:ser>
          <c:idx val="6"/>
          <c:order val="6"/>
          <c:tx>
            <c:strRef>
              <c:f>Hoja1!$H$2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Hoja1!$H$3</c:f>
              <c:numCache>
                <c:formatCode>General</c:formatCode>
                <c:ptCount val="1"/>
                <c:pt idx="0">
                  <c:v>0.98719999999999997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FD8-46E2-B28A-2A32E7BCB45A}"/>
            </c:ext>
          </c:extLst>
        </c:ser>
        <c:ser>
          <c:idx val="7"/>
          <c:order val="7"/>
          <c:tx>
            <c:strRef>
              <c:f>Hoja1!$I$2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Hoja1!$I$3</c:f>
              <c:numCache>
                <c:formatCode>General</c:formatCode>
                <c:ptCount val="1"/>
                <c:pt idx="0">
                  <c:v>0.98660000000000003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FD8-46E2-B28A-2A32E7BCB45A}"/>
            </c:ext>
          </c:extLst>
        </c:ser>
        <c:ser>
          <c:idx val="8"/>
          <c:order val="8"/>
          <c:tx>
            <c:strRef>
              <c:f>Hoja1!$J$2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3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Hoja1!$J$3</c:f>
              <c:numCache>
                <c:formatCode>General</c:formatCode>
                <c:ptCount val="1"/>
                <c:pt idx="0">
                  <c:v>0.98660000000000003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FD8-46E2-B28A-2A32E7BCB45A}"/>
            </c:ext>
          </c:extLst>
        </c:ser>
        <c:ser>
          <c:idx val="9"/>
          <c:order val="9"/>
          <c:tx>
            <c:strRef>
              <c:f>Hoja1!$K$2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Hoja1!$K$3</c:f>
              <c:numCache>
                <c:formatCode>General</c:formatCode>
                <c:ptCount val="1"/>
                <c:pt idx="0">
                  <c:v>0.98640000000000005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FD8-46E2-B28A-2A32E7BCB45A}"/>
            </c:ext>
          </c:extLst>
        </c:ser>
        <c:ser>
          <c:idx val="10"/>
          <c:order val="10"/>
          <c:tx>
            <c:strRef>
              <c:f>Hoja1!$L$2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5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Hoja1!$L$3</c:f>
              <c:numCache>
                <c:formatCode>General</c:formatCode>
                <c:ptCount val="1"/>
                <c:pt idx="0">
                  <c:v>0.9859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FD8-46E2-B28A-2A32E7BCB45A}"/>
            </c:ext>
          </c:extLst>
        </c:ser>
        <c:ser>
          <c:idx val="11"/>
          <c:order val="11"/>
          <c:tx>
            <c:strRef>
              <c:f>Hoja1!$M$2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6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Hoja1!$M$3</c:f>
              <c:numCache>
                <c:formatCode>General</c:formatCode>
                <c:ptCount val="1"/>
                <c:pt idx="0">
                  <c:v>0.91790000000000005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2FD8-46E2-B28A-2A32E7BCB45A}"/>
            </c:ext>
          </c:extLst>
        </c:ser>
        <c:ser>
          <c:idx val="12"/>
          <c:order val="12"/>
          <c:tx>
            <c:strRef>
              <c:f>Hoja1!$N$2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Hoja1!$N$3</c:f>
              <c:numCache>
                <c:formatCode>General</c:formatCode>
                <c:ptCount val="1"/>
                <c:pt idx="0">
                  <c:v>0.97699999999999998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FD8-46E2-B28A-2A32E7BCB45A}"/>
            </c:ext>
          </c:extLst>
        </c:ser>
        <c:ser>
          <c:idx val="13"/>
          <c:order val="13"/>
          <c:tx>
            <c:strRef>
              <c:f>Hoja1!$O$2</c:f>
              <c:strCache>
                <c:ptCount val="1"/>
                <c:pt idx="0">
                  <c:v>175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Hoja1!$O$3</c:f>
              <c:numCache>
                <c:formatCode>General</c:formatCode>
                <c:ptCount val="1"/>
                <c:pt idx="0">
                  <c:v>0.81610000000000005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2FD8-46E2-B28A-2A32E7BCB45A}"/>
            </c:ext>
          </c:extLst>
        </c:ser>
        <c:ser>
          <c:idx val="14"/>
          <c:order val="14"/>
          <c:tx>
            <c:strRef>
              <c:f>Hoja1!$P$2</c:f>
              <c:strCache>
                <c:ptCount val="1"/>
                <c:pt idx="0">
                  <c:v>250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</c:f>
              <c:strCache>
                <c:ptCount val="1"/>
                <c:pt idx="0">
                  <c:v>Correlation coefficient</c:v>
                </c:pt>
              </c:strCache>
            </c:strRef>
          </c:cat>
          <c:val>
            <c:numRef>
              <c:f>Hoja1!$P$3</c:f>
              <c:numCache>
                <c:formatCode>General</c:formatCode>
                <c:ptCount val="1"/>
                <c:pt idx="0">
                  <c:v>0.94399999999999995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FD8-46E2-B28A-2A32E7BCB45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31146832"/>
        <c:axId val="431146000"/>
      </c:barChart>
      <c:catAx>
        <c:axId val="431146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1146000"/>
        <c:crosses val="autoZero"/>
        <c:auto val="1"/>
        <c:lblAlgn val="ctr"/>
        <c:lblOffset val="100"/>
        <c:noMultiLvlLbl val="0"/>
      </c:catAx>
      <c:valAx>
        <c:axId val="4311460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114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Hoja1!$B$4</c:f>
              <c:numCache>
                <c:formatCode>General</c:formatCode>
                <c:ptCount val="1"/>
                <c:pt idx="0">
                  <c:v>0.25640000000000002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47-451C-A04A-809F66EB21C2}"/>
            </c:ext>
          </c:extLst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Hoja1!$C$4</c:f>
              <c:numCache>
                <c:formatCode>General</c:formatCode>
                <c:ptCount val="1"/>
                <c:pt idx="0">
                  <c:v>0.23630000000000001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47-451C-A04A-809F66EB21C2}"/>
            </c:ext>
          </c:extLst>
        </c:ser>
        <c:ser>
          <c:idx val="2"/>
          <c:order val="2"/>
          <c:tx>
            <c:strRef>
              <c:f>Hoja1!$D$2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Hoja1!$D$4</c:f>
              <c:numCache>
                <c:formatCode>General</c:formatCode>
                <c:ptCount val="1"/>
                <c:pt idx="0">
                  <c:v>0.21970000000000001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47-451C-A04A-809F66EB21C2}"/>
            </c:ext>
          </c:extLst>
        </c:ser>
        <c:ser>
          <c:idx val="3"/>
          <c:order val="3"/>
          <c:tx>
            <c:strRef>
              <c:f>Hoja1!$E$2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Hoja1!$E$4</c:f>
              <c:numCache>
                <c:formatCode>General</c:formatCode>
                <c:ptCount val="1"/>
                <c:pt idx="0">
                  <c:v>0.2208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47-451C-A04A-809F66EB21C2}"/>
            </c:ext>
          </c:extLst>
        </c:ser>
        <c:ser>
          <c:idx val="4"/>
          <c:order val="4"/>
          <c:tx>
            <c:strRef>
              <c:f>Hoja1!$F$2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Hoja1!$F$4</c:f>
              <c:numCache>
                <c:formatCode>General</c:formatCode>
                <c:ptCount val="1"/>
                <c:pt idx="0">
                  <c:v>0.21990000000000001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A47-451C-A04A-809F66EB21C2}"/>
            </c:ext>
          </c:extLst>
        </c:ser>
        <c:ser>
          <c:idx val="5"/>
          <c:order val="5"/>
          <c:tx>
            <c:strRef>
              <c:f>Hoja1!$G$2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Hoja1!$G$4</c:f>
              <c:numCache>
                <c:formatCode>General</c:formatCode>
                <c:ptCount val="1"/>
                <c:pt idx="0">
                  <c:v>0.2167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A47-451C-A04A-809F66EB21C2}"/>
            </c:ext>
          </c:extLst>
        </c:ser>
        <c:ser>
          <c:idx val="6"/>
          <c:order val="6"/>
          <c:tx>
            <c:strRef>
              <c:f>Hoja1!$H$2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Hoja1!$H$4</c:f>
              <c:numCache>
                <c:formatCode>General</c:formatCode>
                <c:ptCount val="1"/>
                <c:pt idx="0">
                  <c:v>0.214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A47-451C-A04A-809F66EB21C2}"/>
            </c:ext>
          </c:extLst>
        </c:ser>
        <c:ser>
          <c:idx val="7"/>
          <c:order val="7"/>
          <c:tx>
            <c:strRef>
              <c:f>Hoja1!$I$2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Hoja1!$I$4</c:f>
              <c:numCache>
                <c:formatCode>General</c:formatCode>
                <c:ptCount val="1"/>
                <c:pt idx="0">
                  <c:v>0.2177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A47-451C-A04A-809F66EB21C2}"/>
            </c:ext>
          </c:extLst>
        </c:ser>
        <c:ser>
          <c:idx val="8"/>
          <c:order val="8"/>
          <c:tx>
            <c:strRef>
              <c:f>Hoja1!$J$2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3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Hoja1!$J$4</c:f>
              <c:numCache>
                <c:formatCode>General</c:formatCode>
                <c:ptCount val="1"/>
                <c:pt idx="0">
                  <c:v>0.21759999999999999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A47-451C-A04A-809F66EB21C2}"/>
            </c:ext>
          </c:extLst>
        </c:ser>
        <c:ser>
          <c:idx val="9"/>
          <c:order val="9"/>
          <c:tx>
            <c:strRef>
              <c:f>Hoja1!$K$2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Hoja1!$K$4</c:f>
              <c:numCache>
                <c:formatCode>General</c:formatCode>
                <c:ptCount val="1"/>
                <c:pt idx="0">
                  <c:v>0.21870000000000001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A47-451C-A04A-809F66EB21C2}"/>
            </c:ext>
          </c:extLst>
        </c:ser>
        <c:ser>
          <c:idx val="10"/>
          <c:order val="10"/>
          <c:tx>
            <c:strRef>
              <c:f>Hoja1!$L$2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5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Hoja1!$L$4</c:f>
              <c:numCache>
                <c:formatCode>General</c:formatCode>
                <c:ptCount val="1"/>
                <c:pt idx="0">
                  <c:v>0.2283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A47-451C-A04A-809F66EB21C2}"/>
            </c:ext>
          </c:extLst>
        </c:ser>
        <c:ser>
          <c:idx val="11"/>
          <c:order val="11"/>
          <c:tx>
            <c:strRef>
              <c:f>Hoja1!$M$2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6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Hoja1!$M$4</c:f>
              <c:numCache>
                <c:formatCode>General</c:formatCode>
                <c:ptCount val="1"/>
                <c:pt idx="0">
                  <c:v>0.40489999999999998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A47-451C-A04A-809F66EB21C2}"/>
            </c:ext>
          </c:extLst>
        </c:ser>
        <c:ser>
          <c:idx val="12"/>
          <c:order val="12"/>
          <c:tx>
            <c:strRef>
              <c:f>Hoja1!$N$2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Hoja1!$N$4</c:f>
              <c:numCache>
                <c:formatCode>General</c:formatCode>
                <c:ptCount val="1"/>
                <c:pt idx="0">
                  <c:v>0.31009999999999999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A47-451C-A04A-809F66EB21C2}"/>
            </c:ext>
          </c:extLst>
        </c:ser>
        <c:ser>
          <c:idx val="13"/>
          <c:order val="13"/>
          <c:tx>
            <c:strRef>
              <c:f>Hoja1!$O$2</c:f>
              <c:strCache>
                <c:ptCount val="1"/>
                <c:pt idx="0">
                  <c:v>175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Hoja1!$O$4</c:f>
              <c:numCache>
                <c:formatCode>General</c:formatCode>
                <c:ptCount val="1"/>
                <c:pt idx="0">
                  <c:v>0.45960000000000001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A47-451C-A04A-809F66EB21C2}"/>
            </c:ext>
          </c:extLst>
        </c:ser>
        <c:ser>
          <c:idx val="14"/>
          <c:order val="14"/>
          <c:tx>
            <c:strRef>
              <c:f>Hoja1!$P$2</c:f>
              <c:strCache>
                <c:ptCount val="1"/>
                <c:pt idx="0">
                  <c:v>250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Hoja1!$A$4</c:f>
              <c:strCache>
                <c:ptCount val="1"/>
                <c:pt idx="0">
                  <c:v>Mean absolute error</c:v>
                </c:pt>
              </c:strCache>
            </c:strRef>
          </c:cat>
          <c:val>
            <c:numRef>
              <c:f>Hoja1!$P$4</c:f>
              <c:numCache>
                <c:formatCode>General</c:formatCode>
                <c:ptCount val="1"/>
                <c:pt idx="0">
                  <c:v>0.51549999999999996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A47-451C-A04A-809F66EB21C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26464752"/>
        <c:axId val="426468912"/>
      </c:barChart>
      <c:catAx>
        <c:axId val="426464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6468912"/>
        <c:crosses val="autoZero"/>
        <c:auto val="1"/>
        <c:lblAlgn val="ctr"/>
        <c:lblOffset val="100"/>
        <c:noMultiLvlLbl val="0"/>
      </c:catAx>
      <c:valAx>
        <c:axId val="4264689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646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Hoja1!$B$5</c:f>
              <c:numCache>
                <c:formatCode>General</c:formatCode>
                <c:ptCount val="1"/>
                <c:pt idx="0">
                  <c:v>0.32519999999999999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04-402A-84EF-1B95D98CDFAD}"/>
            </c:ext>
          </c:extLst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Hoja1!$C$5</c:f>
              <c:numCache>
                <c:formatCode>General</c:formatCode>
                <c:ptCount val="1"/>
                <c:pt idx="0">
                  <c:v>0.30020000000000002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04-402A-84EF-1B95D98CDFAD}"/>
            </c:ext>
          </c:extLst>
        </c:ser>
        <c:ser>
          <c:idx val="2"/>
          <c:order val="2"/>
          <c:tx>
            <c:strRef>
              <c:f>Hoja1!$D$2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Hoja1!$D$5</c:f>
              <c:numCache>
                <c:formatCode>General</c:formatCode>
                <c:ptCount val="1"/>
                <c:pt idx="0">
                  <c:v>0.2898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204-402A-84EF-1B95D98CDFAD}"/>
            </c:ext>
          </c:extLst>
        </c:ser>
        <c:ser>
          <c:idx val="3"/>
          <c:order val="3"/>
          <c:tx>
            <c:strRef>
              <c:f>Hoja1!$E$2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Hoja1!$E$5</c:f>
              <c:numCache>
                <c:formatCode>General</c:formatCode>
                <c:ptCount val="1"/>
                <c:pt idx="0">
                  <c:v>0.28799999999999998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204-402A-84EF-1B95D98CDFAD}"/>
            </c:ext>
          </c:extLst>
        </c:ser>
        <c:ser>
          <c:idx val="4"/>
          <c:order val="4"/>
          <c:tx>
            <c:strRef>
              <c:f>Hoja1!$F$2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Hoja1!$F$5</c:f>
              <c:numCache>
                <c:formatCode>General</c:formatCode>
                <c:ptCount val="1"/>
                <c:pt idx="0">
                  <c:v>0.29239999999999999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204-402A-84EF-1B95D98CDFAD}"/>
            </c:ext>
          </c:extLst>
        </c:ser>
        <c:ser>
          <c:idx val="5"/>
          <c:order val="5"/>
          <c:tx>
            <c:strRef>
              <c:f>Hoja1!$G$2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Hoja1!$G$5</c:f>
              <c:numCache>
                <c:formatCode>General</c:formatCode>
                <c:ptCount val="1"/>
                <c:pt idx="0">
                  <c:v>0.28870000000000001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204-402A-84EF-1B95D98CDFAD}"/>
            </c:ext>
          </c:extLst>
        </c:ser>
        <c:ser>
          <c:idx val="6"/>
          <c:order val="6"/>
          <c:tx>
            <c:strRef>
              <c:f>Hoja1!$H$2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Hoja1!$H$5</c:f>
              <c:numCache>
                <c:formatCode>General</c:formatCode>
                <c:ptCount val="1"/>
                <c:pt idx="0">
                  <c:v>0.28289999999999998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204-402A-84EF-1B95D98CDFAD}"/>
            </c:ext>
          </c:extLst>
        </c:ser>
        <c:ser>
          <c:idx val="7"/>
          <c:order val="7"/>
          <c:tx>
            <c:strRef>
              <c:f>Hoja1!$I$2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Hoja1!$I$5</c:f>
              <c:numCache>
                <c:formatCode>General</c:formatCode>
                <c:ptCount val="1"/>
                <c:pt idx="0">
                  <c:v>0.28810000000000002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204-402A-84EF-1B95D98CDFAD}"/>
            </c:ext>
          </c:extLst>
        </c:ser>
        <c:ser>
          <c:idx val="8"/>
          <c:order val="8"/>
          <c:tx>
            <c:strRef>
              <c:f>Hoja1!$J$2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3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Hoja1!$J$5</c:f>
              <c:numCache>
                <c:formatCode>General</c:formatCode>
                <c:ptCount val="1"/>
                <c:pt idx="0">
                  <c:v>0.2883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204-402A-84EF-1B95D98CDFAD}"/>
            </c:ext>
          </c:extLst>
        </c:ser>
        <c:ser>
          <c:idx val="9"/>
          <c:order val="9"/>
          <c:tx>
            <c:strRef>
              <c:f>Hoja1!$K$2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Hoja1!$K$5</c:f>
              <c:numCache>
                <c:formatCode>General</c:formatCode>
                <c:ptCount val="1"/>
                <c:pt idx="0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204-402A-84EF-1B95D98CDFAD}"/>
            </c:ext>
          </c:extLst>
        </c:ser>
        <c:ser>
          <c:idx val="10"/>
          <c:order val="10"/>
          <c:tx>
            <c:strRef>
              <c:f>Hoja1!$L$2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5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Hoja1!$L$5</c:f>
              <c:numCache>
                <c:formatCode>General</c:formatCode>
                <c:ptCount val="1"/>
                <c:pt idx="0">
                  <c:v>0.29470000000000002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204-402A-84EF-1B95D98CDFAD}"/>
            </c:ext>
          </c:extLst>
        </c:ser>
        <c:ser>
          <c:idx val="11"/>
          <c:order val="11"/>
          <c:tx>
            <c:strRef>
              <c:f>Hoja1!$M$2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6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Hoja1!$M$5</c:f>
              <c:numCache>
                <c:formatCode>General</c:formatCode>
                <c:ptCount val="1"/>
                <c:pt idx="0">
                  <c:v>0.71120000000000005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204-402A-84EF-1B95D98CDFAD}"/>
            </c:ext>
          </c:extLst>
        </c:ser>
        <c:ser>
          <c:idx val="12"/>
          <c:order val="12"/>
          <c:tx>
            <c:strRef>
              <c:f>Hoja1!$N$2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Hoja1!$N$5</c:f>
              <c:numCache>
                <c:formatCode>General</c:formatCode>
                <c:ptCount val="1"/>
                <c:pt idx="0">
                  <c:v>0.37609999999999999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0204-402A-84EF-1B95D98CDFAD}"/>
            </c:ext>
          </c:extLst>
        </c:ser>
        <c:ser>
          <c:idx val="13"/>
          <c:order val="13"/>
          <c:tx>
            <c:strRef>
              <c:f>Hoja1!$O$2</c:f>
              <c:strCache>
                <c:ptCount val="1"/>
                <c:pt idx="0">
                  <c:v>175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Hoja1!$O$5</c:f>
              <c:numCache>
                <c:formatCode>General</c:formatCode>
                <c:ptCount val="1"/>
                <c:pt idx="0">
                  <c:v>1.2036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0204-402A-84EF-1B95D98CDFAD}"/>
            </c:ext>
          </c:extLst>
        </c:ser>
        <c:ser>
          <c:idx val="14"/>
          <c:order val="14"/>
          <c:tx>
            <c:strRef>
              <c:f>Hoja1!$P$2</c:f>
              <c:strCache>
                <c:ptCount val="1"/>
                <c:pt idx="0">
                  <c:v>250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Hoja1!$A$5</c:f>
              <c:strCache>
                <c:ptCount val="1"/>
                <c:pt idx="0">
                  <c:v>Root mean squared error</c:v>
                </c:pt>
              </c:strCache>
            </c:strRef>
          </c:cat>
          <c:val>
            <c:numRef>
              <c:f>Hoja1!$P$5</c:f>
              <c:numCache>
                <c:formatCode>General</c:formatCode>
                <c:ptCount val="1"/>
                <c:pt idx="0">
                  <c:v>0.61829999999999996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204-402A-84EF-1B95D98CDFA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30742432"/>
        <c:axId val="430743680"/>
      </c:barChart>
      <c:catAx>
        <c:axId val="430742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0743680"/>
        <c:crosses val="autoZero"/>
        <c:auto val="1"/>
        <c:lblAlgn val="ctr"/>
        <c:lblOffset val="100"/>
        <c:noMultiLvlLbl val="0"/>
      </c:catAx>
      <c:valAx>
        <c:axId val="4307436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07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Hoja1!$B$7</c:f>
              <c:numCache>
                <c:formatCode>0.00%</c:formatCode>
                <c:ptCount val="1"/>
                <c:pt idx="0">
                  <c:v>0.18312600000000001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29-436B-ADC0-0B1A719858DB}"/>
            </c:ext>
          </c:extLst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Hoja1!$C$7</c:f>
              <c:numCache>
                <c:formatCode>0.00%</c:formatCode>
                <c:ptCount val="1"/>
                <c:pt idx="0">
                  <c:v>0.169049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29-436B-ADC0-0B1A719858DB}"/>
            </c:ext>
          </c:extLst>
        </c:ser>
        <c:ser>
          <c:idx val="2"/>
          <c:order val="2"/>
          <c:tx>
            <c:strRef>
              <c:f>Hoja1!$D$2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Hoja1!$D$7</c:f>
              <c:numCache>
                <c:formatCode>0.00%</c:formatCode>
                <c:ptCount val="1"/>
                <c:pt idx="0">
                  <c:v>0.16320799999999999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29-436B-ADC0-0B1A719858DB}"/>
            </c:ext>
          </c:extLst>
        </c:ser>
        <c:ser>
          <c:idx val="3"/>
          <c:order val="3"/>
          <c:tx>
            <c:strRef>
              <c:f>Hoja1!$E$2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Hoja1!$E$7</c:f>
              <c:numCache>
                <c:formatCode>0.00%</c:formatCode>
                <c:ptCount val="1"/>
                <c:pt idx="0">
                  <c:v>0.162194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029-436B-ADC0-0B1A719858DB}"/>
            </c:ext>
          </c:extLst>
        </c:ser>
        <c:ser>
          <c:idx val="4"/>
          <c:order val="4"/>
          <c:tx>
            <c:strRef>
              <c:f>Hoja1!$F$2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Hoja1!$F$7</c:f>
              <c:numCache>
                <c:formatCode>0.00%</c:formatCode>
                <c:ptCount val="1"/>
                <c:pt idx="0">
                  <c:v>0.16467899999999999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029-436B-ADC0-0B1A719858DB}"/>
            </c:ext>
          </c:extLst>
        </c:ser>
        <c:ser>
          <c:idx val="5"/>
          <c:order val="5"/>
          <c:tx>
            <c:strRef>
              <c:f>Hoja1!$G$2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Hoja1!$G$7</c:f>
              <c:numCache>
                <c:formatCode>0.00%</c:formatCode>
                <c:ptCount val="1"/>
                <c:pt idx="0">
                  <c:v>0.16259599999999999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029-436B-ADC0-0B1A719858DB}"/>
            </c:ext>
          </c:extLst>
        </c:ser>
        <c:ser>
          <c:idx val="6"/>
          <c:order val="6"/>
          <c:tx>
            <c:strRef>
              <c:f>Hoja1!$H$2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Hoja1!$H$7</c:f>
              <c:numCache>
                <c:formatCode>0.00%</c:formatCode>
                <c:ptCount val="1"/>
                <c:pt idx="0">
                  <c:v>0.15934499999999999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029-436B-ADC0-0B1A719858DB}"/>
            </c:ext>
          </c:extLst>
        </c:ser>
        <c:ser>
          <c:idx val="7"/>
          <c:order val="7"/>
          <c:tx>
            <c:strRef>
              <c:f>Hoja1!$I$2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Hoja1!$I$7</c:f>
              <c:numCache>
                <c:formatCode>0.00%</c:formatCode>
                <c:ptCount val="1"/>
                <c:pt idx="0">
                  <c:v>0.162272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029-436B-ADC0-0B1A719858DB}"/>
            </c:ext>
          </c:extLst>
        </c:ser>
        <c:ser>
          <c:idx val="8"/>
          <c:order val="8"/>
          <c:tx>
            <c:strRef>
              <c:f>Hoja1!$J$2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3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Hoja1!$J$7</c:f>
              <c:numCache>
                <c:formatCode>0.00%</c:formatCode>
                <c:ptCount val="1"/>
                <c:pt idx="0">
                  <c:v>0.16239000000000001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029-436B-ADC0-0B1A719858DB}"/>
            </c:ext>
          </c:extLst>
        </c:ser>
        <c:ser>
          <c:idx val="9"/>
          <c:order val="9"/>
          <c:tx>
            <c:strRef>
              <c:f>Hoja1!$K$2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Hoja1!$K$7</c:f>
              <c:numCache>
                <c:formatCode>0.00%</c:formatCode>
                <c:ptCount val="1"/>
                <c:pt idx="0">
                  <c:v>0.163354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029-436B-ADC0-0B1A719858DB}"/>
            </c:ext>
          </c:extLst>
        </c:ser>
        <c:ser>
          <c:idx val="10"/>
          <c:order val="10"/>
          <c:tx>
            <c:strRef>
              <c:f>Hoja1!$L$2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5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Hoja1!$L$7</c:f>
              <c:numCache>
                <c:formatCode>0.00%</c:formatCode>
                <c:ptCount val="1"/>
                <c:pt idx="0">
                  <c:v>0.16600200000000001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029-436B-ADC0-0B1A719858DB}"/>
            </c:ext>
          </c:extLst>
        </c:ser>
        <c:ser>
          <c:idx val="11"/>
          <c:order val="11"/>
          <c:tx>
            <c:strRef>
              <c:f>Hoja1!$M$2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6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Hoja1!$M$7</c:f>
              <c:numCache>
                <c:formatCode>0.00%</c:formatCode>
                <c:ptCount val="1"/>
                <c:pt idx="0">
                  <c:v>0.40055800000000003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029-436B-ADC0-0B1A719858DB}"/>
            </c:ext>
          </c:extLst>
        </c:ser>
        <c:ser>
          <c:idx val="12"/>
          <c:order val="12"/>
          <c:tx>
            <c:strRef>
              <c:f>Hoja1!$N$2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Hoja1!$N$7</c:f>
              <c:numCache>
                <c:formatCode>0.00%</c:formatCode>
                <c:ptCount val="1"/>
                <c:pt idx="0">
                  <c:v>0.211813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029-436B-ADC0-0B1A719858DB}"/>
            </c:ext>
          </c:extLst>
        </c:ser>
        <c:ser>
          <c:idx val="13"/>
          <c:order val="13"/>
          <c:tx>
            <c:strRef>
              <c:f>Hoja1!$O$2</c:f>
              <c:strCache>
                <c:ptCount val="1"/>
                <c:pt idx="0">
                  <c:v>175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Hoja1!$O$7</c:f>
              <c:numCache>
                <c:formatCode>0.00%</c:formatCode>
                <c:ptCount val="1"/>
                <c:pt idx="0">
                  <c:v>0.67786800000000003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029-436B-ADC0-0B1A719858DB}"/>
            </c:ext>
          </c:extLst>
        </c:ser>
        <c:ser>
          <c:idx val="14"/>
          <c:order val="14"/>
          <c:tx>
            <c:strRef>
              <c:f>Hoja1!$P$2</c:f>
              <c:strCache>
                <c:ptCount val="1"/>
                <c:pt idx="0">
                  <c:v>250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Hoja1!$P$7</c:f>
              <c:numCache>
                <c:formatCode>0.00%</c:formatCode>
                <c:ptCount val="1"/>
                <c:pt idx="0">
                  <c:v>0.34824899999999998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029-436B-ADC0-0B1A719858DB}"/>
            </c:ext>
          </c:extLst>
        </c:ser>
        <c:ser>
          <c:idx val="15"/>
          <c:order val="15"/>
          <c:tx>
            <c:strRef>
              <c:f>Hoja1!$Q$2</c:f>
              <c:strCache>
                <c:ptCount val="1"/>
              </c:strCache>
            </c:strRef>
          </c:tx>
          <c:spPr>
            <a:solidFill>
              <a:schemeClr val="accent4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Hoja1!$A$7</c:f>
              <c:strCache>
                <c:ptCount val="1"/>
                <c:pt idx="0">
                  <c:v>Root relative squared error</c:v>
                </c:pt>
              </c:strCache>
            </c:strRef>
          </c:cat>
          <c:val>
            <c:numRef>
              <c:f>Hoja1!$Q$7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F-6029-436B-ADC0-0B1A719858D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26468496"/>
        <c:axId val="426471408"/>
      </c:barChart>
      <c:catAx>
        <c:axId val="426468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6471408"/>
        <c:crosses val="autoZero"/>
        <c:auto val="1"/>
        <c:lblAlgn val="ctr"/>
        <c:lblOffset val="100"/>
        <c:noMultiLvlLbl val="0"/>
      </c:catAx>
      <c:valAx>
        <c:axId val="426471408"/>
        <c:scaling>
          <c:orientation val="minMax"/>
          <c:max val="0.70000000000000007"/>
          <c:min val="0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646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Hoja1!$B$6</c:f>
              <c:numCache>
                <c:formatCode>0.00%</c:formatCode>
                <c:ptCount val="1"/>
                <c:pt idx="0">
                  <c:v>0.162551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C1-4B3C-ABAF-553754144424}"/>
            </c:ext>
          </c:extLst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Hoja1!$C$6</c:f>
              <c:numCache>
                <c:formatCode>0.00%</c:formatCode>
                <c:ptCount val="1"/>
                <c:pt idx="0">
                  <c:v>0.14976200000000001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C1-4B3C-ABAF-553754144424}"/>
            </c:ext>
          </c:extLst>
        </c:ser>
        <c:ser>
          <c:idx val="2"/>
          <c:order val="2"/>
          <c:tx>
            <c:strRef>
              <c:f>Hoja1!$D$2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Hoja1!$D$6</c:f>
              <c:numCache>
                <c:formatCode>0.00%</c:formatCode>
                <c:ptCount val="1"/>
                <c:pt idx="0">
                  <c:v>0.13924700000000001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C1-4B3C-ABAF-553754144424}"/>
            </c:ext>
          </c:extLst>
        </c:ser>
        <c:ser>
          <c:idx val="3"/>
          <c:order val="3"/>
          <c:tx>
            <c:strRef>
              <c:f>Hoja1!$E$2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Hoja1!$E$6</c:f>
              <c:numCache>
                <c:formatCode>0.00%</c:formatCode>
                <c:ptCount val="1"/>
                <c:pt idx="0">
                  <c:v>0.13996500000000001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2C1-4B3C-ABAF-553754144424}"/>
            </c:ext>
          </c:extLst>
        </c:ser>
        <c:ser>
          <c:idx val="4"/>
          <c:order val="4"/>
          <c:tx>
            <c:strRef>
              <c:f>Hoja1!$F$2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Hoja1!$F$6</c:f>
              <c:numCache>
                <c:formatCode>0.00%</c:formatCode>
                <c:ptCount val="1"/>
                <c:pt idx="0">
                  <c:v>0.13941500000000001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2C1-4B3C-ABAF-553754144424}"/>
            </c:ext>
          </c:extLst>
        </c:ser>
        <c:ser>
          <c:idx val="5"/>
          <c:order val="5"/>
          <c:tx>
            <c:strRef>
              <c:f>Hoja1!$G$2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Hoja1!$G$6</c:f>
              <c:numCache>
                <c:formatCode>0.00%</c:formatCode>
                <c:ptCount val="1"/>
                <c:pt idx="0">
                  <c:v>0.13733699999999999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2C1-4B3C-ABAF-553754144424}"/>
            </c:ext>
          </c:extLst>
        </c:ser>
        <c:ser>
          <c:idx val="6"/>
          <c:order val="6"/>
          <c:tx>
            <c:strRef>
              <c:f>Hoja1!$H$2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Hoja1!$H$6</c:f>
              <c:numCache>
                <c:formatCode>0.00%</c:formatCode>
                <c:ptCount val="1"/>
                <c:pt idx="0">
                  <c:v>0.1358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2C1-4B3C-ABAF-553754144424}"/>
            </c:ext>
          </c:extLst>
        </c:ser>
        <c:ser>
          <c:idx val="7"/>
          <c:order val="7"/>
          <c:tx>
            <c:strRef>
              <c:f>Hoja1!$I$2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Hoja1!$I$6</c:f>
              <c:numCache>
                <c:formatCode>0.00%</c:formatCode>
                <c:ptCount val="1"/>
                <c:pt idx="0">
                  <c:v>0.13802400000000001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2C1-4B3C-ABAF-553754144424}"/>
            </c:ext>
          </c:extLst>
        </c:ser>
        <c:ser>
          <c:idx val="8"/>
          <c:order val="8"/>
          <c:tx>
            <c:strRef>
              <c:f>Hoja1!$J$2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3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Hoja1!$J$6</c:f>
              <c:numCache>
                <c:formatCode>0.00%</c:formatCode>
                <c:ptCount val="1"/>
                <c:pt idx="0">
                  <c:v>0.137929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2C1-4B3C-ABAF-553754144424}"/>
            </c:ext>
          </c:extLst>
        </c:ser>
        <c:ser>
          <c:idx val="9"/>
          <c:order val="9"/>
          <c:tx>
            <c:strRef>
              <c:f>Hoja1!$K$2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Hoja1!$K$6</c:f>
              <c:numCache>
                <c:formatCode>0.00%</c:formatCode>
                <c:ptCount val="1"/>
                <c:pt idx="0">
                  <c:v>0.13861200000000001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2C1-4B3C-ABAF-553754144424}"/>
            </c:ext>
          </c:extLst>
        </c:ser>
        <c:ser>
          <c:idx val="10"/>
          <c:order val="10"/>
          <c:tx>
            <c:strRef>
              <c:f>Hoja1!$L$2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5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Hoja1!$L$6</c:f>
              <c:numCache>
                <c:formatCode>0.00%</c:formatCode>
                <c:ptCount val="1"/>
                <c:pt idx="0">
                  <c:v>0.14472199999999999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2C1-4B3C-ABAF-553754144424}"/>
            </c:ext>
          </c:extLst>
        </c:ser>
        <c:ser>
          <c:idx val="11"/>
          <c:order val="11"/>
          <c:tx>
            <c:strRef>
              <c:f>Hoja1!$M$2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6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Hoja1!$M$6</c:f>
              <c:numCache>
                <c:formatCode>0.00%</c:formatCode>
                <c:ptCount val="1"/>
                <c:pt idx="0">
                  <c:v>0.256658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2C1-4B3C-ABAF-553754144424}"/>
            </c:ext>
          </c:extLst>
        </c:ser>
        <c:ser>
          <c:idx val="12"/>
          <c:order val="12"/>
          <c:tx>
            <c:strRef>
              <c:f>Hoja1!$N$2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Hoja1!$N$6</c:f>
              <c:numCache>
                <c:formatCode>0.00%</c:formatCode>
                <c:ptCount val="1"/>
                <c:pt idx="0">
                  <c:v>0.196547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2C1-4B3C-ABAF-553754144424}"/>
            </c:ext>
          </c:extLst>
        </c:ser>
        <c:ser>
          <c:idx val="13"/>
          <c:order val="13"/>
          <c:tx>
            <c:strRef>
              <c:f>Hoja1!$O$2</c:f>
              <c:strCache>
                <c:ptCount val="1"/>
                <c:pt idx="0">
                  <c:v>175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Hoja1!$O$6</c:f>
              <c:numCache>
                <c:formatCode>0.00%</c:formatCode>
                <c:ptCount val="1"/>
                <c:pt idx="0">
                  <c:v>0.29135800000000001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2C1-4B3C-ABAF-553754144424}"/>
            </c:ext>
          </c:extLst>
        </c:ser>
        <c:ser>
          <c:idx val="14"/>
          <c:order val="14"/>
          <c:tx>
            <c:strRef>
              <c:f>Hoja1!$P$2</c:f>
              <c:strCache>
                <c:ptCount val="1"/>
                <c:pt idx="0">
                  <c:v>250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Hoja1!$A$6</c:f>
              <c:strCache>
                <c:ptCount val="1"/>
                <c:pt idx="0">
                  <c:v>Relative absolute error</c:v>
                </c:pt>
              </c:strCache>
            </c:strRef>
          </c:cat>
          <c:val>
            <c:numRef>
              <c:f>Hoja1!$P$6</c:f>
              <c:numCache>
                <c:formatCode>0.00%</c:formatCode>
                <c:ptCount val="1"/>
                <c:pt idx="0">
                  <c:v>0.32674599999999998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2C1-4B3C-ABAF-55375414442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26034592"/>
        <c:axId val="426025024"/>
      </c:barChart>
      <c:catAx>
        <c:axId val="426034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6025024"/>
        <c:crosses val="autoZero"/>
        <c:auto val="1"/>
        <c:lblAlgn val="ctr"/>
        <c:lblOffset val="100"/>
        <c:noMultiLvlLbl val="0"/>
      </c:catAx>
      <c:valAx>
        <c:axId val="4260250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60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676</Characters>
  <Application>Microsoft Office Word</Application>
  <DocSecurity>0</DocSecurity>
  <Lines>5</Lines>
  <Paragraphs>1</Paragraphs>
  <ScaleCrop>false</ScaleCrop>
  <Company>Universidad de Málaga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2022-03-25T13:10:00Z</dcterms:created>
  <dcterms:modified xsi:type="dcterms:W3CDTF">2022-03-25T13:22:00Z</dcterms:modified>
</cp:coreProperties>
</file>