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3.png" ContentType="image/png"/>
  <Override PartName="/word/media/rId6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40"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w:t>
      </w:r>
      <w:r>
        <w:t xml:space="preserve"> </w:t>
      </w:r>
      <w:hyperlink r:id="rId39">
        <w:r>
          <w:rPr>
            <w:rStyle w:val="Hyperlink"/>
          </w:rPr>
          <w:t xml:space="preserve">sm@example.org</w:t>
        </w:r>
      </w:hyperlink>
    </w:p>
    <w:p>
      <w:r>
        <w:br w:type="page"/>
      </w:r>
    </w:p>
    <w:bookmarkEnd w:id="40"/>
    <w:bookmarkStart w:id="41"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41"/>
    <w:bookmarkStart w:id="70"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42">
        <w:r>
          <w:rPr>
            <w:rStyle w:val="Hyperlink"/>
          </w:rPr>
          <w:t xml:space="preserve">here</w:t>
        </w:r>
      </w:hyperlink>
      <w:r>
        <w:t xml:space="preserve">. In general, level 1 headings should be reserved for the Method, Results, Discussion, References, and Appendices sections.</w:t>
      </w:r>
    </w:p>
    <w:bookmarkStart w:id="45" w:name="citations"/>
    <w:p>
      <w:pPr>
        <w:pStyle w:val="Heading2"/>
      </w:pPr>
      <w:r>
        <w:t xml:space="preserve">Citations</w:t>
      </w:r>
    </w:p>
    <w:p>
      <w:pPr>
        <w:pStyle w:val="FirstParagraph"/>
      </w:pPr>
      <w:r>
        <w:t xml:space="preserve">See</w:t>
      </w:r>
      <w:r>
        <w:t xml:space="preserve"> </w:t>
      </w:r>
      <w:hyperlink r:id="rId43">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44">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45"/>
    <w:bookmarkStart w:id="47"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6">
        <w:r>
          <w:rPr>
            <w:rStyle w:val="Hyperlink"/>
          </w:rPr>
          <w:t xml:space="preserve">here</w:t>
        </w:r>
      </w:hyperlink>
      <w:r>
        <w:t xml:space="preserve"> </w:t>
      </w:r>
      <w:r>
        <w:t xml:space="preserve">for more information.</w:t>
      </w:r>
    </w:p>
    <w:bookmarkEnd w:id="47"/>
    <w:bookmarkStart w:id="48"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48"/>
    <w:bookmarkStart w:id="51"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49"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49"/>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50"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50"/>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51"/>
    <w:bookmarkStart w:id="57"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52">
        <w:r>
          <w:rPr>
            <w:rStyle w:val="Hyperlink"/>
          </w:rPr>
          <w:t xml:space="preserve">title case</w:t>
        </w:r>
      </w:hyperlink>
      <w:r>
        <w:t xml:space="preserve">.</w:t>
      </w:r>
    </w:p>
    <w:bookmarkStart w:id="56"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54" name="Picture"/>
            <a:graphic>
              <a:graphicData uri="http://schemas.openxmlformats.org/drawingml/2006/picture">
                <pic:pic>
                  <pic:nvPicPr>
                    <pic:cNvPr descr="example_files/figure-docx/fig-myplot-1.png" id="55" name="Picture"/>
                    <pic:cNvPicPr>
                      <a:picLocks noChangeArrowheads="1" noChangeAspect="1"/>
                    </pic:cNvPicPr>
                  </pic:nvPicPr>
                  <pic:blipFill>
                    <a:blip r:embed="rId53"/>
                    <a:stretch>
                      <a:fillRect/>
                    </a:stretch>
                  </pic:blipFill>
                  <pic:spPr bwMode="auto">
                    <a:xfrm>
                      <a:off x="0" y="0"/>
                      <a:ext cx="2772075" cy="1848050"/>
                    </a:xfrm>
                    <a:prstGeom prst="rect">
                      <a:avLst/>
                    </a:prstGeom>
                    <a:noFill/>
                    <a:ln w="9525">
                      <a:noFill/>
                      <a:headEnd/>
                      <a:tailEnd/>
                    </a:ln>
                  </pic:spPr>
                </pic:pic>
              </a:graphicData>
            </a:graphic>
          </wp:inline>
        </w:drawing>
      </w:r>
    </w:p>
    <w:bookmarkEnd w:id="56"/>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7"/>
    <w:bookmarkStart w:id="60"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8">
        <w:r>
          <w:rPr>
            <w:rStyle w:val="Hyperlink"/>
          </w:rPr>
          <w:t xml:space="preserve">flextable</w:t>
        </w:r>
      </w:hyperlink>
      <w:r>
        <w:t xml:space="preserve"> </w:t>
      </w:r>
      <w:r>
        <w:t xml:space="preserve">to be the best option when I need something more complex.</w:t>
      </w:r>
    </w:p>
    <w:bookmarkStart w:id="59"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9"/>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60"/>
    <w:bookmarkStart w:id="65"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2</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4" w:name="fig-twocolumn"/>
    <w:p>
      <w:pPr>
        <w:pStyle w:val="FigureTitle"/>
      </w:pPr>
      <w:r>
        <w:t xml:space="preserve">Figure 2</w:t>
      </w:r>
    </w:p>
    <w:p>
      <w:pPr>
        <w:pStyle w:val="Caption"/>
      </w:pPr>
      <w:r>
        <w:t xml:space="preserve">A Figure Spanning Two Columns When in Journal Mode</w:t>
      </w:r>
    </w:p>
    <w:p>
      <w:pPr>
        <w:pStyle w:val="FigureWithNote"/>
      </w:pPr>
      <w:r>
        <w:drawing>
          <wp:inline>
            <wp:extent cx="5727031" cy="2772075"/>
            <wp:effectExtent b="0" l="0" r="0" t="0"/>
            <wp:docPr descr="" title="" id="62" name="Picture"/>
            <a:graphic>
              <a:graphicData uri="http://schemas.openxmlformats.org/drawingml/2006/picture">
                <pic:pic>
                  <pic:nvPicPr>
                    <pic:cNvPr descr="example_files/figure-docx/fig-twocolumn-1.png" id="63" name="Picture"/>
                    <pic:cNvPicPr>
                      <a:picLocks noChangeArrowheads="1" noChangeAspect="1"/>
                    </pic:cNvPicPr>
                  </pic:nvPicPr>
                  <pic:blipFill>
                    <a:blip r:embed="rId61"/>
                    <a:stretch>
                      <a:fillRect/>
                    </a:stretch>
                  </pic:blipFill>
                  <pic:spPr bwMode="auto">
                    <a:xfrm>
                      <a:off x="0" y="0"/>
                      <a:ext cx="5727031" cy="2772075"/>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Figures in two-column mode are only different for jou mode in .pdf documents</w:t>
      </w:r>
    </w:p>
    <w:bookmarkEnd w:id="65"/>
    <w:bookmarkStart w:id="68" w:name="using-footnotes"/>
    <w:p>
      <w:pPr>
        <w:pStyle w:val="Heading2"/>
      </w:pPr>
      <w:r>
        <w:t xml:space="preserve">Using 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66"/>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67"/>
      </w:r>
    </w:p>
    <w:p>
      <w:pPr>
        <w:pStyle w:val="BodyText"/>
      </w:pPr>
      <w:r>
        <w:t xml:space="preserve">A regular paragraph without any indentation is not part of the footnote and will be part of the main body of the document.</w:t>
      </w:r>
    </w:p>
    <w:bookmarkEnd w:id="68"/>
    <w:bookmarkStart w:id="6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9"/>
    <w:bookmarkEnd w:id="70"/>
    <w:bookmarkStart w:id="7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1">
        <w:r>
          <w:rPr>
            <w:rStyle w:val="Hyperlink"/>
          </w:rPr>
          <w:t xml:space="preserve">Journal Article Reporting Standards</w:t>
        </w:r>
      </w:hyperlink>
      <w:r>
        <w:t xml:space="preserve"> </w:t>
      </w:r>
      <w:r>
        <w:t xml:space="preserve">for what is needed for your type of article.</w:t>
      </w:r>
    </w:p>
    <w:bookmarkStart w:id="7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2"/>
    <w:bookmarkStart w:id="75"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3" w:name="measure-a"/>
    <w:p>
      <w:pPr>
        <w:pStyle w:val="Heading3"/>
      </w:pPr>
      <w:r>
        <w:t xml:space="preserve">Measure A</w:t>
      </w:r>
    </w:p>
    <w:p>
      <w:pPr>
        <w:pStyle w:val="FirstParagraph"/>
      </w:pPr>
      <w:r>
        <w:t xml:space="preserve">Describe Measure A.</w:t>
      </w:r>
    </w:p>
    <w:bookmarkEnd w:id="73"/>
    <w:bookmarkStart w:id="74"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4"/>
    <w:bookmarkEnd w:id="75"/>
    <w:bookmarkStart w:id="76" w:name="procedure"/>
    <w:p>
      <w:pPr>
        <w:pStyle w:val="Heading2"/>
      </w:pPr>
      <w:r>
        <w:t xml:space="preserve">Procedure</w:t>
      </w:r>
    </w:p>
    <w:p>
      <w:pPr>
        <w:pStyle w:val="FirstParagraph"/>
      </w:pPr>
      <w:r>
        <w:t xml:space="preserve">What did participants do? How are the data going to be analyzed?</w:t>
      </w:r>
    </w:p>
    <w:bookmarkEnd w:id="76"/>
    <w:bookmarkEnd w:id="77"/>
    <w:bookmarkStart w:id="81" w:name="results"/>
    <w:p>
      <w:pPr>
        <w:pStyle w:val="Heading1"/>
      </w:pPr>
      <w:r>
        <w:t xml:space="preserve">Results</w:t>
      </w:r>
    </w:p>
    <w:bookmarkStart w:id="80"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79" w:name="tbl-mymarkdowntable2"/>
    <w:p>
      <w:pPr>
        <w:pStyle w:val="FigureTitle"/>
      </w:pPr>
      <w:r>
        <w:t xml:space="preserve">Table 2</w:t>
      </w:r>
    </w:p>
    <w:p>
      <w:pPr>
        <w:pStyle w:val="Caption"/>
      </w:pPr>
      <w:r>
        <w:t xml:space="preserve">My Caption.</w:t>
      </w:r>
    </w:p>
    <w:bookmarkStart w:id="78"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78"/>
    <w:bookmarkEnd w:id="79"/>
    <w:p>
      <w:pPr>
        <w:pStyle w:val="FigureNote"/>
      </w:pPr>
      <w:r>
        <w:rPr>
          <w:i/>
          <w:iCs/>
        </w:rPr>
        <w:t xml:space="preserve">Note</w:t>
      </w:r>
      <w:r>
        <w:t xml:space="preserve">. My note</w:t>
      </w:r>
    </w:p>
    <w:bookmarkEnd w:id="80"/>
    <w:bookmarkEnd w:id="81"/>
    <w:bookmarkStart w:id="84" w:name="discussion"/>
    <w:p>
      <w:pPr>
        <w:pStyle w:val="Heading1"/>
      </w:pPr>
      <w:r>
        <w:t xml:space="preserve">Discussion</w:t>
      </w:r>
    </w:p>
    <w:p>
      <w:pPr>
        <w:pStyle w:val="FirstParagraph"/>
      </w:pPr>
      <w:r>
        <w:t xml:space="preserve">Describe results in non-statistical terms.</w:t>
      </w:r>
      <w:r>
        <w:t xml:space="preserve"> </w:t>
      </w:r>
    </w:p>
    <w:bookmarkStart w:id="82"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2"/>
    <w:bookmarkStart w:id="83" w:name="conclusion"/>
    <w:p>
      <w:pPr>
        <w:pStyle w:val="Heading2"/>
      </w:pPr>
      <w:r>
        <w:t xml:space="preserve">Conclusion</w:t>
      </w:r>
    </w:p>
    <w:p>
      <w:pPr>
        <w:pStyle w:val="FirstParagraph"/>
      </w:pPr>
      <w:r>
        <w:t xml:space="preserve">Describe the main point of the paper.</w:t>
      </w:r>
    </w:p>
    <w:bookmarkEnd w:id="83"/>
    <w:bookmarkEnd w:id="84"/>
    <w:bookmarkStart w:id="91" w:name="references"/>
    <w:p>
      <w:pPr>
        <w:pStyle w:val="Heading1"/>
      </w:pPr>
      <w:r>
        <w:t xml:space="preserve">References</w:t>
      </w:r>
    </w:p>
    <w:bookmarkStart w:id="90" w:name="refs"/>
    <w:bookmarkStart w:id="85"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5"/>
    <w:bookmarkStart w:id="87"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6">
        <w:r>
          <w:rPr>
            <w:rStyle w:val="Hyperlink"/>
          </w:rPr>
          <w:t xml:space="preserve">https://doi.org/10.1017/CBO9781139013567</w:t>
        </w:r>
      </w:hyperlink>
    </w:p>
    <w:bookmarkEnd w:id="87"/>
    <w:bookmarkStart w:id="89"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88">
        <w:r>
          <w:rPr>
            <w:rStyle w:val="Hyperlink"/>
          </w:rPr>
          <w:t xml:space="preserve">https://psycnet.apa.org/record/2012-09043-004</w:t>
        </w:r>
      </w:hyperlink>
    </w:p>
    <w:bookmarkEnd w:id="89"/>
    <w:bookmarkEnd w:id="90"/>
    <w:p>
      <w:r>
        <w:br w:type="page"/>
      </w:r>
    </w:p>
    <w:bookmarkEnd w:id="91"/>
    <w:p>
      <w:pPr>
        <w:pStyle w:val="Heading1"/>
      </w:pPr>
      <w:r>
        <w:t xml:space="preserve">Appendix A</w:t>
      </w:r>
    </w:p>
    <w:bookmarkStart w:id="94"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93" w:name="tbl-letters"/>
    <w:p>
      <w:pPr>
        <w:pStyle w:val="FigureTitle"/>
      </w:pPr>
      <w:r>
        <w:t xml:space="preserve">Table A1</w:t>
      </w:r>
    </w:p>
    <w:p>
      <w:pPr>
        <w:pStyle w:val="Caption"/>
      </w:pPr>
      <w:r>
        <w:t xml:space="preserve">My Caption</w:t>
      </w:r>
    </w:p>
    <w:bookmarkStart w:id="92"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Col 1</w:t>
            </w:r>
          </w:p>
        </w:tc>
        <w:tc>
          <w:tcPr/>
          <w:p>
            <w:pPr>
              <w:pStyle w:val="Compact"/>
              <w:jc w:val="left"/>
            </w:pPr>
            <w:r>
              <w:t xml:space="preserve">Col 2</w:t>
            </w:r>
          </w:p>
        </w:tc>
        <w:tc>
          <w:tcPr/>
          <w:p>
            <w:pPr>
              <w:pStyle w:val="Compact"/>
              <w:jc w:val="left"/>
            </w:pPr>
            <w:r>
              <w:t xml:space="preserve">Col 3</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92"/>
    <w:bookmarkEnd w:id="93"/>
    <w:p>
      <w:pPr>
        <w:pStyle w:val="FigureNote"/>
      </w:pPr>
      <w:r>
        <w:rPr>
          <w:i/>
          <w:iCs/>
        </w:rPr>
        <w:t xml:space="preserve">Note</w:t>
      </w:r>
      <w:r>
        <w:t xml:space="preserve">. These are letters.</w:t>
      </w:r>
    </w:p>
    <w:p>
      <w:r>
        <w:br w:type="page"/>
      </w:r>
    </w:p>
    <w:bookmarkEnd w:id="94"/>
    <w:p>
      <w:pPr>
        <w:pStyle w:val="Heading1"/>
      </w:pPr>
      <w:r>
        <w:t xml:space="preserve">Appendix B</w:t>
      </w:r>
    </w:p>
    <w:bookmarkStart w:id="99"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98"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96" name="Picture"/>
            <a:graphic>
              <a:graphicData uri="http://schemas.openxmlformats.org/drawingml/2006/picture">
                <pic:pic>
                  <pic:nvPicPr>
                    <pic:cNvPr descr="sampleimage.png" id="97" name="Picture"/>
                    <pic:cNvPicPr>
                      <a:picLocks noChangeArrowheads="1" noChangeAspect="1"/>
                    </pic:cNvPicPr>
                  </pic:nvPicPr>
                  <pic:blipFill>
                    <a:blip r:embed="rId95"/>
                    <a:stretch>
                      <a:fillRect/>
                    </a:stretch>
                  </pic:blipFill>
                  <pic:spPr bwMode="auto">
                    <a:xfrm>
                      <a:off x="0" y="0"/>
                      <a:ext cx="5943600" cy="4245428"/>
                    </a:xfrm>
                    <a:prstGeom prst="rect">
                      <a:avLst/>
                    </a:prstGeom>
                    <a:noFill/>
                    <a:ln w="9525">
                      <a:noFill/>
                      <a:headEnd/>
                      <a:tailEnd/>
                    </a:ln>
                  </pic:spPr>
                </pic:pic>
              </a:graphicData>
            </a:graphic>
          </wp:inline>
        </w:drawing>
      </w:r>
    </w:p>
    <w:bookmarkEnd w:id="98"/>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Here is my short footnote!</w:t>
      </w:r>
    </w:p>
  </w:footnote>
  <w:footnote w:id="67">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95" Target="media/rId95.png" /><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_rels/footnotes.xml.rels><?xml version="1.0" encoding="UTF-8"?><Relationships xmlns="http://schemas.openxmlformats.org/package/2006/relationships"><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2025-06-04T07:15:13Z</dcterms:created>
  <dcterms:modified xsi:type="dcterms:W3CDTF">2025-06-04T07:15:13Z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TEMPLATE FOR THE APAQUARTO EXTENSION</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count">
    <vt:lpwstr>False</vt:lpwstr>
  </property>
  <property fmtid="{D5CDD505-2E9C-101B-9397-08002B2CF9AE}" pid="65" name="wordn">
    <vt:lpwstr>1206</vt:lpwstr>
  </property>
  <property fmtid="{D5CDD505-2E9C-101B-9397-08002B2CF9AE}" pid="66" name="zerocitations">
    <vt:lpwstr>False</vt:lpwstr>
  </property>
</Properties>
</file>