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5699827"/>
        <w:docPartObj>
          <w:docPartGallery w:val="Cover Pages"/>
          <w:docPartUnique/>
        </w:docPartObj>
      </w:sdtPr>
      <w:sdtContent>
        <w:p w14:paraId="15361277" w14:textId="6EEA0E80" w:rsidR="0054524A" w:rsidRPr="00A4234A" w:rsidRDefault="0054524A" w:rsidP="00A4234A">
          <w:r w:rsidRPr="00A4234A">
            <mc:AlternateContent>
              <mc:Choice Requires="wpg">
                <w:drawing>
                  <wp:anchor distT="0" distB="0" distL="114300" distR="114300" simplePos="0" relativeHeight="251662336" behindDoc="0" locked="0" layoutInCell="1" allowOverlap="1" wp14:anchorId="566F2CC8" wp14:editId="0215CE6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60F3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A4234A">
            <mc:AlternateContent>
              <mc:Choice Requires="wps">
                <w:drawing>
                  <wp:anchor distT="0" distB="0" distL="114300" distR="114300" simplePos="0" relativeHeight="251660288" behindDoc="0" locked="0" layoutInCell="1" allowOverlap="1" wp14:anchorId="199CCFF1" wp14:editId="2FE207B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8845527" w14:textId="568F65DA" w:rsidR="0054524A" w:rsidRDefault="0054524A">
                                    <w:pPr>
                                      <w:pStyle w:val="NoSpacing"/>
                                      <w:jc w:val="right"/>
                                      <w:rPr>
                                        <w:color w:val="595959" w:themeColor="text1" w:themeTint="A6"/>
                                        <w:sz w:val="28"/>
                                        <w:szCs w:val="28"/>
                                      </w:rPr>
                                    </w:pPr>
                                    <w:r>
                                      <w:rPr>
                                        <w:color w:val="595959" w:themeColor="text1" w:themeTint="A6"/>
                                        <w:sz w:val="28"/>
                                        <w:szCs w:val="28"/>
                                      </w:rPr>
                                      <w:t>Jimenez, Marcelo</w:t>
                                    </w:r>
                                  </w:p>
                                </w:sdtContent>
                              </w:sdt>
                              <w:p w14:paraId="77C36F90" w14:textId="1673CFB1" w:rsidR="0054524A" w:rsidRDefault="0054524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A0A16">
                                      <w:rPr>
                                        <w:color w:val="595959" w:themeColor="text1" w:themeTint="A6"/>
                                        <w:sz w:val="18"/>
                                        <w:szCs w:val="18"/>
                                      </w:rPr>
                                      <w:t>mar_jim@utexas.edu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9CCF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8845527" w14:textId="568F65DA" w:rsidR="0054524A" w:rsidRDefault="0054524A">
                              <w:pPr>
                                <w:pStyle w:val="NoSpacing"/>
                                <w:jc w:val="right"/>
                                <w:rPr>
                                  <w:color w:val="595959" w:themeColor="text1" w:themeTint="A6"/>
                                  <w:sz w:val="28"/>
                                  <w:szCs w:val="28"/>
                                </w:rPr>
                              </w:pPr>
                              <w:r>
                                <w:rPr>
                                  <w:color w:val="595959" w:themeColor="text1" w:themeTint="A6"/>
                                  <w:sz w:val="28"/>
                                  <w:szCs w:val="28"/>
                                </w:rPr>
                                <w:t>Jimenez, Marcelo</w:t>
                              </w:r>
                            </w:p>
                          </w:sdtContent>
                        </w:sdt>
                        <w:p w14:paraId="77C36F90" w14:textId="1673CFB1" w:rsidR="0054524A" w:rsidRDefault="0054524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A0A16">
                                <w:rPr>
                                  <w:color w:val="595959" w:themeColor="text1" w:themeTint="A6"/>
                                  <w:sz w:val="18"/>
                                  <w:szCs w:val="18"/>
                                </w:rPr>
                                <w:t>mar_jim@utexas.edu</w:t>
                              </w:r>
                            </w:sdtContent>
                          </w:sdt>
                        </w:p>
                      </w:txbxContent>
                    </v:textbox>
                    <w10:wrap type="square" anchorx="page" anchory="page"/>
                  </v:shape>
                </w:pict>
              </mc:Fallback>
            </mc:AlternateContent>
          </w:r>
          <w:r w:rsidRPr="00A4234A">
            <mc:AlternateContent>
              <mc:Choice Requires="wps">
                <w:drawing>
                  <wp:anchor distT="0" distB="0" distL="114300" distR="114300" simplePos="0" relativeHeight="251661312" behindDoc="0" locked="0" layoutInCell="1" allowOverlap="1" wp14:anchorId="0D4E42E2" wp14:editId="0E689E5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FCD3C" w14:textId="77777777" w:rsidR="0054524A" w:rsidRDefault="0054524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2815A9A" w14:textId="38B17385" w:rsidR="0054524A" w:rsidRDefault="0054524A">
                                    <w:pPr>
                                      <w:pStyle w:val="NoSpacing"/>
                                      <w:jc w:val="right"/>
                                      <w:rPr>
                                        <w:color w:val="595959" w:themeColor="text1" w:themeTint="A6"/>
                                        <w:sz w:val="20"/>
                                        <w:szCs w:val="20"/>
                                      </w:rPr>
                                    </w:pPr>
                                    <w:r>
                                      <w:rPr>
                                        <w:color w:val="595959" w:themeColor="text1" w:themeTint="A6"/>
                                        <w:sz w:val="20"/>
                                        <w:szCs w:val="20"/>
                                      </w:rPr>
                                      <w:t xml:space="preserve">Collect and develop a data matrix in the range of 20 thousand instances to analyze the sentiment toward </w:t>
                                    </w:r>
                                    <w:r w:rsidR="00FA0A16">
                                      <w:rPr>
                                        <w:color w:val="595959" w:themeColor="text1" w:themeTint="A6"/>
                                        <w:sz w:val="20"/>
                                        <w:szCs w:val="20"/>
                                      </w:rPr>
                                      <w:t>handheld</w:t>
                                    </w:r>
                                    <w:r>
                                      <w:rPr>
                                        <w:color w:val="595959" w:themeColor="text1" w:themeTint="A6"/>
                                        <w:sz w:val="20"/>
                                        <w:szCs w:val="20"/>
                                      </w:rPr>
                                      <w:t xml:space="preserve"> devices. Build models using a small data sample, finding the most optimal one, and using it to produce a report about the large data matrix.</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4E42E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A4FCD3C" w14:textId="77777777" w:rsidR="0054524A" w:rsidRDefault="0054524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2815A9A" w14:textId="38B17385" w:rsidR="0054524A" w:rsidRDefault="0054524A">
                              <w:pPr>
                                <w:pStyle w:val="NoSpacing"/>
                                <w:jc w:val="right"/>
                                <w:rPr>
                                  <w:color w:val="595959" w:themeColor="text1" w:themeTint="A6"/>
                                  <w:sz w:val="20"/>
                                  <w:szCs w:val="20"/>
                                </w:rPr>
                              </w:pPr>
                              <w:r>
                                <w:rPr>
                                  <w:color w:val="595959" w:themeColor="text1" w:themeTint="A6"/>
                                  <w:sz w:val="20"/>
                                  <w:szCs w:val="20"/>
                                </w:rPr>
                                <w:t xml:space="preserve">Collect and develop a data matrix in the range of 20 thousand instances to analyze the sentiment toward </w:t>
                              </w:r>
                              <w:r w:rsidR="00FA0A16">
                                <w:rPr>
                                  <w:color w:val="595959" w:themeColor="text1" w:themeTint="A6"/>
                                  <w:sz w:val="20"/>
                                  <w:szCs w:val="20"/>
                                </w:rPr>
                                <w:t>handheld</w:t>
                              </w:r>
                              <w:r>
                                <w:rPr>
                                  <w:color w:val="595959" w:themeColor="text1" w:themeTint="A6"/>
                                  <w:sz w:val="20"/>
                                  <w:szCs w:val="20"/>
                                </w:rPr>
                                <w:t xml:space="preserve"> devices. Build models using a small data sample, finding the most optimal one, and using it to produce a report about the large data matrix.</w:t>
                              </w:r>
                            </w:p>
                          </w:sdtContent>
                        </w:sdt>
                      </w:txbxContent>
                    </v:textbox>
                    <w10:wrap type="square" anchorx="page" anchory="page"/>
                  </v:shape>
                </w:pict>
              </mc:Fallback>
            </mc:AlternateContent>
          </w:r>
          <w:r w:rsidRPr="00A4234A">
            <mc:AlternateContent>
              <mc:Choice Requires="wps">
                <w:drawing>
                  <wp:anchor distT="0" distB="0" distL="114300" distR="114300" simplePos="0" relativeHeight="251659264" behindDoc="0" locked="0" layoutInCell="1" allowOverlap="1" wp14:anchorId="5E8E1E1B" wp14:editId="0D25D0B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73751" w14:textId="65EBCE2F" w:rsidR="0054524A" w:rsidRDefault="0054524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Helio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B1D1C0" w14:textId="05B19FB4" w:rsidR="0054524A" w:rsidRDefault="0054524A">
                                    <w:pPr>
                                      <w:jc w:val="right"/>
                                      <w:rPr>
                                        <w:smallCaps/>
                                        <w:color w:val="404040" w:themeColor="text1" w:themeTint="BF"/>
                                        <w:sz w:val="36"/>
                                        <w:szCs w:val="36"/>
                                      </w:rPr>
                                    </w:pPr>
                                    <w:r>
                                      <w:rPr>
                                        <w:color w:val="404040" w:themeColor="text1" w:themeTint="BF"/>
                                        <w:sz w:val="36"/>
                                        <w:szCs w:val="36"/>
                                      </w:rPr>
                                      <w:t>Alert! Analytics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8E1E1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9173751" w14:textId="65EBCE2F" w:rsidR="0054524A" w:rsidRDefault="0054524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Helio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B1D1C0" w14:textId="05B19FB4" w:rsidR="0054524A" w:rsidRDefault="0054524A">
                              <w:pPr>
                                <w:jc w:val="right"/>
                                <w:rPr>
                                  <w:smallCaps/>
                                  <w:color w:val="404040" w:themeColor="text1" w:themeTint="BF"/>
                                  <w:sz w:val="36"/>
                                  <w:szCs w:val="36"/>
                                </w:rPr>
                              </w:pPr>
                              <w:r>
                                <w:rPr>
                                  <w:color w:val="404040" w:themeColor="text1" w:themeTint="BF"/>
                                  <w:sz w:val="36"/>
                                  <w:szCs w:val="36"/>
                                </w:rPr>
                                <w:t>Alert! Analytics</w:t>
                              </w:r>
                            </w:p>
                          </w:sdtContent>
                        </w:sdt>
                      </w:txbxContent>
                    </v:textbox>
                    <w10:wrap type="square" anchorx="page" anchory="page"/>
                  </v:shape>
                </w:pict>
              </mc:Fallback>
            </mc:AlternateContent>
          </w:r>
        </w:p>
        <w:p w14:paraId="5E4364AF" w14:textId="7EC5E82E" w:rsidR="0054524A" w:rsidRPr="00A4234A" w:rsidRDefault="0054524A" w:rsidP="00A4234A">
          <w:r w:rsidRPr="00A4234A">
            <w:br w:type="page"/>
          </w:r>
        </w:p>
      </w:sdtContent>
    </w:sdt>
    <w:p w14:paraId="3ED4FA10" w14:textId="03F38304" w:rsidR="00564957" w:rsidRDefault="00564957" w:rsidP="006D7463">
      <w:pPr>
        <w:pStyle w:val="Heading2"/>
      </w:pPr>
      <w:r>
        <w:lastRenderedPageBreak/>
        <w:t>Introduction</w:t>
      </w:r>
    </w:p>
    <w:p w14:paraId="3BC3781C" w14:textId="553A7630" w:rsidR="00564957" w:rsidRPr="00564957" w:rsidRDefault="00564957" w:rsidP="00564957">
      <w:pPr>
        <w:rPr>
          <w:rFonts w:eastAsia="Times New Roman" w:cs="Times New Roman"/>
        </w:rPr>
      </w:pPr>
      <w:r w:rsidRPr="00564957">
        <w:rPr>
          <w:rFonts w:eastAsia="Times New Roman" w:cs="Times New Roman"/>
        </w:rPr>
        <w:t>Alert! Analytics is tasked with conducting a broad-based web sentiment analysis to gain insight into the attitudes towards suitable devices for Helio’s medical apps. As technical support services are managed by a government agency that limits support to only to certain models of devices, Helios must narrow down their device support to their customer’s most preferred device.</w:t>
      </w:r>
    </w:p>
    <w:p w14:paraId="54E39FBD" w14:textId="77777777" w:rsidR="00564957" w:rsidRPr="00564957" w:rsidRDefault="00564957" w:rsidP="00564957">
      <w:pPr>
        <w:rPr>
          <w:rFonts w:eastAsia="Times New Roman" w:cs="Times New Roman"/>
        </w:rPr>
      </w:pPr>
      <w:r w:rsidRPr="00564957">
        <w:rPr>
          <w:rFonts w:eastAsia="Times New Roman" w:cs="Times New Roman"/>
        </w:rPr>
        <w:t>Amazon Web Services (AWS) will be used to search and gather the data. Using Elastic Map Reduce (EMR) to collect large amounts of the data from a repository of web data called Common Crawl. The aim of this is to create a Large Matrix to use for sentiment analysis of each device.</w:t>
      </w:r>
    </w:p>
    <w:p w14:paraId="3B740022" w14:textId="77777777" w:rsidR="00564957" w:rsidRPr="00564957" w:rsidRDefault="00564957" w:rsidP="00564957">
      <w:pPr>
        <w:rPr>
          <w:rFonts w:eastAsia="Times New Roman" w:cs="Times New Roman"/>
        </w:rPr>
      </w:pPr>
      <w:r w:rsidRPr="00564957">
        <w:rPr>
          <w:rFonts w:eastAsia="Times New Roman" w:cs="Times New Roman"/>
        </w:rPr>
        <w:t>So far, python scripts have been made to filter and collect useful data from the repository. Furthermore, a small matrix was manually assessed capturing the sentiment towards iPhone and Samsung devices.</w:t>
      </w:r>
    </w:p>
    <w:p w14:paraId="6C35F676" w14:textId="77777777" w:rsidR="00564957" w:rsidRPr="00564957" w:rsidRDefault="00564957" w:rsidP="00564957">
      <w:pPr>
        <w:rPr>
          <w:rFonts w:eastAsia="Times New Roman" w:cs="Times New Roman"/>
        </w:rPr>
      </w:pPr>
      <w:r w:rsidRPr="00564957">
        <w:rPr>
          <w:rFonts w:eastAsia="Times New Roman" w:cs="Times New Roman"/>
        </w:rPr>
        <w:t>After successful negotiations with Apple and Samsung, iPhone and Galaxy take priority over the other handset devices in the sentiment analysis. So now the final task is to build models that understand the patterns in the two small matrices and then use those models with the Large Matrix to predict sentiment for iPhone and Galaxy.</w:t>
      </w:r>
    </w:p>
    <w:p w14:paraId="1AA4C84A" w14:textId="3AE73920" w:rsidR="00A4234A" w:rsidRDefault="00564957" w:rsidP="006D7463">
      <w:pPr>
        <w:pStyle w:val="Heading2"/>
      </w:pPr>
      <w:r>
        <w:t>Findings</w:t>
      </w:r>
    </w:p>
    <w:p w14:paraId="37AFC442" w14:textId="608D2175" w:rsidR="00E620E5" w:rsidRDefault="00E620E5" w:rsidP="00E620E5">
      <w:pPr>
        <w:rPr>
          <w:rFonts w:eastAsia="Times New Roman" w:cs="Times New Roman"/>
        </w:rPr>
      </w:pPr>
      <w:r w:rsidRPr="00E620E5">
        <w:rPr>
          <w:rFonts w:eastAsia="Times New Roman" w:cs="Times New Roman"/>
        </w:rPr>
        <w:t xml:space="preserve">After training multiple models and selecting a method for feature selection, the results show a slight preference towards Samsung Galaxy devices over iPhones. This result is only appreciated over a larger sample. The raw sentimental data used to build all the models showed they were very similar and practically impossible to tell immediately with a high degree of accuracy which one is more preferred. The results for both the raw sentimental data and the Large Matrix modelled sentimental data are shown below in the graph and table with labeled categories. </w:t>
      </w:r>
    </w:p>
    <w:p w14:paraId="21496497" w14:textId="69F9159A" w:rsidR="00E620E5" w:rsidRDefault="00135DD4" w:rsidP="00135DD4">
      <w:pPr>
        <w:jc w:val="center"/>
        <w:rPr>
          <w:rFonts w:eastAsia="Times New Roman" w:cs="Times New Roman"/>
        </w:rPr>
      </w:pPr>
      <w:r>
        <w:rPr>
          <w:noProof/>
        </w:rPr>
        <w:drawing>
          <wp:inline distT="0" distB="0" distL="0" distR="0" wp14:anchorId="13BE947B" wp14:editId="04B6452F">
            <wp:extent cx="5389296" cy="3172078"/>
            <wp:effectExtent l="0" t="0" r="1905" b="9525"/>
            <wp:docPr id="3" name="Chart 3">
              <a:extLst xmlns:a="http://schemas.openxmlformats.org/drawingml/2006/main">
                <a:ext uri="{FF2B5EF4-FFF2-40B4-BE49-F238E27FC236}">
                  <a16:creationId xmlns:a16="http://schemas.microsoft.com/office/drawing/2014/main" id="{9CE6D45B-ED89-484F-9A07-8744D82B3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BD5551" w14:textId="29648BE2" w:rsidR="00E620E5" w:rsidRDefault="00135DD4" w:rsidP="00135DD4">
      <w:pPr>
        <w:jc w:val="center"/>
        <w:rPr>
          <w:rFonts w:eastAsia="Times New Roman" w:cs="Times New Roman"/>
        </w:rPr>
      </w:pPr>
      <w:r>
        <w:rPr>
          <w:noProof/>
        </w:rPr>
        <w:lastRenderedPageBreak/>
        <w:drawing>
          <wp:inline distT="0" distB="0" distL="0" distR="0" wp14:anchorId="11571693" wp14:editId="5E0D324F">
            <wp:extent cx="5365019" cy="3220630"/>
            <wp:effectExtent l="0" t="0" r="7620" b="18415"/>
            <wp:docPr id="4" name="Chart 4">
              <a:extLst xmlns:a="http://schemas.openxmlformats.org/drawingml/2006/main">
                <a:ext uri="{FF2B5EF4-FFF2-40B4-BE49-F238E27FC236}">
                  <a16:creationId xmlns:a16="http://schemas.microsoft.com/office/drawing/2014/main" id="{044AE3E9-3C15-4CA7-9B9B-23EA6FE16E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041ACF" w14:textId="77777777" w:rsidR="00E620E5" w:rsidRDefault="00E620E5" w:rsidP="00E620E5">
      <w:pPr>
        <w:rPr>
          <w:rFonts w:eastAsia="Times New Roman" w:cs="Times New Roman"/>
        </w:rPr>
      </w:pPr>
    </w:p>
    <w:p w14:paraId="292E24D4" w14:textId="212E5A43" w:rsidR="00E620E5" w:rsidRDefault="00E620E5" w:rsidP="00E620E5">
      <w:pPr>
        <w:rPr>
          <w:rFonts w:eastAsia="Times New Roman" w:cs="Times New Roman"/>
        </w:rPr>
      </w:pPr>
      <w:r>
        <w:rPr>
          <w:rFonts w:eastAsia="Times New Roman" w:cs="Times New Roman"/>
        </w:rPr>
        <w:t>Raw Data</w:t>
      </w:r>
    </w:p>
    <w:tbl>
      <w:tblPr>
        <w:tblW w:w="9457" w:type="dxa"/>
        <w:jc w:val="center"/>
        <w:tblLook w:val="04A0" w:firstRow="1" w:lastRow="0" w:firstColumn="1" w:lastColumn="0" w:noHBand="0" w:noVBand="1"/>
      </w:tblPr>
      <w:tblGrid>
        <w:gridCol w:w="1019"/>
        <w:gridCol w:w="1688"/>
        <w:gridCol w:w="1320"/>
        <w:gridCol w:w="1788"/>
        <w:gridCol w:w="907"/>
        <w:gridCol w:w="1738"/>
        <w:gridCol w:w="1253"/>
      </w:tblGrid>
      <w:tr w:rsidR="00E620E5" w:rsidRPr="00E620E5" w14:paraId="020EA292" w14:textId="77777777" w:rsidTr="00E620E5">
        <w:trPr>
          <w:trHeight w:val="256"/>
          <w:jc w:val="center"/>
        </w:trPr>
        <w:tc>
          <w:tcPr>
            <w:tcW w:w="851" w:type="dxa"/>
            <w:tcBorders>
              <w:top w:val="single" w:sz="4" w:space="0" w:color="8EA9DB"/>
              <w:left w:val="single" w:sz="4" w:space="0" w:color="8EA9DB"/>
              <w:bottom w:val="single" w:sz="4" w:space="0" w:color="8EA9DB"/>
              <w:right w:val="nil"/>
            </w:tcBorders>
            <w:shd w:val="clear" w:color="4472C4" w:fill="4472C4"/>
            <w:noWrap/>
            <w:vAlign w:val="center"/>
            <w:hideMark/>
          </w:tcPr>
          <w:p w14:paraId="4F5736D6"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Device</w:t>
            </w:r>
          </w:p>
        </w:tc>
        <w:tc>
          <w:tcPr>
            <w:tcW w:w="1688" w:type="dxa"/>
            <w:tcBorders>
              <w:top w:val="single" w:sz="4" w:space="0" w:color="8EA9DB"/>
              <w:left w:val="nil"/>
              <w:bottom w:val="single" w:sz="4" w:space="0" w:color="8EA9DB"/>
              <w:right w:val="nil"/>
            </w:tcBorders>
            <w:shd w:val="clear" w:color="4472C4" w:fill="4472C4"/>
            <w:noWrap/>
            <w:vAlign w:val="center"/>
            <w:hideMark/>
          </w:tcPr>
          <w:p w14:paraId="5FDF96B1"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Sentiment Unclear</w:t>
            </w:r>
          </w:p>
        </w:tc>
        <w:tc>
          <w:tcPr>
            <w:tcW w:w="1320" w:type="dxa"/>
            <w:tcBorders>
              <w:top w:val="single" w:sz="4" w:space="0" w:color="8EA9DB"/>
              <w:left w:val="nil"/>
              <w:bottom w:val="single" w:sz="4" w:space="0" w:color="8EA9DB"/>
              <w:right w:val="nil"/>
            </w:tcBorders>
            <w:shd w:val="clear" w:color="4472C4" w:fill="4472C4"/>
            <w:noWrap/>
            <w:vAlign w:val="center"/>
            <w:hideMark/>
          </w:tcPr>
          <w:p w14:paraId="1FA4F42C"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Very negative</w:t>
            </w:r>
          </w:p>
        </w:tc>
        <w:tc>
          <w:tcPr>
            <w:tcW w:w="1788" w:type="dxa"/>
            <w:tcBorders>
              <w:top w:val="single" w:sz="4" w:space="0" w:color="8EA9DB"/>
              <w:left w:val="nil"/>
              <w:bottom w:val="single" w:sz="4" w:space="0" w:color="8EA9DB"/>
              <w:right w:val="nil"/>
            </w:tcBorders>
            <w:shd w:val="clear" w:color="4472C4" w:fill="4472C4"/>
            <w:noWrap/>
            <w:vAlign w:val="center"/>
            <w:hideMark/>
          </w:tcPr>
          <w:p w14:paraId="1637F6BB"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Somewhat negative</w:t>
            </w:r>
          </w:p>
        </w:tc>
        <w:tc>
          <w:tcPr>
            <w:tcW w:w="819" w:type="dxa"/>
            <w:tcBorders>
              <w:top w:val="single" w:sz="4" w:space="0" w:color="8EA9DB"/>
              <w:left w:val="nil"/>
              <w:bottom w:val="single" w:sz="4" w:space="0" w:color="8EA9DB"/>
              <w:right w:val="nil"/>
            </w:tcBorders>
            <w:shd w:val="clear" w:color="4472C4" w:fill="4472C4"/>
            <w:noWrap/>
            <w:vAlign w:val="center"/>
            <w:hideMark/>
          </w:tcPr>
          <w:p w14:paraId="7C0126FE"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Neutral</w:t>
            </w:r>
          </w:p>
        </w:tc>
        <w:tc>
          <w:tcPr>
            <w:tcW w:w="1738" w:type="dxa"/>
            <w:tcBorders>
              <w:top w:val="single" w:sz="4" w:space="0" w:color="8EA9DB"/>
              <w:left w:val="nil"/>
              <w:bottom w:val="single" w:sz="4" w:space="0" w:color="8EA9DB"/>
              <w:right w:val="nil"/>
            </w:tcBorders>
            <w:shd w:val="clear" w:color="4472C4" w:fill="4472C4"/>
            <w:noWrap/>
            <w:vAlign w:val="center"/>
            <w:hideMark/>
          </w:tcPr>
          <w:p w14:paraId="5341CDEA"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Somewhat positive</w:t>
            </w:r>
          </w:p>
        </w:tc>
        <w:tc>
          <w:tcPr>
            <w:tcW w:w="1253" w:type="dxa"/>
            <w:tcBorders>
              <w:top w:val="single" w:sz="4" w:space="0" w:color="8EA9DB"/>
              <w:left w:val="nil"/>
              <w:bottom w:val="single" w:sz="4" w:space="0" w:color="8EA9DB"/>
              <w:right w:val="single" w:sz="4" w:space="0" w:color="8EA9DB"/>
            </w:tcBorders>
            <w:shd w:val="clear" w:color="4472C4" w:fill="4472C4"/>
            <w:noWrap/>
            <w:vAlign w:val="center"/>
            <w:hideMark/>
          </w:tcPr>
          <w:p w14:paraId="1E857CBA"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Very positive</w:t>
            </w:r>
          </w:p>
        </w:tc>
      </w:tr>
      <w:tr w:rsidR="00E620E5" w:rsidRPr="00E620E5" w14:paraId="4EC23E9F" w14:textId="77777777" w:rsidTr="00E620E5">
        <w:trPr>
          <w:trHeight w:val="256"/>
          <w:jc w:val="center"/>
        </w:trPr>
        <w:tc>
          <w:tcPr>
            <w:tcW w:w="851" w:type="dxa"/>
            <w:tcBorders>
              <w:top w:val="single" w:sz="4" w:space="0" w:color="8EA9DB"/>
              <w:left w:val="single" w:sz="4" w:space="0" w:color="8EA9DB"/>
              <w:bottom w:val="single" w:sz="4" w:space="0" w:color="8EA9DB"/>
              <w:right w:val="nil"/>
            </w:tcBorders>
            <w:shd w:val="clear" w:color="D9E1F2" w:fill="D9E1F2"/>
            <w:noWrap/>
            <w:vAlign w:val="center"/>
            <w:hideMark/>
          </w:tcPr>
          <w:p w14:paraId="067F7AF5"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iPhone</w:t>
            </w:r>
          </w:p>
        </w:tc>
        <w:tc>
          <w:tcPr>
            <w:tcW w:w="1688" w:type="dxa"/>
            <w:tcBorders>
              <w:top w:val="single" w:sz="4" w:space="0" w:color="8EA9DB"/>
              <w:left w:val="nil"/>
              <w:bottom w:val="single" w:sz="4" w:space="0" w:color="8EA9DB"/>
              <w:right w:val="nil"/>
            </w:tcBorders>
            <w:shd w:val="clear" w:color="D9E1F2" w:fill="D9E1F2"/>
            <w:noWrap/>
            <w:vAlign w:val="center"/>
            <w:hideMark/>
          </w:tcPr>
          <w:p w14:paraId="639CBA28"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1962</w:t>
            </w:r>
          </w:p>
        </w:tc>
        <w:tc>
          <w:tcPr>
            <w:tcW w:w="1320" w:type="dxa"/>
            <w:tcBorders>
              <w:top w:val="single" w:sz="4" w:space="0" w:color="8EA9DB"/>
              <w:left w:val="nil"/>
              <w:bottom w:val="single" w:sz="4" w:space="0" w:color="8EA9DB"/>
              <w:right w:val="nil"/>
            </w:tcBorders>
            <w:shd w:val="clear" w:color="D9E1F2" w:fill="D9E1F2"/>
            <w:noWrap/>
            <w:vAlign w:val="center"/>
            <w:hideMark/>
          </w:tcPr>
          <w:p w14:paraId="0E9E875D"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390</w:t>
            </w:r>
          </w:p>
        </w:tc>
        <w:tc>
          <w:tcPr>
            <w:tcW w:w="1788" w:type="dxa"/>
            <w:tcBorders>
              <w:top w:val="single" w:sz="4" w:space="0" w:color="8EA9DB"/>
              <w:left w:val="nil"/>
              <w:bottom w:val="single" w:sz="4" w:space="0" w:color="8EA9DB"/>
              <w:right w:val="nil"/>
            </w:tcBorders>
            <w:shd w:val="clear" w:color="D9E1F2" w:fill="D9E1F2"/>
            <w:noWrap/>
            <w:vAlign w:val="center"/>
            <w:hideMark/>
          </w:tcPr>
          <w:p w14:paraId="72BBA21F"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454</w:t>
            </w:r>
          </w:p>
        </w:tc>
        <w:tc>
          <w:tcPr>
            <w:tcW w:w="819" w:type="dxa"/>
            <w:tcBorders>
              <w:top w:val="single" w:sz="4" w:space="0" w:color="8EA9DB"/>
              <w:left w:val="nil"/>
              <w:bottom w:val="single" w:sz="4" w:space="0" w:color="8EA9DB"/>
              <w:right w:val="nil"/>
            </w:tcBorders>
            <w:shd w:val="clear" w:color="D9E1F2" w:fill="D9E1F2"/>
            <w:noWrap/>
            <w:vAlign w:val="center"/>
            <w:hideMark/>
          </w:tcPr>
          <w:p w14:paraId="234766F7"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1188</w:t>
            </w:r>
          </w:p>
        </w:tc>
        <w:tc>
          <w:tcPr>
            <w:tcW w:w="1738" w:type="dxa"/>
            <w:tcBorders>
              <w:top w:val="single" w:sz="4" w:space="0" w:color="8EA9DB"/>
              <w:left w:val="nil"/>
              <w:bottom w:val="single" w:sz="4" w:space="0" w:color="8EA9DB"/>
              <w:right w:val="nil"/>
            </w:tcBorders>
            <w:shd w:val="clear" w:color="D9E1F2" w:fill="D9E1F2"/>
            <w:noWrap/>
            <w:vAlign w:val="center"/>
            <w:hideMark/>
          </w:tcPr>
          <w:p w14:paraId="0545D432"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1439</w:t>
            </w:r>
          </w:p>
        </w:tc>
        <w:tc>
          <w:tcPr>
            <w:tcW w:w="1253" w:type="dxa"/>
            <w:tcBorders>
              <w:top w:val="single" w:sz="4" w:space="0" w:color="8EA9DB"/>
              <w:left w:val="nil"/>
              <w:bottom w:val="single" w:sz="4" w:space="0" w:color="8EA9DB"/>
              <w:right w:val="single" w:sz="4" w:space="0" w:color="8EA9DB"/>
            </w:tcBorders>
            <w:shd w:val="clear" w:color="D9E1F2" w:fill="D9E1F2"/>
            <w:noWrap/>
            <w:vAlign w:val="center"/>
            <w:hideMark/>
          </w:tcPr>
          <w:p w14:paraId="62EA3A0F"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7540</w:t>
            </w:r>
          </w:p>
        </w:tc>
      </w:tr>
      <w:tr w:rsidR="00E620E5" w:rsidRPr="00E620E5" w14:paraId="5B0805CD" w14:textId="77777777" w:rsidTr="00E620E5">
        <w:trPr>
          <w:trHeight w:val="256"/>
          <w:jc w:val="center"/>
        </w:trPr>
        <w:tc>
          <w:tcPr>
            <w:tcW w:w="851" w:type="dxa"/>
            <w:tcBorders>
              <w:top w:val="single" w:sz="4" w:space="0" w:color="8EA9DB"/>
              <w:left w:val="single" w:sz="4" w:space="0" w:color="8EA9DB"/>
              <w:bottom w:val="single" w:sz="4" w:space="0" w:color="8EA9DB"/>
              <w:right w:val="nil"/>
            </w:tcBorders>
            <w:shd w:val="clear" w:color="auto" w:fill="auto"/>
            <w:noWrap/>
            <w:vAlign w:val="center"/>
            <w:hideMark/>
          </w:tcPr>
          <w:p w14:paraId="0CE92631"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Samsung</w:t>
            </w:r>
          </w:p>
        </w:tc>
        <w:tc>
          <w:tcPr>
            <w:tcW w:w="1688" w:type="dxa"/>
            <w:tcBorders>
              <w:top w:val="single" w:sz="4" w:space="0" w:color="8EA9DB"/>
              <w:left w:val="nil"/>
              <w:bottom w:val="single" w:sz="4" w:space="0" w:color="8EA9DB"/>
              <w:right w:val="nil"/>
            </w:tcBorders>
            <w:shd w:val="clear" w:color="auto" w:fill="auto"/>
            <w:noWrap/>
            <w:vAlign w:val="center"/>
            <w:hideMark/>
          </w:tcPr>
          <w:p w14:paraId="676AE3C4"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1696</w:t>
            </w:r>
          </w:p>
        </w:tc>
        <w:tc>
          <w:tcPr>
            <w:tcW w:w="1320" w:type="dxa"/>
            <w:tcBorders>
              <w:top w:val="single" w:sz="4" w:space="0" w:color="8EA9DB"/>
              <w:left w:val="nil"/>
              <w:bottom w:val="single" w:sz="4" w:space="0" w:color="8EA9DB"/>
              <w:right w:val="nil"/>
            </w:tcBorders>
            <w:shd w:val="clear" w:color="auto" w:fill="auto"/>
            <w:noWrap/>
            <w:vAlign w:val="center"/>
            <w:hideMark/>
          </w:tcPr>
          <w:p w14:paraId="0AB0B85D"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382</w:t>
            </w:r>
          </w:p>
        </w:tc>
        <w:tc>
          <w:tcPr>
            <w:tcW w:w="1788" w:type="dxa"/>
            <w:tcBorders>
              <w:top w:val="single" w:sz="4" w:space="0" w:color="8EA9DB"/>
              <w:left w:val="nil"/>
              <w:bottom w:val="single" w:sz="4" w:space="0" w:color="8EA9DB"/>
              <w:right w:val="nil"/>
            </w:tcBorders>
            <w:shd w:val="clear" w:color="auto" w:fill="auto"/>
            <w:noWrap/>
            <w:vAlign w:val="center"/>
            <w:hideMark/>
          </w:tcPr>
          <w:p w14:paraId="389D7950"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450</w:t>
            </w:r>
          </w:p>
        </w:tc>
        <w:tc>
          <w:tcPr>
            <w:tcW w:w="819" w:type="dxa"/>
            <w:tcBorders>
              <w:top w:val="single" w:sz="4" w:space="0" w:color="8EA9DB"/>
              <w:left w:val="nil"/>
              <w:bottom w:val="single" w:sz="4" w:space="0" w:color="8EA9DB"/>
              <w:right w:val="nil"/>
            </w:tcBorders>
            <w:shd w:val="clear" w:color="auto" w:fill="auto"/>
            <w:noWrap/>
            <w:vAlign w:val="center"/>
            <w:hideMark/>
          </w:tcPr>
          <w:p w14:paraId="0C43CE61"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1175</w:t>
            </w:r>
          </w:p>
        </w:tc>
        <w:tc>
          <w:tcPr>
            <w:tcW w:w="1738" w:type="dxa"/>
            <w:tcBorders>
              <w:top w:val="single" w:sz="4" w:space="0" w:color="8EA9DB"/>
              <w:left w:val="nil"/>
              <w:bottom w:val="single" w:sz="4" w:space="0" w:color="8EA9DB"/>
              <w:right w:val="nil"/>
            </w:tcBorders>
            <w:shd w:val="clear" w:color="auto" w:fill="auto"/>
            <w:noWrap/>
            <w:vAlign w:val="center"/>
            <w:hideMark/>
          </w:tcPr>
          <w:p w14:paraId="20510A53"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1417</w:t>
            </w:r>
          </w:p>
        </w:tc>
        <w:tc>
          <w:tcPr>
            <w:tcW w:w="1253" w:type="dxa"/>
            <w:tcBorders>
              <w:top w:val="single" w:sz="4" w:space="0" w:color="8EA9DB"/>
              <w:left w:val="nil"/>
              <w:bottom w:val="single" w:sz="4" w:space="0" w:color="8EA9DB"/>
              <w:right w:val="single" w:sz="4" w:space="0" w:color="8EA9DB"/>
            </w:tcBorders>
            <w:shd w:val="clear" w:color="auto" w:fill="auto"/>
            <w:noWrap/>
            <w:vAlign w:val="center"/>
            <w:hideMark/>
          </w:tcPr>
          <w:p w14:paraId="6005D6A3"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7791</w:t>
            </w:r>
          </w:p>
        </w:tc>
      </w:tr>
    </w:tbl>
    <w:p w14:paraId="0215DB06" w14:textId="1B801507" w:rsidR="00E620E5" w:rsidRDefault="00E620E5" w:rsidP="00E620E5">
      <w:pPr>
        <w:rPr>
          <w:rFonts w:eastAsia="Times New Roman" w:cs="Times New Roman"/>
        </w:rPr>
      </w:pPr>
    </w:p>
    <w:p w14:paraId="1BB36897" w14:textId="03C96750" w:rsidR="00E620E5" w:rsidRDefault="00E620E5" w:rsidP="00E620E5">
      <w:pPr>
        <w:rPr>
          <w:rFonts w:eastAsia="Times New Roman" w:cs="Times New Roman"/>
        </w:rPr>
      </w:pPr>
      <w:r>
        <w:rPr>
          <w:rFonts w:eastAsia="Times New Roman" w:cs="Times New Roman"/>
        </w:rPr>
        <w:t>Large Matrix Modelled Data</w:t>
      </w:r>
    </w:p>
    <w:tbl>
      <w:tblPr>
        <w:tblW w:w="9789" w:type="dxa"/>
        <w:jc w:val="center"/>
        <w:tblLook w:val="04A0" w:firstRow="1" w:lastRow="0" w:firstColumn="1" w:lastColumn="0" w:noHBand="0" w:noVBand="1"/>
      </w:tblPr>
      <w:tblGrid>
        <w:gridCol w:w="1040"/>
        <w:gridCol w:w="1716"/>
        <w:gridCol w:w="1295"/>
        <w:gridCol w:w="1821"/>
        <w:gridCol w:w="925"/>
        <w:gridCol w:w="1750"/>
        <w:gridCol w:w="1242"/>
      </w:tblGrid>
      <w:tr w:rsidR="00E620E5" w:rsidRPr="00E620E5" w14:paraId="077BDA0D" w14:textId="77777777" w:rsidTr="00E620E5">
        <w:trPr>
          <w:trHeight w:val="305"/>
          <w:jc w:val="center"/>
        </w:trPr>
        <w:tc>
          <w:tcPr>
            <w:tcW w:w="1040" w:type="dxa"/>
            <w:tcBorders>
              <w:top w:val="single" w:sz="4" w:space="0" w:color="8EA9DB"/>
              <w:left w:val="single" w:sz="4" w:space="0" w:color="8EA9DB"/>
              <w:bottom w:val="single" w:sz="4" w:space="0" w:color="8EA9DB"/>
              <w:right w:val="nil"/>
            </w:tcBorders>
            <w:shd w:val="clear" w:color="4472C4" w:fill="4472C4"/>
            <w:noWrap/>
            <w:vAlign w:val="center"/>
            <w:hideMark/>
          </w:tcPr>
          <w:p w14:paraId="49E774BA"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Device</w:t>
            </w:r>
          </w:p>
        </w:tc>
        <w:tc>
          <w:tcPr>
            <w:tcW w:w="1716" w:type="dxa"/>
            <w:tcBorders>
              <w:top w:val="single" w:sz="4" w:space="0" w:color="8EA9DB"/>
              <w:left w:val="nil"/>
              <w:bottom w:val="single" w:sz="4" w:space="0" w:color="8EA9DB"/>
              <w:right w:val="nil"/>
            </w:tcBorders>
            <w:shd w:val="clear" w:color="4472C4" w:fill="4472C4"/>
            <w:noWrap/>
            <w:vAlign w:val="center"/>
            <w:hideMark/>
          </w:tcPr>
          <w:p w14:paraId="4F75CF3F"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Sentiment Unclear</w:t>
            </w:r>
          </w:p>
        </w:tc>
        <w:tc>
          <w:tcPr>
            <w:tcW w:w="1295" w:type="dxa"/>
            <w:tcBorders>
              <w:top w:val="single" w:sz="4" w:space="0" w:color="8EA9DB"/>
              <w:left w:val="nil"/>
              <w:bottom w:val="single" w:sz="4" w:space="0" w:color="8EA9DB"/>
              <w:right w:val="nil"/>
            </w:tcBorders>
            <w:shd w:val="clear" w:color="4472C4" w:fill="4472C4"/>
            <w:noWrap/>
            <w:vAlign w:val="center"/>
            <w:hideMark/>
          </w:tcPr>
          <w:p w14:paraId="759C8F42"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Very negative</w:t>
            </w:r>
          </w:p>
        </w:tc>
        <w:tc>
          <w:tcPr>
            <w:tcW w:w="1821" w:type="dxa"/>
            <w:tcBorders>
              <w:top w:val="single" w:sz="4" w:space="0" w:color="8EA9DB"/>
              <w:left w:val="nil"/>
              <w:bottom w:val="single" w:sz="4" w:space="0" w:color="8EA9DB"/>
              <w:right w:val="nil"/>
            </w:tcBorders>
            <w:shd w:val="clear" w:color="4472C4" w:fill="4472C4"/>
            <w:noWrap/>
            <w:vAlign w:val="center"/>
            <w:hideMark/>
          </w:tcPr>
          <w:p w14:paraId="1230BBFC"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Somewhat negative</w:t>
            </w:r>
          </w:p>
        </w:tc>
        <w:tc>
          <w:tcPr>
            <w:tcW w:w="925" w:type="dxa"/>
            <w:tcBorders>
              <w:top w:val="single" w:sz="4" w:space="0" w:color="8EA9DB"/>
              <w:left w:val="nil"/>
              <w:bottom w:val="single" w:sz="4" w:space="0" w:color="8EA9DB"/>
              <w:right w:val="nil"/>
            </w:tcBorders>
            <w:shd w:val="clear" w:color="4472C4" w:fill="4472C4"/>
            <w:noWrap/>
            <w:vAlign w:val="center"/>
            <w:hideMark/>
          </w:tcPr>
          <w:p w14:paraId="72A86053"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Neutral</w:t>
            </w:r>
          </w:p>
        </w:tc>
        <w:tc>
          <w:tcPr>
            <w:tcW w:w="1750" w:type="dxa"/>
            <w:tcBorders>
              <w:top w:val="single" w:sz="4" w:space="0" w:color="8EA9DB"/>
              <w:left w:val="nil"/>
              <w:bottom w:val="single" w:sz="4" w:space="0" w:color="8EA9DB"/>
              <w:right w:val="nil"/>
            </w:tcBorders>
            <w:shd w:val="clear" w:color="4472C4" w:fill="4472C4"/>
            <w:noWrap/>
            <w:vAlign w:val="center"/>
            <w:hideMark/>
          </w:tcPr>
          <w:p w14:paraId="40844FAE"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Somewhat positive</w:t>
            </w:r>
          </w:p>
        </w:tc>
        <w:tc>
          <w:tcPr>
            <w:tcW w:w="1242" w:type="dxa"/>
            <w:tcBorders>
              <w:top w:val="single" w:sz="4" w:space="0" w:color="8EA9DB"/>
              <w:left w:val="nil"/>
              <w:bottom w:val="single" w:sz="4" w:space="0" w:color="8EA9DB"/>
              <w:right w:val="single" w:sz="4" w:space="0" w:color="8EA9DB"/>
            </w:tcBorders>
            <w:shd w:val="clear" w:color="4472C4" w:fill="4472C4"/>
            <w:noWrap/>
            <w:vAlign w:val="center"/>
            <w:hideMark/>
          </w:tcPr>
          <w:p w14:paraId="2EF1A60C" w14:textId="77777777" w:rsidR="00E620E5" w:rsidRPr="00E620E5" w:rsidRDefault="00E620E5" w:rsidP="00E620E5">
            <w:pPr>
              <w:spacing w:after="0" w:line="240" w:lineRule="auto"/>
              <w:jc w:val="center"/>
              <w:rPr>
                <w:rFonts w:ascii="Calibri" w:eastAsia="Times New Roman" w:hAnsi="Calibri" w:cs="Calibri"/>
                <w:b/>
                <w:bCs/>
                <w:color w:val="FFFFFF"/>
              </w:rPr>
            </w:pPr>
            <w:r w:rsidRPr="00E620E5">
              <w:rPr>
                <w:rFonts w:ascii="Calibri" w:eastAsia="Times New Roman" w:hAnsi="Calibri" w:cs="Calibri"/>
                <w:b/>
                <w:bCs/>
                <w:color w:val="FFFFFF"/>
              </w:rPr>
              <w:t>Very positive</w:t>
            </w:r>
          </w:p>
        </w:tc>
      </w:tr>
      <w:tr w:rsidR="00E620E5" w:rsidRPr="00E620E5" w14:paraId="09FF235B" w14:textId="77777777" w:rsidTr="00E620E5">
        <w:trPr>
          <w:trHeight w:val="305"/>
          <w:jc w:val="center"/>
        </w:trPr>
        <w:tc>
          <w:tcPr>
            <w:tcW w:w="1040" w:type="dxa"/>
            <w:tcBorders>
              <w:top w:val="single" w:sz="4" w:space="0" w:color="8EA9DB"/>
              <w:left w:val="single" w:sz="4" w:space="0" w:color="8EA9DB"/>
              <w:bottom w:val="single" w:sz="4" w:space="0" w:color="8EA9DB"/>
              <w:right w:val="nil"/>
            </w:tcBorders>
            <w:shd w:val="clear" w:color="D9E1F2" w:fill="D9E1F2"/>
            <w:noWrap/>
            <w:vAlign w:val="center"/>
            <w:hideMark/>
          </w:tcPr>
          <w:p w14:paraId="3568E756"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iPhone</w:t>
            </w:r>
          </w:p>
        </w:tc>
        <w:tc>
          <w:tcPr>
            <w:tcW w:w="1716" w:type="dxa"/>
            <w:tcBorders>
              <w:top w:val="single" w:sz="4" w:space="0" w:color="8EA9DB"/>
              <w:left w:val="nil"/>
              <w:bottom w:val="single" w:sz="4" w:space="0" w:color="8EA9DB"/>
              <w:right w:val="nil"/>
            </w:tcBorders>
            <w:shd w:val="clear" w:color="D9E1F2" w:fill="D9E1F2"/>
            <w:noWrap/>
            <w:vAlign w:val="center"/>
            <w:hideMark/>
          </w:tcPr>
          <w:p w14:paraId="147F9414"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44725</w:t>
            </w:r>
          </w:p>
        </w:tc>
        <w:tc>
          <w:tcPr>
            <w:tcW w:w="1295" w:type="dxa"/>
            <w:tcBorders>
              <w:top w:val="single" w:sz="4" w:space="0" w:color="8EA9DB"/>
              <w:left w:val="nil"/>
              <w:bottom w:val="single" w:sz="4" w:space="0" w:color="8EA9DB"/>
              <w:right w:val="nil"/>
            </w:tcBorders>
            <w:shd w:val="clear" w:color="D9E1F2" w:fill="D9E1F2"/>
            <w:noWrap/>
            <w:vAlign w:val="center"/>
            <w:hideMark/>
          </w:tcPr>
          <w:p w14:paraId="7D6081D4"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0</w:t>
            </w:r>
          </w:p>
        </w:tc>
        <w:tc>
          <w:tcPr>
            <w:tcW w:w="1821" w:type="dxa"/>
            <w:tcBorders>
              <w:top w:val="single" w:sz="4" w:space="0" w:color="8EA9DB"/>
              <w:left w:val="nil"/>
              <w:bottom w:val="single" w:sz="4" w:space="0" w:color="8EA9DB"/>
              <w:right w:val="nil"/>
            </w:tcBorders>
            <w:shd w:val="clear" w:color="D9E1F2" w:fill="D9E1F2"/>
            <w:noWrap/>
            <w:vAlign w:val="center"/>
            <w:hideMark/>
          </w:tcPr>
          <w:p w14:paraId="7A61958D"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3029</w:t>
            </w:r>
          </w:p>
        </w:tc>
        <w:tc>
          <w:tcPr>
            <w:tcW w:w="925" w:type="dxa"/>
            <w:tcBorders>
              <w:top w:val="single" w:sz="4" w:space="0" w:color="8EA9DB"/>
              <w:left w:val="nil"/>
              <w:bottom w:val="single" w:sz="4" w:space="0" w:color="8EA9DB"/>
              <w:right w:val="nil"/>
            </w:tcBorders>
            <w:shd w:val="clear" w:color="D9E1F2" w:fill="D9E1F2"/>
            <w:noWrap/>
            <w:vAlign w:val="center"/>
            <w:hideMark/>
          </w:tcPr>
          <w:p w14:paraId="0CB34606"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2071</w:t>
            </w:r>
          </w:p>
        </w:tc>
        <w:tc>
          <w:tcPr>
            <w:tcW w:w="1750" w:type="dxa"/>
            <w:tcBorders>
              <w:top w:val="single" w:sz="4" w:space="0" w:color="8EA9DB"/>
              <w:left w:val="nil"/>
              <w:bottom w:val="single" w:sz="4" w:space="0" w:color="8EA9DB"/>
              <w:right w:val="nil"/>
            </w:tcBorders>
            <w:shd w:val="clear" w:color="D9E1F2" w:fill="D9E1F2"/>
            <w:noWrap/>
            <w:vAlign w:val="center"/>
            <w:hideMark/>
          </w:tcPr>
          <w:p w14:paraId="54921B23"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2</w:t>
            </w:r>
          </w:p>
        </w:tc>
        <w:tc>
          <w:tcPr>
            <w:tcW w:w="1242" w:type="dxa"/>
            <w:tcBorders>
              <w:top w:val="single" w:sz="4" w:space="0" w:color="8EA9DB"/>
              <w:left w:val="nil"/>
              <w:bottom w:val="single" w:sz="4" w:space="0" w:color="8EA9DB"/>
              <w:right w:val="single" w:sz="4" w:space="0" w:color="8EA9DB"/>
            </w:tcBorders>
            <w:shd w:val="clear" w:color="D9E1F2" w:fill="D9E1F2"/>
            <w:noWrap/>
            <w:vAlign w:val="center"/>
            <w:hideMark/>
          </w:tcPr>
          <w:p w14:paraId="0427E815"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15021</w:t>
            </w:r>
          </w:p>
        </w:tc>
      </w:tr>
      <w:tr w:rsidR="00E620E5" w:rsidRPr="00E620E5" w14:paraId="1DB34C58" w14:textId="77777777" w:rsidTr="00E620E5">
        <w:trPr>
          <w:trHeight w:val="305"/>
          <w:jc w:val="center"/>
        </w:trPr>
        <w:tc>
          <w:tcPr>
            <w:tcW w:w="1040" w:type="dxa"/>
            <w:tcBorders>
              <w:top w:val="single" w:sz="4" w:space="0" w:color="8EA9DB"/>
              <w:left w:val="single" w:sz="4" w:space="0" w:color="8EA9DB"/>
              <w:bottom w:val="single" w:sz="4" w:space="0" w:color="8EA9DB"/>
              <w:right w:val="nil"/>
            </w:tcBorders>
            <w:shd w:val="clear" w:color="auto" w:fill="auto"/>
            <w:noWrap/>
            <w:vAlign w:val="center"/>
            <w:hideMark/>
          </w:tcPr>
          <w:p w14:paraId="1BFC169A"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Samsung</w:t>
            </w:r>
          </w:p>
        </w:tc>
        <w:tc>
          <w:tcPr>
            <w:tcW w:w="1716" w:type="dxa"/>
            <w:tcBorders>
              <w:top w:val="single" w:sz="4" w:space="0" w:color="8EA9DB"/>
              <w:left w:val="nil"/>
              <w:bottom w:val="single" w:sz="4" w:space="0" w:color="8EA9DB"/>
              <w:right w:val="nil"/>
            </w:tcBorders>
            <w:shd w:val="clear" w:color="auto" w:fill="auto"/>
            <w:noWrap/>
            <w:vAlign w:val="center"/>
            <w:hideMark/>
          </w:tcPr>
          <w:p w14:paraId="30FBE2CB"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39022</w:t>
            </w:r>
          </w:p>
        </w:tc>
        <w:tc>
          <w:tcPr>
            <w:tcW w:w="1295" w:type="dxa"/>
            <w:tcBorders>
              <w:top w:val="single" w:sz="4" w:space="0" w:color="8EA9DB"/>
              <w:left w:val="nil"/>
              <w:bottom w:val="single" w:sz="4" w:space="0" w:color="8EA9DB"/>
              <w:right w:val="nil"/>
            </w:tcBorders>
            <w:shd w:val="clear" w:color="auto" w:fill="auto"/>
            <w:noWrap/>
            <w:vAlign w:val="center"/>
            <w:hideMark/>
          </w:tcPr>
          <w:p w14:paraId="4A385F36"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0</w:t>
            </w:r>
          </w:p>
        </w:tc>
        <w:tc>
          <w:tcPr>
            <w:tcW w:w="1821" w:type="dxa"/>
            <w:tcBorders>
              <w:top w:val="single" w:sz="4" w:space="0" w:color="8EA9DB"/>
              <w:left w:val="nil"/>
              <w:bottom w:val="single" w:sz="4" w:space="0" w:color="8EA9DB"/>
              <w:right w:val="nil"/>
            </w:tcBorders>
            <w:shd w:val="clear" w:color="auto" w:fill="auto"/>
            <w:noWrap/>
            <w:vAlign w:val="center"/>
            <w:hideMark/>
          </w:tcPr>
          <w:p w14:paraId="6FA96FCF"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4482</w:t>
            </w:r>
          </w:p>
        </w:tc>
        <w:tc>
          <w:tcPr>
            <w:tcW w:w="925" w:type="dxa"/>
            <w:tcBorders>
              <w:top w:val="single" w:sz="4" w:space="0" w:color="8EA9DB"/>
              <w:left w:val="nil"/>
              <w:bottom w:val="single" w:sz="4" w:space="0" w:color="8EA9DB"/>
              <w:right w:val="nil"/>
            </w:tcBorders>
            <w:shd w:val="clear" w:color="auto" w:fill="auto"/>
            <w:noWrap/>
            <w:vAlign w:val="center"/>
            <w:hideMark/>
          </w:tcPr>
          <w:p w14:paraId="52334631"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2301</w:t>
            </w:r>
          </w:p>
        </w:tc>
        <w:tc>
          <w:tcPr>
            <w:tcW w:w="1750" w:type="dxa"/>
            <w:tcBorders>
              <w:top w:val="single" w:sz="4" w:space="0" w:color="8EA9DB"/>
              <w:left w:val="nil"/>
              <w:bottom w:val="single" w:sz="4" w:space="0" w:color="8EA9DB"/>
              <w:right w:val="nil"/>
            </w:tcBorders>
            <w:shd w:val="clear" w:color="auto" w:fill="auto"/>
            <w:noWrap/>
            <w:vAlign w:val="center"/>
            <w:hideMark/>
          </w:tcPr>
          <w:p w14:paraId="1418B885"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84</w:t>
            </w:r>
          </w:p>
        </w:tc>
        <w:tc>
          <w:tcPr>
            <w:tcW w:w="1242" w:type="dxa"/>
            <w:tcBorders>
              <w:top w:val="single" w:sz="4" w:space="0" w:color="8EA9DB"/>
              <w:left w:val="nil"/>
              <w:bottom w:val="single" w:sz="4" w:space="0" w:color="8EA9DB"/>
              <w:right w:val="single" w:sz="4" w:space="0" w:color="8EA9DB"/>
            </w:tcBorders>
            <w:shd w:val="clear" w:color="auto" w:fill="auto"/>
            <w:noWrap/>
            <w:vAlign w:val="center"/>
            <w:hideMark/>
          </w:tcPr>
          <w:p w14:paraId="136B7D51" w14:textId="77777777" w:rsidR="00E620E5" w:rsidRPr="00E620E5" w:rsidRDefault="00E620E5" w:rsidP="00E620E5">
            <w:pPr>
              <w:spacing w:after="0" w:line="240" w:lineRule="auto"/>
              <w:jc w:val="center"/>
              <w:rPr>
                <w:rFonts w:ascii="Calibri" w:eastAsia="Times New Roman" w:hAnsi="Calibri" w:cs="Calibri"/>
                <w:color w:val="000000"/>
              </w:rPr>
            </w:pPr>
            <w:r w:rsidRPr="00E620E5">
              <w:rPr>
                <w:rFonts w:ascii="Calibri" w:eastAsia="Times New Roman" w:hAnsi="Calibri" w:cs="Calibri"/>
                <w:color w:val="000000"/>
              </w:rPr>
              <w:t>18959</w:t>
            </w:r>
          </w:p>
        </w:tc>
      </w:tr>
    </w:tbl>
    <w:p w14:paraId="1240FAE5" w14:textId="77777777" w:rsidR="00E620E5" w:rsidRPr="00E620E5" w:rsidRDefault="00E620E5" w:rsidP="00E620E5">
      <w:pPr>
        <w:rPr>
          <w:rFonts w:eastAsia="Times New Roman" w:cs="Times New Roman"/>
        </w:rPr>
      </w:pPr>
    </w:p>
    <w:p w14:paraId="3111D315" w14:textId="172DE77D" w:rsidR="00E620E5" w:rsidRDefault="00E620E5" w:rsidP="006D7463">
      <w:pPr>
        <w:pStyle w:val="Heading2"/>
      </w:pPr>
      <w:r>
        <w:t xml:space="preserve">Confidence </w:t>
      </w:r>
    </w:p>
    <w:p w14:paraId="045DB63F" w14:textId="77777777" w:rsidR="00E620E5" w:rsidRPr="00E620E5" w:rsidRDefault="00E620E5" w:rsidP="00E620E5">
      <w:pPr>
        <w:rPr>
          <w:rFonts w:eastAsia="Times New Roman" w:cs="Times New Roman"/>
        </w:rPr>
      </w:pPr>
      <w:r w:rsidRPr="00E620E5">
        <w:rPr>
          <w:rFonts w:eastAsia="Times New Roman" w:cs="Times New Roman"/>
        </w:rPr>
        <w:t>In the simplest terms, over 40 models for iPhone and Samsung were made to compare accuracy scores of each model and select the best out of them all. The iPhone model selected was Random Forest modelling using Recursive Feature Elimination for its feature selection, this yielded an accuracy score of 77.5% when testing it against with the raw sentimental data matrix. Similarly, for Samsung the model selected was C50 using the original data with no feature selection, this yielded an accuracy score of 76.6%. This is an acceptable number as it is much higher than just leaving the device selection to chance (50%). Below are some graphs that show the accuracy of all the models made for iPhone and Samsung.</w:t>
      </w:r>
    </w:p>
    <w:p w14:paraId="5716765C" w14:textId="665879E8" w:rsidR="00E620E5" w:rsidRDefault="00E620E5" w:rsidP="00E620E5">
      <w:pPr>
        <w:jc w:val="center"/>
      </w:pPr>
      <w:r>
        <w:rPr>
          <w:noProof/>
        </w:rPr>
        <w:lastRenderedPageBreak/>
        <w:drawing>
          <wp:inline distT="0" distB="0" distL="0" distR="0" wp14:anchorId="71030F0A" wp14:editId="6DA9D093">
            <wp:extent cx="4584700" cy="3795165"/>
            <wp:effectExtent l="0" t="0" r="6350" b="15240"/>
            <wp:docPr id="1" name="Chart 1">
              <a:extLst xmlns:a="http://schemas.openxmlformats.org/drawingml/2006/main">
                <a:ext uri="{FF2B5EF4-FFF2-40B4-BE49-F238E27FC236}">
                  <a16:creationId xmlns:a16="http://schemas.microsoft.com/office/drawing/2014/main" id="{E2BC4BBE-1A5A-41F0-B137-A377D35C9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49A82C" w14:textId="61C9B495" w:rsidR="00E620E5" w:rsidRDefault="00E620E5" w:rsidP="00A4234A"/>
    <w:p w14:paraId="1221AD9F" w14:textId="7BB676AE" w:rsidR="00E620E5" w:rsidRPr="00A4234A" w:rsidRDefault="00E620E5" w:rsidP="00E620E5">
      <w:pPr>
        <w:jc w:val="center"/>
      </w:pPr>
      <w:r>
        <w:rPr>
          <w:noProof/>
        </w:rPr>
        <w:drawing>
          <wp:inline distT="0" distB="0" distL="0" distR="0" wp14:anchorId="21F3E667" wp14:editId="61BBC6B6">
            <wp:extent cx="4584700" cy="3673784"/>
            <wp:effectExtent l="0" t="0" r="6350" b="3175"/>
            <wp:docPr id="2" name="Chart 2">
              <a:extLst xmlns:a="http://schemas.openxmlformats.org/drawingml/2006/main">
                <a:ext uri="{FF2B5EF4-FFF2-40B4-BE49-F238E27FC236}">
                  <a16:creationId xmlns:a16="http://schemas.microsoft.com/office/drawing/2014/main" id="{051F415B-DECD-4E81-9778-D5C2DE836B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287C4B" w14:textId="77777777" w:rsidR="00E75DBC" w:rsidRDefault="00E75DBC" w:rsidP="00A4234A"/>
    <w:p w14:paraId="29E0510B" w14:textId="0220A074" w:rsidR="00E75DBC" w:rsidRDefault="00E75DBC" w:rsidP="006D7463">
      <w:pPr>
        <w:pStyle w:val="Heading2"/>
      </w:pPr>
      <w:r w:rsidRPr="00A4234A">
        <w:lastRenderedPageBreak/>
        <w:t>Implications</w:t>
      </w:r>
    </w:p>
    <w:p w14:paraId="38B82FC6" w14:textId="69EBDB28" w:rsidR="00E75DBC" w:rsidRDefault="00E75DBC" w:rsidP="00A4234A">
      <w:r>
        <w:t xml:space="preserve">Knowing that there’s a slight preference towards Samsung devices helps to narrow down even further which device Helio’s app should support and allows for negotiations to proceed with a better understanding of the customer’s preference. However, an argument could be made that the difference in preference is very small and therefore Helios might want to consider supporting both devices as they would cover a wider range of customer demographics. Furthermore, it is also worth </w:t>
      </w:r>
      <w:r w:rsidR="006D7463">
        <w:t>noting</w:t>
      </w:r>
      <w:r>
        <w:t xml:space="preserve"> that the model did not assign any “Very Negative” sentiment score towards </w:t>
      </w:r>
      <w:r w:rsidR="006D7463">
        <w:t>either phone. This could be due to the very few scores given in the small sample data, so it could be in Helios best interest to obtain a larger sample set with which to build the models.</w:t>
      </w:r>
    </w:p>
    <w:p w14:paraId="6AF10E26" w14:textId="3CB8BF3E" w:rsidR="006D7463" w:rsidRDefault="006D7463" w:rsidP="006D7463">
      <w:pPr>
        <w:pStyle w:val="Heading2"/>
      </w:pPr>
      <w:r w:rsidRPr="00A4234A">
        <w:t>Methodology</w:t>
      </w:r>
    </w:p>
    <w:p w14:paraId="1F2D9A5C" w14:textId="77777777" w:rsidR="00E35AB4" w:rsidRDefault="006D7463" w:rsidP="00A4234A">
      <w:r>
        <w:t xml:space="preserve">After importing the data into RStudio and performing a quick EDA, it is clear most of the time taken for this project will be in the modelling. First, I built 10 different data frames containing both iPhone and Samsung sentimental data to find the best </w:t>
      </w:r>
      <w:r w:rsidR="00E35AB4">
        <w:t>feature selection method. These include the original data, Domain Expertise (DE), Feature Correlation (COR), Near zero variance (NZV), and Recursive Feature Elimination (RFE). They each have their own merit towards selecting the best features but the most useful was RFE as it performs the feature selection using random forest and decision tree algorithms to iterate through all the features and eliminate the unnecessary ones, the goal being to achieve the best accuracy with the smallest number for features.</w:t>
      </w:r>
    </w:p>
    <w:p w14:paraId="4BE86AFA" w14:textId="19C5900E" w:rsidR="006D7463" w:rsidRDefault="00E35AB4" w:rsidP="00A4234A">
      <w:r>
        <w:t xml:space="preserve">Then, all the data frames where split into “training” and “testing” data to make all the different models and test their accuracy. Also, due to the amount of data the computer would have to process, I used parallel processing in R to accelerate the model creation. The models used in all the data frames were Random Forest, C50 (Decision Tree algorithm), SVM (Support Vector Machine), and KKNN (same as K-nearest neighbor algorithm but optimized for a higher dimensional data frame). </w:t>
      </w:r>
      <w:r w:rsidR="004B47C1">
        <w:t>All</w:t>
      </w:r>
      <w:r>
        <w:t xml:space="preserve"> their respective Accuracy and Kappa scores where recorded and stored through the “resample” function in R. Here is a </w:t>
      </w:r>
      <w:r w:rsidR="004B47C1">
        <w:t xml:space="preserve">sample </w:t>
      </w:r>
      <w:r>
        <w:t>table of all the raw results</w:t>
      </w:r>
      <w:r w:rsidR="004B47C1">
        <w:t xml:space="preserve"> using the original data with no feature selection</w:t>
      </w:r>
      <w:r>
        <w:t>:</w:t>
      </w:r>
    </w:p>
    <w:p w14:paraId="6C5D158F" w14:textId="68E180C7" w:rsidR="00E35AB4" w:rsidRDefault="004B47C1" w:rsidP="004B47C1">
      <w:pPr>
        <w:jc w:val="center"/>
      </w:pPr>
      <w:r w:rsidRPr="004B47C1">
        <w:drawing>
          <wp:inline distT="0" distB="0" distL="0" distR="0" wp14:anchorId="2E1634FA" wp14:editId="55D3FC88">
            <wp:extent cx="4491080" cy="2369820"/>
            <wp:effectExtent l="0" t="0" r="508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rotWithShape="1">
                    <a:blip r:embed="rId13"/>
                    <a:srcRect t="20167" r="24419"/>
                    <a:stretch/>
                  </pic:blipFill>
                  <pic:spPr bwMode="auto">
                    <a:xfrm>
                      <a:off x="0" y="0"/>
                      <a:ext cx="4492272" cy="2370449"/>
                    </a:xfrm>
                    <a:prstGeom prst="rect">
                      <a:avLst/>
                    </a:prstGeom>
                    <a:ln>
                      <a:noFill/>
                    </a:ln>
                    <a:extLst>
                      <a:ext uri="{53640926-AAD7-44D8-BBD7-CCE9431645EC}">
                        <a14:shadowObscured xmlns:a14="http://schemas.microsoft.com/office/drawing/2010/main"/>
                      </a:ext>
                    </a:extLst>
                  </pic:spPr>
                </pic:pic>
              </a:graphicData>
            </a:graphic>
          </wp:inline>
        </w:drawing>
      </w:r>
    </w:p>
    <w:p w14:paraId="4CD5F247" w14:textId="46BC6802" w:rsidR="00E35AB4" w:rsidRDefault="00E35AB4" w:rsidP="00A4234A"/>
    <w:p w14:paraId="44EEE2E0" w14:textId="2562A68C" w:rsidR="00E35AB4" w:rsidRDefault="004B47C1" w:rsidP="00A4234A">
      <w:r>
        <w:lastRenderedPageBreak/>
        <w:t>Finally, these are the raw results for iPhone with all the feature selections and models made:</w:t>
      </w:r>
    </w:p>
    <w:p w14:paraId="154DA140" w14:textId="68E8F343" w:rsidR="004B47C1" w:rsidRDefault="004B47C1" w:rsidP="00A4234A">
      <w:r w:rsidRPr="004B47C1">
        <w:drawing>
          <wp:inline distT="0" distB="0" distL="0" distR="0" wp14:anchorId="683676A3" wp14:editId="1C2C41E7">
            <wp:extent cx="5943600" cy="3062605"/>
            <wp:effectExtent l="0" t="0" r="0" b="4445"/>
            <wp:docPr id="6" name="Picture 6"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laque&#10;&#10;Description automatically generated"/>
                    <pic:cNvPicPr/>
                  </pic:nvPicPr>
                  <pic:blipFill>
                    <a:blip r:embed="rId14"/>
                    <a:stretch>
                      <a:fillRect/>
                    </a:stretch>
                  </pic:blipFill>
                  <pic:spPr>
                    <a:xfrm>
                      <a:off x="0" y="0"/>
                      <a:ext cx="5943600" cy="3062605"/>
                    </a:xfrm>
                    <a:prstGeom prst="rect">
                      <a:avLst/>
                    </a:prstGeom>
                  </pic:spPr>
                </pic:pic>
              </a:graphicData>
            </a:graphic>
          </wp:inline>
        </w:drawing>
      </w:r>
    </w:p>
    <w:p w14:paraId="4E355629" w14:textId="7ABE9261" w:rsidR="00A4234A" w:rsidRDefault="004B47C1">
      <w:r w:rsidRPr="004B47C1">
        <w:drawing>
          <wp:inline distT="0" distB="0" distL="0" distR="0" wp14:anchorId="1FDC2941" wp14:editId="036494AA">
            <wp:extent cx="5943600" cy="2981960"/>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5943600" cy="2981960"/>
                    </a:xfrm>
                    <a:prstGeom prst="rect">
                      <a:avLst/>
                    </a:prstGeom>
                  </pic:spPr>
                </pic:pic>
              </a:graphicData>
            </a:graphic>
          </wp:inline>
        </w:drawing>
      </w:r>
    </w:p>
    <w:p w14:paraId="7C028474" w14:textId="193F633B" w:rsidR="004B47C1" w:rsidRPr="00A4234A" w:rsidRDefault="004B47C1">
      <w:r>
        <w:t>For more information about the methodology and the exact commands used to build the models please refer to the code attached to this project.</w:t>
      </w:r>
    </w:p>
    <w:sectPr w:rsidR="004B47C1" w:rsidRPr="00A4234A" w:rsidSect="0054524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DF6"/>
    <w:multiLevelType w:val="multilevel"/>
    <w:tmpl w:val="7C00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91464"/>
    <w:multiLevelType w:val="multilevel"/>
    <w:tmpl w:val="CDD6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13B63"/>
    <w:multiLevelType w:val="multilevel"/>
    <w:tmpl w:val="286A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4A"/>
    <w:rsid w:val="00135DD4"/>
    <w:rsid w:val="004B47C1"/>
    <w:rsid w:val="0054524A"/>
    <w:rsid w:val="00564957"/>
    <w:rsid w:val="006008D2"/>
    <w:rsid w:val="00610082"/>
    <w:rsid w:val="006D7463"/>
    <w:rsid w:val="00A4234A"/>
    <w:rsid w:val="00BB2551"/>
    <w:rsid w:val="00E35AB4"/>
    <w:rsid w:val="00E620E5"/>
    <w:rsid w:val="00E75DBC"/>
    <w:rsid w:val="00FA0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2754"/>
  <w15:chartTrackingRefBased/>
  <w15:docId w15:val="{18AA555E-11D6-4BF4-9128-5FF4C052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23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524A"/>
    <w:pPr>
      <w:spacing w:after="0" w:line="240" w:lineRule="auto"/>
    </w:pPr>
    <w:rPr>
      <w:rFonts w:eastAsiaTheme="minorEastAsia"/>
    </w:rPr>
  </w:style>
  <w:style w:type="character" w:customStyle="1" w:styleId="NoSpacingChar">
    <w:name w:val="No Spacing Char"/>
    <w:basedOn w:val="DefaultParagraphFont"/>
    <w:link w:val="NoSpacing"/>
    <w:uiPriority w:val="1"/>
    <w:rsid w:val="0054524A"/>
    <w:rPr>
      <w:rFonts w:eastAsiaTheme="minorEastAsia"/>
    </w:rPr>
  </w:style>
  <w:style w:type="character" w:customStyle="1" w:styleId="Heading2Char">
    <w:name w:val="Heading 2 Char"/>
    <w:basedOn w:val="DefaultParagraphFont"/>
    <w:link w:val="Heading2"/>
    <w:uiPriority w:val="9"/>
    <w:rsid w:val="00A423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23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8022">
      <w:bodyDiv w:val="1"/>
      <w:marLeft w:val="0"/>
      <w:marRight w:val="0"/>
      <w:marTop w:val="0"/>
      <w:marBottom w:val="0"/>
      <w:divBdr>
        <w:top w:val="none" w:sz="0" w:space="0" w:color="auto"/>
        <w:left w:val="none" w:sz="0" w:space="0" w:color="auto"/>
        <w:bottom w:val="none" w:sz="0" w:space="0" w:color="auto"/>
        <w:right w:val="none" w:sz="0" w:space="0" w:color="auto"/>
      </w:divBdr>
    </w:div>
    <w:div w:id="736586616">
      <w:bodyDiv w:val="1"/>
      <w:marLeft w:val="0"/>
      <w:marRight w:val="0"/>
      <w:marTop w:val="0"/>
      <w:marBottom w:val="0"/>
      <w:divBdr>
        <w:top w:val="none" w:sz="0" w:space="0" w:color="auto"/>
        <w:left w:val="none" w:sz="0" w:space="0" w:color="auto"/>
        <w:bottom w:val="none" w:sz="0" w:space="0" w:color="auto"/>
        <w:right w:val="none" w:sz="0" w:space="0" w:color="auto"/>
      </w:divBdr>
    </w:div>
    <w:div w:id="751778480">
      <w:bodyDiv w:val="1"/>
      <w:marLeft w:val="0"/>
      <w:marRight w:val="0"/>
      <w:marTop w:val="0"/>
      <w:marBottom w:val="0"/>
      <w:divBdr>
        <w:top w:val="none" w:sz="0" w:space="0" w:color="auto"/>
        <w:left w:val="none" w:sz="0" w:space="0" w:color="auto"/>
        <w:bottom w:val="none" w:sz="0" w:space="0" w:color="auto"/>
        <w:right w:val="none" w:sz="0" w:space="0" w:color="auto"/>
      </w:divBdr>
    </w:div>
    <w:div w:id="800804103">
      <w:bodyDiv w:val="1"/>
      <w:marLeft w:val="0"/>
      <w:marRight w:val="0"/>
      <w:marTop w:val="0"/>
      <w:marBottom w:val="0"/>
      <w:divBdr>
        <w:top w:val="none" w:sz="0" w:space="0" w:color="auto"/>
        <w:left w:val="none" w:sz="0" w:space="0" w:color="auto"/>
        <w:bottom w:val="none" w:sz="0" w:space="0" w:color="auto"/>
        <w:right w:val="none" w:sz="0" w:space="0" w:color="auto"/>
      </w:divBdr>
      <w:divsChild>
        <w:div w:id="1258948154">
          <w:marLeft w:val="0"/>
          <w:marRight w:val="0"/>
          <w:marTop w:val="0"/>
          <w:marBottom w:val="0"/>
          <w:divBdr>
            <w:top w:val="none" w:sz="0" w:space="0" w:color="auto"/>
            <w:left w:val="none" w:sz="0" w:space="0" w:color="auto"/>
            <w:bottom w:val="none" w:sz="0" w:space="0" w:color="auto"/>
            <w:right w:val="none" w:sz="0" w:space="0" w:color="auto"/>
          </w:divBdr>
        </w:div>
        <w:div w:id="2048020023">
          <w:marLeft w:val="0"/>
          <w:marRight w:val="0"/>
          <w:marTop w:val="0"/>
          <w:marBottom w:val="0"/>
          <w:divBdr>
            <w:top w:val="none" w:sz="0" w:space="0" w:color="auto"/>
            <w:left w:val="none" w:sz="0" w:space="0" w:color="auto"/>
            <w:bottom w:val="none" w:sz="0" w:space="0" w:color="auto"/>
            <w:right w:val="none" w:sz="0" w:space="0" w:color="auto"/>
          </w:divBdr>
        </w:div>
        <w:div w:id="1050960629">
          <w:marLeft w:val="0"/>
          <w:marRight w:val="0"/>
          <w:marTop w:val="0"/>
          <w:marBottom w:val="0"/>
          <w:divBdr>
            <w:top w:val="none" w:sz="0" w:space="0" w:color="auto"/>
            <w:left w:val="none" w:sz="0" w:space="0" w:color="auto"/>
            <w:bottom w:val="none" w:sz="0" w:space="0" w:color="auto"/>
            <w:right w:val="none" w:sz="0" w:space="0" w:color="auto"/>
          </w:divBdr>
          <w:divsChild>
            <w:div w:id="919751310">
              <w:marLeft w:val="0"/>
              <w:marRight w:val="0"/>
              <w:marTop w:val="0"/>
              <w:marBottom w:val="0"/>
              <w:divBdr>
                <w:top w:val="none" w:sz="0" w:space="0" w:color="auto"/>
                <w:left w:val="none" w:sz="0" w:space="0" w:color="auto"/>
                <w:bottom w:val="none" w:sz="0" w:space="0" w:color="auto"/>
                <w:right w:val="none" w:sz="0" w:space="0" w:color="auto"/>
              </w:divBdr>
            </w:div>
          </w:divsChild>
        </w:div>
        <w:div w:id="1492985076">
          <w:marLeft w:val="0"/>
          <w:marRight w:val="0"/>
          <w:marTop w:val="0"/>
          <w:marBottom w:val="0"/>
          <w:divBdr>
            <w:top w:val="none" w:sz="0" w:space="0" w:color="auto"/>
            <w:left w:val="none" w:sz="0" w:space="0" w:color="auto"/>
            <w:bottom w:val="none" w:sz="0" w:space="0" w:color="auto"/>
            <w:right w:val="none" w:sz="0" w:space="0" w:color="auto"/>
          </w:divBdr>
        </w:div>
      </w:divsChild>
    </w:div>
    <w:div w:id="1687486762">
      <w:bodyDiv w:val="1"/>
      <w:marLeft w:val="0"/>
      <w:marRight w:val="0"/>
      <w:marTop w:val="0"/>
      <w:marBottom w:val="0"/>
      <w:divBdr>
        <w:top w:val="none" w:sz="0" w:space="0" w:color="auto"/>
        <w:left w:val="none" w:sz="0" w:space="0" w:color="auto"/>
        <w:bottom w:val="none" w:sz="0" w:space="0" w:color="auto"/>
        <w:right w:val="none" w:sz="0" w:space="0" w:color="auto"/>
      </w:divBdr>
    </w:div>
    <w:div w:id="176587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lo\Documents\UTexas\Uni%208\Data%20Analytics\C5\C5T3\Accuracy%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elo\Documents\UTexas\Uni%208\Data%20Analytics\C5\C5T3\Accuracy%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elo\Documents\UTexas\Uni%208\Data%20Analytics\C5\C5T3\Accuracy%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elo\Documents\UTexas\Uni%208\Data%20Analytics\C5\C5T3\Accuracy%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Sentiment</a:t>
            </a:r>
            <a:r>
              <a:rPr lang="en-US" baseline="0"/>
              <a:t> Modelling - Raw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Sheet1!$K$33</c:f>
              <c:strCache>
                <c:ptCount val="1"/>
                <c:pt idx="0">
                  <c:v>Sentiment Unclear</c:v>
                </c:pt>
              </c:strCache>
            </c:strRef>
          </c:tx>
          <c:spPr>
            <a:solidFill>
              <a:schemeClr val="accent1"/>
            </a:solidFill>
            <a:ln>
              <a:noFill/>
            </a:ln>
            <a:effectLst/>
          </c:spPr>
          <c:invertIfNegative val="0"/>
          <c:cat>
            <c:strRef>
              <c:f>Sheet1!$J$38:$J$39</c:f>
              <c:strCache>
                <c:ptCount val="2"/>
                <c:pt idx="0">
                  <c:v>iPhone</c:v>
                </c:pt>
                <c:pt idx="1">
                  <c:v>Samsung</c:v>
                </c:pt>
              </c:strCache>
            </c:strRef>
          </c:cat>
          <c:val>
            <c:numRef>
              <c:f>Sheet1!$K$38:$K$39</c:f>
              <c:numCache>
                <c:formatCode>General</c:formatCode>
                <c:ptCount val="2"/>
                <c:pt idx="0">
                  <c:v>1962</c:v>
                </c:pt>
                <c:pt idx="1">
                  <c:v>1696</c:v>
                </c:pt>
              </c:numCache>
            </c:numRef>
          </c:val>
          <c:extLst>
            <c:ext xmlns:c16="http://schemas.microsoft.com/office/drawing/2014/chart" uri="{C3380CC4-5D6E-409C-BE32-E72D297353CC}">
              <c16:uniqueId val="{00000000-219D-495A-9C20-9F8018B71727}"/>
            </c:ext>
          </c:extLst>
        </c:ser>
        <c:ser>
          <c:idx val="1"/>
          <c:order val="1"/>
          <c:tx>
            <c:strRef>
              <c:f>Sheet1!$L$33</c:f>
              <c:strCache>
                <c:ptCount val="1"/>
                <c:pt idx="0">
                  <c:v>Very negative</c:v>
                </c:pt>
              </c:strCache>
            </c:strRef>
          </c:tx>
          <c:spPr>
            <a:solidFill>
              <a:schemeClr val="accent2"/>
            </a:solidFill>
            <a:ln>
              <a:noFill/>
            </a:ln>
            <a:effectLst/>
          </c:spPr>
          <c:invertIfNegative val="0"/>
          <c:cat>
            <c:strRef>
              <c:f>Sheet1!$J$38:$J$39</c:f>
              <c:strCache>
                <c:ptCount val="2"/>
                <c:pt idx="0">
                  <c:v>iPhone</c:v>
                </c:pt>
                <c:pt idx="1">
                  <c:v>Samsung</c:v>
                </c:pt>
              </c:strCache>
            </c:strRef>
          </c:cat>
          <c:val>
            <c:numRef>
              <c:f>Sheet1!$L$38:$L$39</c:f>
              <c:numCache>
                <c:formatCode>General</c:formatCode>
                <c:ptCount val="2"/>
                <c:pt idx="0">
                  <c:v>390</c:v>
                </c:pt>
                <c:pt idx="1">
                  <c:v>382</c:v>
                </c:pt>
              </c:numCache>
            </c:numRef>
          </c:val>
          <c:extLst>
            <c:ext xmlns:c16="http://schemas.microsoft.com/office/drawing/2014/chart" uri="{C3380CC4-5D6E-409C-BE32-E72D297353CC}">
              <c16:uniqueId val="{00000001-219D-495A-9C20-9F8018B71727}"/>
            </c:ext>
          </c:extLst>
        </c:ser>
        <c:ser>
          <c:idx val="2"/>
          <c:order val="2"/>
          <c:tx>
            <c:strRef>
              <c:f>Sheet1!$M$33</c:f>
              <c:strCache>
                <c:ptCount val="1"/>
                <c:pt idx="0">
                  <c:v>Somewhat negative</c:v>
                </c:pt>
              </c:strCache>
            </c:strRef>
          </c:tx>
          <c:spPr>
            <a:solidFill>
              <a:schemeClr val="accent3"/>
            </a:solidFill>
            <a:ln>
              <a:noFill/>
            </a:ln>
            <a:effectLst/>
          </c:spPr>
          <c:invertIfNegative val="0"/>
          <c:cat>
            <c:strRef>
              <c:f>Sheet1!$J$38:$J$39</c:f>
              <c:strCache>
                <c:ptCount val="2"/>
                <c:pt idx="0">
                  <c:v>iPhone</c:v>
                </c:pt>
                <c:pt idx="1">
                  <c:v>Samsung</c:v>
                </c:pt>
              </c:strCache>
            </c:strRef>
          </c:cat>
          <c:val>
            <c:numRef>
              <c:f>Sheet1!$M$38:$M$39</c:f>
              <c:numCache>
                <c:formatCode>General</c:formatCode>
                <c:ptCount val="2"/>
                <c:pt idx="0">
                  <c:v>454</c:v>
                </c:pt>
                <c:pt idx="1">
                  <c:v>450</c:v>
                </c:pt>
              </c:numCache>
            </c:numRef>
          </c:val>
          <c:extLst>
            <c:ext xmlns:c16="http://schemas.microsoft.com/office/drawing/2014/chart" uri="{C3380CC4-5D6E-409C-BE32-E72D297353CC}">
              <c16:uniqueId val="{00000002-219D-495A-9C20-9F8018B71727}"/>
            </c:ext>
          </c:extLst>
        </c:ser>
        <c:ser>
          <c:idx val="3"/>
          <c:order val="3"/>
          <c:tx>
            <c:strRef>
              <c:f>Sheet1!$N$33</c:f>
              <c:strCache>
                <c:ptCount val="1"/>
                <c:pt idx="0">
                  <c:v>Neutral</c:v>
                </c:pt>
              </c:strCache>
            </c:strRef>
          </c:tx>
          <c:spPr>
            <a:solidFill>
              <a:schemeClr val="accent4"/>
            </a:solidFill>
            <a:ln>
              <a:noFill/>
            </a:ln>
            <a:effectLst/>
          </c:spPr>
          <c:invertIfNegative val="0"/>
          <c:cat>
            <c:strRef>
              <c:f>Sheet1!$J$38:$J$39</c:f>
              <c:strCache>
                <c:ptCount val="2"/>
                <c:pt idx="0">
                  <c:v>iPhone</c:v>
                </c:pt>
                <c:pt idx="1">
                  <c:v>Samsung</c:v>
                </c:pt>
              </c:strCache>
            </c:strRef>
          </c:cat>
          <c:val>
            <c:numRef>
              <c:f>Sheet1!$N$38:$N$39</c:f>
              <c:numCache>
                <c:formatCode>General</c:formatCode>
                <c:ptCount val="2"/>
                <c:pt idx="0">
                  <c:v>1188</c:v>
                </c:pt>
                <c:pt idx="1">
                  <c:v>1175</c:v>
                </c:pt>
              </c:numCache>
            </c:numRef>
          </c:val>
          <c:extLst>
            <c:ext xmlns:c16="http://schemas.microsoft.com/office/drawing/2014/chart" uri="{C3380CC4-5D6E-409C-BE32-E72D297353CC}">
              <c16:uniqueId val="{00000003-219D-495A-9C20-9F8018B71727}"/>
            </c:ext>
          </c:extLst>
        </c:ser>
        <c:ser>
          <c:idx val="4"/>
          <c:order val="4"/>
          <c:tx>
            <c:strRef>
              <c:f>Sheet1!$O$33</c:f>
              <c:strCache>
                <c:ptCount val="1"/>
                <c:pt idx="0">
                  <c:v>Somewhat positive</c:v>
                </c:pt>
              </c:strCache>
            </c:strRef>
          </c:tx>
          <c:spPr>
            <a:solidFill>
              <a:schemeClr val="accent5"/>
            </a:solidFill>
            <a:ln>
              <a:noFill/>
            </a:ln>
            <a:effectLst/>
          </c:spPr>
          <c:invertIfNegative val="0"/>
          <c:cat>
            <c:strRef>
              <c:f>Sheet1!$J$38:$J$39</c:f>
              <c:strCache>
                <c:ptCount val="2"/>
                <c:pt idx="0">
                  <c:v>iPhone</c:v>
                </c:pt>
                <c:pt idx="1">
                  <c:v>Samsung</c:v>
                </c:pt>
              </c:strCache>
            </c:strRef>
          </c:cat>
          <c:val>
            <c:numRef>
              <c:f>Sheet1!$O$38:$O$39</c:f>
              <c:numCache>
                <c:formatCode>General</c:formatCode>
                <c:ptCount val="2"/>
                <c:pt idx="0">
                  <c:v>1439</c:v>
                </c:pt>
                <c:pt idx="1">
                  <c:v>1417</c:v>
                </c:pt>
              </c:numCache>
            </c:numRef>
          </c:val>
          <c:extLst>
            <c:ext xmlns:c16="http://schemas.microsoft.com/office/drawing/2014/chart" uri="{C3380CC4-5D6E-409C-BE32-E72D297353CC}">
              <c16:uniqueId val="{00000004-219D-495A-9C20-9F8018B71727}"/>
            </c:ext>
          </c:extLst>
        </c:ser>
        <c:ser>
          <c:idx val="5"/>
          <c:order val="5"/>
          <c:tx>
            <c:strRef>
              <c:f>Sheet1!$P$33</c:f>
              <c:strCache>
                <c:ptCount val="1"/>
                <c:pt idx="0">
                  <c:v>Very positive</c:v>
                </c:pt>
              </c:strCache>
            </c:strRef>
          </c:tx>
          <c:spPr>
            <a:solidFill>
              <a:schemeClr val="accent6"/>
            </a:solidFill>
            <a:ln>
              <a:noFill/>
            </a:ln>
            <a:effectLst/>
          </c:spPr>
          <c:invertIfNegative val="0"/>
          <c:cat>
            <c:strRef>
              <c:f>Sheet1!$J$38:$J$39</c:f>
              <c:strCache>
                <c:ptCount val="2"/>
                <c:pt idx="0">
                  <c:v>iPhone</c:v>
                </c:pt>
                <c:pt idx="1">
                  <c:v>Samsung</c:v>
                </c:pt>
              </c:strCache>
            </c:strRef>
          </c:cat>
          <c:val>
            <c:numRef>
              <c:f>Sheet1!$P$38:$P$39</c:f>
              <c:numCache>
                <c:formatCode>General</c:formatCode>
                <c:ptCount val="2"/>
                <c:pt idx="0">
                  <c:v>7540</c:v>
                </c:pt>
                <c:pt idx="1">
                  <c:v>7791</c:v>
                </c:pt>
              </c:numCache>
            </c:numRef>
          </c:val>
          <c:extLst>
            <c:ext xmlns:c16="http://schemas.microsoft.com/office/drawing/2014/chart" uri="{C3380CC4-5D6E-409C-BE32-E72D297353CC}">
              <c16:uniqueId val="{00000005-219D-495A-9C20-9F8018B71727}"/>
            </c:ext>
          </c:extLst>
        </c:ser>
        <c:dLbls>
          <c:showLegendKey val="0"/>
          <c:showVal val="0"/>
          <c:showCatName val="0"/>
          <c:showSerName val="0"/>
          <c:showPercent val="0"/>
          <c:showBubbleSize val="0"/>
        </c:dLbls>
        <c:gapWidth val="219"/>
        <c:overlap val="-27"/>
        <c:axId val="1090159167"/>
        <c:axId val="1090159583"/>
      </c:barChart>
      <c:catAx>
        <c:axId val="1090159167"/>
        <c:scaling>
          <c:orientation val="minMax"/>
        </c:scaling>
        <c:delete val="0"/>
        <c:axPos val="b"/>
        <c:title>
          <c:tx>
            <c:strRef>
              <c:f>Sheet1!$J$33</c:f>
              <c:strCache>
                <c:ptCount val="1"/>
                <c:pt idx="0">
                  <c:v>Device</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159583"/>
        <c:crosses val="autoZero"/>
        <c:auto val="1"/>
        <c:lblAlgn val="ctr"/>
        <c:lblOffset val="100"/>
        <c:noMultiLvlLbl val="0"/>
      </c:catAx>
      <c:valAx>
        <c:axId val="1090159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15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Sentiment</a:t>
            </a:r>
            <a:r>
              <a:rPr lang="en-US" baseline="0"/>
              <a:t> Modelling - Large Matrix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Sheet1!$K$33</c:f>
              <c:strCache>
                <c:ptCount val="1"/>
                <c:pt idx="0">
                  <c:v>Sentiment Unclear</c:v>
                </c:pt>
              </c:strCache>
            </c:strRef>
          </c:tx>
          <c:spPr>
            <a:solidFill>
              <a:schemeClr val="accent1"/>
            </a:solidFill>
            <a:ln>
              <a:noFill/>
            </a:ln>
            <a:effectLst/>
          </c:spPr>
          <c:invertIfNegative val="0"/>
          <c:cat>
            <c:strRef>
              <c:f>Sheet1!$J$34:$J$35</c:f>
              <c:strCache>
                <c:ptCount val="2"/>
                <c:pt idx="0">
                  <c:v>iPhone</c:v>
                </c:pt>
                <c:pt idx="1">
                  <c:v>Samsung</c:v>
                </c:pt>
              </c:strCache>
            </c:strRef>
          </c:cat>
          <c:val>
            <c:numRef>
              <c:f>Sheet1!$K$34:$K$35</c:f>
              <c:numCache>
                <c:formatCode>General</c:formatCode>
                <c:ptCount val="2"/>
                <c:pt idx="0">
                  <c:v>44725</c:v>
                </c:pt>
                <c:pt idx="1">
                  <c:v>39022</c:v>
                </c:pt>
              </c:numCache>
            </c:numRef>
          </c:val>
          <c:extLst>
            <c:ext xmlns:c16="http://schemas.microsoft.com/office/drawing/2014/chart" uri="{C3380CC4-5D6E-409C-BE32-E72D297353CC}">
              <c16:uniqueId val="{00000000-71BD-41FF-8307-49A83AFFC1A4}"/>
            </c:ext>
          </c:extLst>
        </c:ser>
        <c:ser>
          <c:idx val="1"/>
          <c:order val="1"/>
          <c:tx>
            <c:strRef>
              <c:f>Sheet1!$L$33</c:f>
              <c:strCache>
                <c:ptCount val="1"/>
                <c:pt idx="0">
                  <c:v>Very negative</c:v>
                </c:pt>
              </c:strCache>
            </c:strRef>
          </c:tx>
          <c:spPr>
            <a:solidFill>
              <a:schemeClr val="accent2"/>
            </a:solidFill>
            <a:ln>
              <a:noFill/>
            </a:ln>
            <a:effectLst/>
          </c:spPr>
          <c:invertIfNegative val="0"/>
          <c:cat>
            <c:strRef>
              <c:f>Sheet1!$J$34:$J$35</c:f>
              <c:strCache>
                <c:ptCount val="2"/>
                <c:pt idx="0">
                  <c:v>iPhone</c:v>
                </c:pt>
                <c:pt idx="1">
                  <c:v>Samsung</c:v>
                </c:pt>
              </c:strCache>
            </c:strRef>
          </c:cat>
          <c:val>
            <c:numRef>
              <c:f>Sheet1!$L$34:$L$35</c:f>
              <c:numCache>
                <c:formatCode>General</c:formatCode>
                <c:ptCount val="2"/>
                <c:pt idx="0">
                  <c:v>0</c:v>
                </c:pt>
                <c:pt idx="1">
                  <c:v>0</c:v>
                </c:pt>
              </c:numCache>
            </c:numRef>
          </c:val>
          <c:extLst>
            <c:ext xmlns:c16="http://schemas.microsoft.com/office/drawing/2014/chart" uri="{C3380CC4-5D6E-409C-BE32-E72D297353CC}">
              <c16:uniqueId val="{00000001-71BD-41FF-8307-49A83AFFC1A4}"/>
            </c:ext>
          </c:extLst>
        </c:ser>
        <c:ser>
          <c:idx val="2"/>
          <c:order val="2"/>
          <c:tx>
            <c:strRef>
              <c:f>Sheet1!$M$33</c:f>
              <c:strCache>
                <c:ptCount val="1"/>
                <c:pt idx="0">
                  <c:v>Somewhat negative</c:v>
                </c:pt>
              </c:strCache>
            </c:strRef>
          </c:tx>
          <c:spPr>
            <a:solidFill>
              <a:schemeClr val="accent3"/>
            </a:solidFill>
            <a:ln>
              <a:noFill/>
            </a:ln>
            <a:effectLst/>
          </c:spPr>
          <c:invertIfNegative val="0"/>
          <c:cat>
            <c:strRef>
              <c:f>Sheet1!$J$34:$J$35</c:f>
              <c:strCache>
                <c:ptCount val="2"/>
                <c:pt idx="0">
                  <c:v>iPhone</c:v>
                </c:pt>
                <c:pt idx="1">
                  <c:v>Samsung</c:v>
                </c:pt>
              </c:strCache>
            </c:strRef>
          </c:cat>
          <c:val>
            <c:numRef>
              <c:f>Sheet1!$M$34:$M$35</c:f>
              <c:numCache>
                <c:formatCode>General</c:formatCode>
                <c:ptCount val="2"/>
                <c:pt idx="0">
                  <c:v>3029</c:v>
                </c:pt>
                <c:pt idx="1">
                  <c:v>4482</c:v>
                </c:pt>
              </c:numCache>
            </c:numRef>
          </c:val>
          <c:extLst>
            <c:ext xmlns:c16="http://schemas.microsoft.com/office/drawing/2014/chart" uri="{C3380CC4-5D6E-409C-BE32-E72D297353CC}">
              <c16:uniqueId val="{00000002-71BD-41FF-8307-49A83AFFC1A4}"/>
            </c:ext>
          </c:extLst>
        </c:ser>
        <c:ser>
          <c:idx val="3"/>
          <c:order val="3"/>
          <c:tx>
            <c:strRef>
              <c:f>Sheet1!$N$33</c:f>
              <c:strCache>
                <c:ptCount val="1"/>
                <c:pt idx="0">
                  <c:v>Neutral</c:v>
                </c:pt>
              </c:strCache>
            </c:strRef>
          </c:tx>
          <c:spPr>
            <a:solidFill>
              <a:schemeClr val="accent4"/>
            </a:solidFill>
            <a:ln>
              <a:noFill/>
            </a:ln>
            <a:effectLst/>
          </c:spPr>
          <c:invertIfNegative val="0"/>
          <c:cat>
            <c:strRef>
              <c:f>Sheet1!$J$34:$J$35</c:f>
              <c:strCache>
                <c:ptCount val="2"/>
                <c:pt idx="0">
                  <c:v>iPhone</c:v>
                </c:pt>
                <c:pt idx="1">
                  <c:v>Samsung</c:v>
                </c:pt>
              </c:strCache>
            </c:strRef>
          </c:cat>
          <c:val>
            <c:numRef>
              <c:f>Sheet1!$N$34:$N$35</c:f>
              <c:numCache>
                <c:formatCode>General</c:formatCode>
                <c:ptCount val="2"/>
                <c:pt idx="0">
                  <c:v>2071</c:v>
                </c:pt>
                <c:pt idx="1">
                  <c:v>2301</c:v>
                </c:pt>
              </c:numCache>
            </c:numRef>
          </c:val>
          <c:extLst>
            <c:ext xmlns:c16="http://schemas.microsoft.com/office/drawing/2014/chart" uri="{C3380CC4-5D6E-409C-BE32-E72D297353CC}">
              <c16:uniqueId val="{00000003-71BD-41FF-8307-49A83AFFC1A4}"/>
            </c:ext>
          </c:extLst>
        </c:ser>
        <c:ser>
          <c:idx val="4"/>
          <c:order val="4"/>
          <c:tx>
            <c:strRef>
              <c:f>Sheet1!$O$33</c:f>
              <c:strCache>
                <c:ptCount val="1"/>
                <c:pt idx="0">
                  <c:v>Somewhat positive</c:v>
                </c:pt>
              </c:strCache>
            </c:strRef>
          </c:tx>
          <c:spPr>
            <a:solidFill>
              <a:schemeClr val="accent5"/>
            </a:solidFill>
            <a:ln>
              <a:noFill/>
            </a:ln>
            <a:effectLst/>
          </c:spPr>
          <c:invertIfNegative val="0"/>
          <c:cat>
            <c:strRef>
              <c:f>Sheet1!$J$34:$J$35</c:f>
              <c:strCache>
                <c:ptCount val="2"/>
                <c:pt idx="0">
                  <c:v>iPhone</c:v>
                </c:pt>
                <c:pt idx="1">
                  <c:v>Samsung</c:v>
                </c:pt>
              </c:strCache>
            </c:strRef>
          </c:cat>
          <c:val>
            <c:numRef>
              <c:f>Sheet1!$O$34:$O$35</c:f>
              <c:numCache>
                <c:formatCode>General</c:formatCode>
                <c:ptCount val="2"/>
                <c:pt idx="0">
                  <c:v>2</c:v>
                </c:pt>
                <c:pt idx="1">
                  <c:v>84</c:v>
                </c:pt>
              </c:numCache>
            </c:numRef>
          </c:val>
          <c:extLst>
            <c:ext xmlns:c16="http://schemas.microsoft.com/office/drawing/2014/chart" uri="{C3380CC4-5D6E-409C-BE32-E72D297353CC}">
              <c16:uniqueId val="{00000004-71BD-41FF-8307-49A83AFFC1A4}"/>
            </c:ext>
          </c:extLst>
        </c:ser>
        <c:ser>
          <c:idx val="5"/>
          <c:order val="5"/>
          <c:tx>
            <c:strRef>
              <c:f>Sheet1!$P$33</c:f>
              <c:strCache>
                <c:ptCount val="1"/>
                <c:pt idx="0">
                  <c:v>Very positive</c:v>
                </c:pt>
              </c:strCache>
            </c:strRef>
          </c:tx>
          <c:spPr>
            <a:solidFill>
              <a:schemeClr val="accent6"/>
            </a:solidFill>
            <a:ln>
              <a:noFill/>
            </a:ln>
            <a:effectLst/>
          </c:spPr>
          <c:invertIfNegative val="0"/>
          <c:cat>
            <c:strRef>
              <c:f>Sheet1!$J$34:$J$35</c:f>
              <c:strCache>
                <c:ptCount val="2"/>
                <c:pt idx="0">
                  <c:v>iPhone</c:v>
                </c:pt>
                <c:pt idx="1">
                  <c:v>Samsung</c:v>
                </c:pt>
              </c:strCache>
            </c:strRef>
          </c:cat>
          <c:val>
            <c:numRef>
              <c:f>Sheet1!$P$34:$P$35</c:f>
              <c:numCache>
                <c:formatCode>General</c:formatCode>
                <c:ptCount val="2"/>
                <c:pt idx="0">
                  <c:v>15021</c:v>
                </c:pt>
                <c:pt idx="1">
                  <c:v>18959</c:v>
                </c:pt>
              </c:numCache>
            </c:numRef>
          </c:val>
          <c:extLst>
            <c:ext xmlns:c16="http://schemas.microsoft.com/office/drawing/2014/chart" uri="{C3380CC4-5D6E-409C-BE32-E72D297353CC}">
              <c16:uniqueId val="{00000005-71BD-41FF-8307-49A83AFFC1A4}"/>
            </c:ext>
          </c:extLst>
        </c:ser>
        <c:dLbls>
          <c:showLegendKey val="0"/>
          <c:showVal val="0"/>
          <c:showCatName val="0"/>
          <c:showSerName val="0"/>
          <c:showPercent val="0"/>
          <c:showBubbleSize val="0"/>
        </c:dLbls>
        <c:gapWidth val="219"/>
        <c:overlap val="-27"/>
        <c:axId val="1090159167"/>
        <c:axId val="1090159583"/>
      </c:barChart>
      <c:catAx>
        <c:axId val="1090159167"/>
        <c:scaling>
          <c:orientation val="minMax"/>
        </c:scaling>
        <c:delete val="0"/>
        <c:axPos val="b"/>
        <c:title>
          <c:tx>
            <c:strRef>
              <c:f>Sheet1!$J$33</c:f>
              <c:strCache>
                <c:ptCount val="1"/>
                <c:pt idx="0">
                  <c:v>Device</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159583"/>
        <c:crosses val="autoZero"/>
        <c:auto val="1"/>
        <c:lblAlgn val="ctr"/>
        <c:lblOffset val="100"/>
        <c:noMultiLvlLbl val="0"/>
      </c:catAx>
      <c:valAx>
        <c:axId val="1090159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15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All Models iPhone</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 Accuracy Score</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Sheet1!$A$2:$A$21</c:f>
              <c:strCache>
                <c:ptCount val="20"/>
                <c:pt idx="0">
                  <c:v>RF_iphone_RFE</c:v>
                </c:pt>
                <c:pt idx="1">
                  <c:v>C50_iphone_RFE</c:v>
                </c:pt>
                <c:pt idx="2">
                  <c:v>C50_iphone</c:v>
                </c:pt>
                <c:pt idx="3">
                  <c:v>RF_iphone</c:v>
                </c:pt>
                <c:pt idx="4">
                  <c:v>RF_iphone_NZV</c:v>
                </c:pt>
                <c:pt idx="5">
                  <c:v>C50_iphone_NZV</c:v>
                </c:pt>
                <c:pt idx="6">
                  <c:v>SVM_iphone</c:v>
                </c:pt>
                <c:pt idx="7">
                  <c:v>SVM_iphone_RFE</c:v>
                </c:pt>
                <c:pt idx="8">
                  <c:v>SVM_iphone_NZV</c:v>
                </c:pt>
                <c:pt idx="9">
                  <c:v>RF_iphone_COR</c:v>
                </c:pt>
                <c:pt idx="10">
                  <c:v>C50_iphone_COR</c:v>
                </c:pt>
                <c:pt idx="11">
                  <c:v>SVM_iphone_COR</c:v>
                </c:pt>
                <c:pt idx="12">
                  <c:v>RF_iphone_DE</c:v>
                </c:pt>
                <c:pt idx="13">
                  <c:v>C50_iphone_DE</c:v>
                </c:pt>
                <c:pt idx="14">
                  <c:v>SVM_iphone_DE</c:v>
                </c:pt>
                <c:pt idx="15">
                  <c:v>kknn_iphone_RFE</c:v>
                </c:pt>
                <c:pt idx="16">
                  <c:v>kknn_iphone</c:v>
                </c:pt>
                <c:pt idx="17">
                  <c:v>kknn_iphone_NZV</c:v>
                </c:pt>
                <c:pt idx="18">
                  <c:v>kknn_iphone_DE</c:v>
                </c:pt>
                <c:pt idx="19">
                  <c:v>kknn_iphone_COR</c:v>
                </c:pt>
              </c:strCache>
            </c:strRef>
          </c:cat>
          <c:val>
            <c:numRef>
              <c:f>Sheet1!$B$2:$B$21</c:f>
              <c:numCache>
                <c:formatCode>General</c:formatCode>
                <c:ptCount val="20"/>
                <c:pt idx="0">
                  <c:v>0.77470989999999995</c:v>
                </c:pt>
                <c:pt idx="1">
                  <c:v>0.772285</c:v>
                </c:pt>
                <c:pt idx="2">
                  <c:v>0.77224890000000002</c:v>
                </c:pt>
                <c:pt idx="3">
                  <c:v>0.76601039999999998</c:v>
                </c:pt>
                <c:pt idx="4">
                  <c:v>0.75833830000000002</c:v>
                </c:pt>
                <c:pt idx="5">
                  <c:v>0.75492749999999997</c:v>
                </c:pt>
                <c:pt idx="6">
                  <c:v>0.70971439999999997</c:v>
                </c:pt>
                <c:pt idx="7">
                  <c:v>0.70186329999999997</c:v>
                </c:pt>
                <c:pt idx="8">
                  <c:v>0.6837318</c:v>
                </c:pt>
                <c:pt idx="9">
                  <c:v>0.67386040000000003</c:v>
                </c:pt>
                <c:pt idx="10">
                  <c:v>0.67077600000000004</c:v>
                </c:pt>
                <c:pt idx="11">
                  <c:v>0.65705179999999996</c:v>
                </c:pt>
                <c:pt idx="12">
                  <c:v>0.6541534</c:v>
                </c:pt>
                <c:pt idx="13">
                  <c:v>0.65125350000000004</c:v>
                </c:pt>
                <c:pt idx="14">
                  <c:v>0.60827830000000005</c:v>
                </c:pt>
                <c:pt idx="15">
                  <c:v>0.33876859999999998</c:v>
                </c:pt>
                <c:pt idx="16">
                  <c:v>0.32999519999999999</c:v>
                </c:pt>
                <c:pt idx="17">
                  <c:v>0.32031130000000002</c:v>
                </c:pt>
                <c:pt idx="18">
                  <c:v>0.29311320000000002</c:v>
                </c:pt>
                <c:pt idx="19">
                  <c:v>0.20382410000000001</c:v>
                </c:pt>
              </c:numCache>
            </c:numRef>
          </c:val>
          <c:extLst>
            <c:ext xmlns:c16="http://schemas.microsoft.com/office/drawing/2014/chart" uri="{C3380CC4-5D6E-409C-BE32-E72D297353CC}">
              <c16:uniqueId val="{00000000-9B85-4054-8E7E-D8BF2724FCDB}"/>
            </c:ext>
          </c:extLst>
        </c:ser>
        <c:dLbls>
          <c:showLegendKey val="0"/>
          <c:showVal val="0"/>
          <c:showCatName val="0"/>
          <c:showSerName val="0"/>
          <c:showPercent val="0"/>
          <c:showBubbleSize val="0"/>
        </c:dLbls>
        <c:gapWidth val="355"/>
        <c:overlap val="-70"/>
        <c:axId val="1100297919"/>
        <c:axId val="1100299167"/>
      </c:barChart>
      <c:catAx>
        <c:axId val="1100297919"/>
        <c:scaling>
          <c:orientation val="minMax"/>
        </c:scaling>
        <c:delete val="0"/>
        <c:axPos val="b"/>
        <c:title>
          <c:tx>
            <c:strRef>
              <c:f>Sheet1!$A$1</c:f>
              <c:strCache>
                <c:ptCount val="1"/>
                <c:pt idx="0">
                  <c:v>Model &amp; Feature Selection</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299167"/>
        <c:crosses val="autoZero"/>
        <c:auto val="1"/>
        <c:lblAlgn val="ctr"/>
        <c:lblOffset val="100"/>
        <c:noMultiLvlLbl val="0"/>
      </c:catAx>
      <c:valAx>
        <c:axId val="1100299167"/>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strRef>
              <c:f>Sheet1!$B$1</c:f>
              <c:strCache>
                <c:ptCount val="1"/>
                <c:pt idx="0">
                  <c:v>Mean Accuracy Score</c:v>
                </c:pt>
              </c:strCache>
            </c:strRef>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297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All Models Samsung</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Mean Accuracy Score</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Sheet1!$D$2:$D$21</c:f>
              <c:strCache>
                <c:ptCount val="20"/>
                <c:pt idx="0">
                  <c:v>C50_samsung</c:v>
                </c:pt>
                <c:pt idx="1">
                  <c:v>RF_samsung_RFE</c:v>
                </c:pt>
                <c:pt idx="2">
                  <c:v>C50_samsung_RFE</c:v>
                </c:pt>
                <c:pt idx="3">
                  <c:v>RF_samsung_NZV</c:v>
                </c:pt>
                <c:pt idx="4">
                  <c:v>RF_samsung</c:v>
                </c:pt>
                <c:pt idx="5">
                  <c:v>C50_samsung_NZV</c:v>
                </c:pt>
                <c:pt idx="6">
                  <c:v>kknn_samsung</c:v>
                </c:pt>
                <c:pt idx="7">
                  <c:v>SVM_samsung</c:v>
                </c:pt>
                <c:pt idx="8">
                  <c:v>RF_samsung_COR</c:v>
                </c:pt>
                <c:pt idx="9">
                  <c:v>SVM_samsung_RFE</c:v>
                </c:pt>
                <c:pt idx="10">
                  <c:v>C50_samsung_COR</c:v>
                </c:pt>
                <c:pt idx="11">
                  <c:v>SVM_samsung_NZV</c:v>
                </c:pt>
                <c:pt idx="12">
                  <c:v>SVM_samsung_COR</c:v>
                </c:pt>
                <c:pt idx="13">
                  <c:v>kknn_samsung_NZV</c:v>
                </c:pt>
                <c:pt idx="14">
                  <c:v>kknn_samsung_RFE</c:v>
                </c:pt>
                <c:pt idx="15">
                  <c:v>RF_samsung_DE</c:v>
                </c:pt>
                <c:pt idx="16">
                  <c:v>SVM_samsung_DE</c:v>
                </c:pt>
                <c:pt idx="17">
                  <c:v>C50_samsung_DE</c:v>
                </c:pt>
                <c:pt idx="18">
                  <c:v>kknn_samsung_COR</c:v>
                </c:pt>
                <c:pt idx="19">
                  <c:v>kknn_samsung_DE</c:v>
                </c:pt>
              </c:strCache>
            </c:strRef>
          </c:cat>
          <c:val>
            <c:numRef>
              <c:f>Sheet1!$E$2:$E$21</c:f>
              <c:numCache>
                <c:formatCode>General</c:formatCode>
                <c:ptCount val="20"/>
                <c:pt idx="0">
                  <c:v>0.76585709999999996</c:v>
                </c:pt>
                <c:pt idx="1">
                  <c:v>0.76154250000000001</c:v>
                </c:pt>
                <c:pt idx="2">
                  <c:v>0.76087499999999997</c:v>
                </c:pt>
                <c:pt idx="3">
                  <c:v>0.75612109999999999</c:v>
                </c:pt>
                <c:pt idx="4">
                  <c:v>0.7528009</c:v>
                </c:pt>
                <c:pt idx="5">
                  <c:v>0.75184260000000003</c:v>
                </c:pt>
                <c:pt idx="6">
                  <c:v>0.73690650000000002</c:v>
                </c:pt>
                <c:pt idx="7">
                  <c:v>0.6984165</c:v>
                </c:pt>
                <c:pt idx="8">
                  <c:v>0.68676309999999996</c:v>
                </c:pt>
                <c:pt idx="9">
                  <c:v>0.68513970000000002</c:v>
                </c:pt>
                <c:pt idx="10">
                  <c:v>0.68366649999999995</c:v>
                </c:pt>
                <c:pt idx="11">
                  <c:v>0.67949740000000003</c:v>
                </c:pt>
                <c:pt idx="12">
                  <c:v>0.6717168</c:v>
                </c:pt>
                <c:pt idx="13">
                  <c:v>0.66287589999999996</c:v>
                </c:pt>
                <c:pt idx="14">
                  <c:v>0.65764060000000002</c:v>
                </c:pt>
                <c:pt idx="15">
                  <c:v>0.62474130000000005</c:v>
                </c:pt>
                <c:pt idx="16">
                  <c:v>0.62415180000000003</c:v>
                </c:pt>
                <c:pt idx="17">
                  <c:v>0.62330439999999998</c:v>
                </c:pt>
                <c:pt idx="18">
                  <c:v>0.59539439999999999</c:v>
                </c:pt>
                <c:pt idx="19">
                  <c:v>0.17909369999999999</c:v>
                </c:pt>
              </c:numCache>
            </c:numRef>
          </c:val>
          <c:extLst>
            <c:ext xmlns:c16="http://schemas.microsoft.com/office/drawing/2014/chart" uri="{C3380CC4-5D6E-409C-BE32-E72D297353CC}">
              <c16:uniqueId val="{00000000-DED8-4D52-B570-2C7F5C375C67}"/>
            </c:ext>
          </c:extLst>
        </c:ser>
        <c:dLbls>
          <c:showLegendKey val="0"/>
          <c:showVal val="0"/>
          <c:showCatName val="0"/>
          <c:showSerName val="0"/>
          <c:showPercent val="0"/>
          <c:showBubbleSize val="0"/>
        </c:dLbls>
        <c:gapWidth val="355"/>
        <c:overlap val="-70"/>
        <c:axId val="822949839"/>
        <c:axId val="822950255"/>
      </c:barChart>
      <c:catAx>
        <c:axId val="822949839"/>
        <c:scaling>
          <c:orientation val="minMax"/>
        </c:scaling>
        <c:delete val="0"/>
        <c:axPos val="b"/>
        <c:title>
          <c:tx>
            <c:strRef>
              <c:f>Sheet1!$D$1</c:f>
              <c:strCache>
                <c:ptCount val="1"/>
                <c:pt idx="0">
                  <c:v>Model &amp; Feature Selection</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950255"/>
        <c:crosses val="autoZero"/>
        <c:auto val="1"/>
        <c:lblAlgn val="ctr"/>
        <c:lblOffset val="100"/>
        <c:noMultiLvlLbl val="0"/>
      </c:catAx>
      <c:valAx>
        <c:axId val="822950255"/>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strRef>
              <c:f>Sheet1!$E$1</c:f>
              <c:strCache>
                <c:ptCount val="1"/>
                <c:pt idx="0">
                  <c:v>Mean Accuracy Score</c:v>
                </c:pt>
              </c:strCache>
            </c:strRef>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949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Collect and develop a data matrix in the range of 20 thousand instances to analyze the sentiment toward handheld devices. Build models using a small data sample, finding the most optimal one, and using it to produce a report about the large data matrix.</Abstract>
  <CompanyAddress/>
  <CompanyPhone/>
  <CompanyFax/>
  <CompanyEmail>mar_jim@utexas.edu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EFA6FD-4FAF-4C48-94AD-9EE2CE024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6</Pages>
  <Words>873</Words>
  <Characters>4491</Characters>
  <Application>Microsoft Office Word</Application>
  <DocSecurity>0</DocSecurity>
  <Lines>65</Lines>
  <Paragraphs>27</Paragraphs>
  <ScaleCrop>false</ScaleCrop>
  <HeadingPairs>
    <vt:vector size="2" baseType="variant">
      <vt:variant>
        <vt:lpstr>Title</vt:lpstr>
      </vt:variant>
      <vt:variant>
        <vt:i4>1</vt:i4>
      </vt:variant>
    </vt:vector>
  </HeadingPairs>
  <TitlesOfParts>
    <vt:vector size="1" baseType="lpstr">
      <vt:lpstr>Helio project</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Helio project</dc:title>
  <dc:subject>Alert! Analytics</dc:subject>
  <dc:creator>Jimenez, Marcelo</dc:creator>
  <cp:keywords/>
  <dc:description/>
  <cp:lastModifiedBy>Jimenez, Marcelo</cp:lastModifiedBy>
  <cp:revision>4</cp:revision>
  <dcterms:created xsi:type="dcterms:W3CDTF">2021-09-19T23:54:00Z</dcterms:created>
  <dcterms:modified xsi:type="dcterms:W3CDTF">2021-09-20T12:53:00Z</dcterms:modified>
</cp:coreProperties>
</file>