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05BBA" w14:textId="2F7EDDE2" w:rsidR="007E1337" w:rsidRPr="006A5B29" w:rsidRDefault="00D15CEF" w:rsidP="009E35DA">
      <w:pPr>
        <w:spacing w:after="0"/>
        <w:jc w:val="center"/>
        <w:rPr>
          <w:rFonts w:ascii="Alasassy Caps" w:hAnsi="Alasassy Caps"/>
          <w:b/>
          <w:bCs/>
          <w:color w:val="4C1947"/>
          <w:sz w:val="36"/>
          <w:szCs w:val="36"/>
        </w:rPr>
      </w:pPr>
      <w:proofErr w:type="gramStart"/>
      <w:r w:rsidRPr="006A5B29">
        <w:rPr>
          <w:rFonts w:ascii="Alasassy Caps" w:hAnsi="Alasassy Caps"/>
          <w:b/>
          <w:bCs/>
          <w:color w:val="4C1947"/>
          <w:sz w:val="36"/>
          <w:szCs w:val="36"/>
        </w:rPr>
        <w:t>Preguntas práctica</w:t>
      </w:r>
      <w:proofErr w:type="gramEnd"/>
      <w:r w:rsidRPr="006A5B29">
        <w:rPr>
          <w:rFonts w:ascii="Alasassy Caps" w:hAnsi="Alasassy Caps"/>
          <w:b/>
          <w:bCs/>
          <w:color w:val="4C1947"/>
          <w:sz w:val="36"/>
          <w:szCs w:val="36"/>
        </w:rPr>
        <w:t xml:space="preserve"> 7</w:t>
      </w:r>
    </w:p>
    <w:p w14:paraId="3E5D6EA6" w14:textId="2193A3C2" w:rsidR="00D15CEF" w:rsidRPr="009E35DA" w:rsidRDefault="00D15CEF" w:rsidP="009E35DA">
      <w:pPr>
        <w:spacing w:after="0"/>
        <w:jc w:val="center"/>
        <w:rPr>
          <w:rFonts w:ascii="Arial Narrow" w:hAnsi="Arial Narrow"/>
          <w:sz w:val="16"/>
          <w:szCs w:val="16"/>
        </w:rPr>
      </w:pPr>
      <w:r w:rsidRPr="009E35DA">
        <w:rPr>
          <w:rFonts w:ascii="Arial Narrow" w:hAnsi="Arial Narrow"/>
          <w:sz w:val="16"/>
          <w:szCs w:val="16"/>
        </w:rPr>
        <w:t>Mendoza Quintanar Martha Asunción</w:t>
      </w:r>
    </w:p>
    <w:p w14:paraId="315F6B65" w14:textId="77777777" w:rsidR="002721A3" w:rsidRDefault="002721A3" w:rsidP="001D2EEF"/>
    <w:p w14:paraId="6793799C" w14:textId="77777777" w:rsidR="00043D67" w:rsidRPr="00431649" w:rsidRDefault="00043D67" w:rsidP="00043D67">
      <w:pPr>
        <w:rPr>
          <w:rFonts w:ascii="Arial Narrow" w:hAnsi="Arial Narrow"/>
          <w:b/>
          <w:bCs/>
          <w:color w:val="156082" w:themeColor="accent1"/>
          <w:sz w:val="28"/>
          <w:szCs w:val="28"/>
        </w:rPr>
      </w:pPr>
      <w:r w:rsidRPr="00431649">
        <w:rPr>
          <w:rFonts w:ascii="Arial Narrow" w:hAnsi="Arial Narrow"/>
          <w:b/>
          <w:bCs/>
          <w:color w:val="156082" w:themeColor="accent1"/>
          <w:sz w:val="28"/>
          <w:szCs w:val="28"/>
        </w:rPr>
        <w:t>Preguntas (Parte A)</w:t>
      </w:r>
    </w:p>
    <w:p w14:paraId="1FAD4072" w14:textId="47B1637E" w:rsidR="00043D67" w:rsidRPr="0011065F" w:rsidRDefault="00043D67" w:rsidP="0011065F">
      <w:pPr>
        <w:pStyle w:val="Prrafodelista"/>
        <w:numPr>
          <w:ilvl w:val="0"/>
          <w:numId w:val="4"/>
        </w:numPr>
        <w:rPr>
          <w:rFonts w:ascii="Arial Narrow" w:hAnsi="Arial Narrow"/>
          <w:b/>
          <w:bCs/>
          <w:color w:val="0E2841" w:themeColor="text2"/>
          <w:sz w:val="28"/>
          <w:szCs w:val="28"/>
        </w:rPr>
      </w:pPr>
      <w:r w:rsidRPr="0011065F">
        <w:rPr>
          <w:rFonts w:ascii="Arial Narrow" w:hAnsi="Arial Narrow"/>
          <w:b/>
          <w:bCs/>
          <w:color w:val="0E2841" w:themeColor="text2"/>
          <w:sz w:val="28"/>
          <w:szCs w:val="28"/>
        </w:rPr>
        <w:t>¿Por qué las listas enlazadas no requieren tamaño fijo como los arreglos?</w:t>
      </w:r>
    </w:p>
    <w:p w14:paraId="548E2908" w14:textId="77777777" w:rsidR="00043D67" w:rsidRDefault="00043D67" w:rsidP="00043D67">
      <w:pPr>
        <w:rPr>
          <w:rFonts w:ascii="Arial Narrow" w:hAnsi="Arial Narrow"/>
        </w:rPr>
      </w:pPr>
      <w:r w:rsidRPr="00DF45E0">
        <w:rPr>
          <w:rFonts w:ascii="Arial Narrow" w:hAnsi="Arial Narrow"/>
        </w:rPr>
        <w:t>Porque usan memoria dinámica (</w:t>
      </w:r>
      <w:proofErr w:type="spellStart"/>
      <w:r w:rsidRPr="00DF45E0">
        <w:rPr>
          <w:rFonts w:ascii="Arial Narrow" w:hAnsi="Arial Narrow"/>
        </w:rPr>
        <w:t>malloc</w:t>
      </w:r>
      <w:proofErr w:type="spellEnd"/>
      <w:r w:rsidRPr="00DF45E0">
        <w:rPr>
          <w:rFonts w:ascii="Arial Narrow" w:hAnsi="Arial Narrow"/>
        </w:rPr>
        <w:t xml:space="preserve"> para cada nodo), permitiendo crecer o reducir sin límite fijo, solo limitado por la RAM disponible, a diferencia de arreglos que reservan un bloque contiguo fijo.</w:t>
      </w:r>
    </w:p>
    <w:p w14:paraId="12795E41" w14:textId="77777777" w:rsidR="006F7573" w:rsidRPr="00DF45E0" w:rsidRDefault="006F7573" w:rsidP="00043D67">
      <w:pPr>
        <w:rPr>
          <w:rFonts w:ascii="Arial Narrow" w:hAnsi="Arial Narrow"/>
        </w:rPr>
      </w:pPr>
    </w:p>
    <w:p w14:paraId="6CC90D04" w14:textId="7A5AB493" w:rsidR="00043D67" w:rsidRPr="0011065F" w:rsidRDefault="00043D67" w:rsidP="0011065F">
      <w:pPr>
        <w:pStyle w:val="Prrafodelista"/>
        <w:numPr>
          <w:ilvl w:val="0"/>
          <w:numId w:val="4"/>
        </w:numPr>
        <w:rPr>
          <w:rFonts w:ascii="Arial Narrow" w:hAnsi="Arial Narrow"/>
          <w:b/>
          <w:bCs/>
          <w:color w:val="0E2841" w:themeColor="text2"/>
          <w:sz w:val="28"/>
          <w:szCs w:val="28"/>
        </w:rPr>
      </w:pPr>
      <w:r w:rsidRPr="0011065F">
        <w:rPr>
          <w:rFonts w:ascii="Arial Narrow" w:hAnsi="Arial Narrow"/>
          <w:b/>
          <w:bCs/>
          <w:color w:val="0E2841" w:themeColor="text2"/>
          <w:sz w:val="28"/>
          <w:szCs w:val="28"/>
        </w:rPr>
        <w:t>¿Qué diferencia hay entre mover la cabeza y modificar los punteros internos?</w:t>
      </w:r>
    </w:p>
    <w:p w14:paraId="6328FDBB" w14:textId="78054EFB" w:rsidR="009E35DA" w:rsidRPr="00DF45E0" w:rsidRDefault="00043D67" w:rsidP="001D2EEF">
      <w:pPr>
        <w:rPr>
          <w:rFonts w:ascii="Arial Narrow" w:hAnsi="Arial Narrow"/>
        </w:rPr>
      </w:pPr>
      <w:r w:rsidRPr="00DF45E0">
        <w:rPr>
          <w:rFonts w:ascii="Arial Narrow" w:hAnsi="Arial Narrow"/>
        </w:rPr>
        <w:t>Mover la cabeza (para eliminar el primero) actualiza el inicio de la lista directamente. Modificar punteros internos (para medio/final) solo cambia el enlace del anterior al siguiente, sin afectar la cabeza.</w:t>
      </w:r>
    </w:p>
    <w:p w14:paraId="153C870D" w14:textId="77777777" w:rsidR="002C03BC" w:rsidRPr="00DF45E0" w:rsidRDefault="002C03BC" w:rsidP="001D2EEF">
      <w:pPr>
        <w:rPr>
          <w:rFonts w:ascii="Arial Narrow" w:hAnsi="Arial Narrow"/>
        </w:rPr>
      </w:pPr>
    </w:p>
    <w:p w14:paraId="1E4FEB4E" w14:textId="77777777" w:rsidR="00D63AA5" w:rsidRPr="00D57CCD" w:rsidRDefault="00D63AA5" w:rsidP="00D63AA5">
      <w:pPr>
        <w:rPr>
          <w:rFonts w:ascii="Arial Narrow" w:hAnsi="Arial Narrow"/>
          <w:b/>
          <w:bCs/>
          <w:color w:val="156082" w:themeColor="accent1"/>
          <w:sz w:val="28"/>
          <w:szCs w:val="28"/>
        </w:rPr>
      </w:pPr>
      <w:r w:rsidRPr="00D57CCD">
        <w:rPr>
          <w:rFonts w:ascii="Arial Narrow" w:hAnsi="Arial Narrow"/>
          <w:b/>
          <w:bCs/>
          <w:color w:val="156082" w:themeColor="accent1"/>
          <w:sz w:val="28"/>
          <w:szCs w:val="28"/>
        </w:rPr>
        <w:t>Preguntas (Parte B)</w:t>
      </w:r>
    </w:p>
    <w:p w14:paraId="7B02D970" w14:textId="0839DA77" w:rsidR="00D63AA5" w:rsidRPr="00946920" w:rsidRDefault="00D63AA5" w:rsidP="00946920">
      <w:pPr>
        <w:pStyle w:val="Prrafodelista"/>
        <w:numPr>
          <w:ilvl w:val="0"/>
          <w:numId w:val="1"/>
        </w:numPr>
        <w:rPr>
          <w:rFonts w:ascii="Arial Narrow" w:hAnsi="Arial Narrow"/>
          <w:b/>
          <w:bCs/>
          <w:color w:val="156082" w:themeColor="accent1"/>
          <w:sz w:val="28"/>
          <w:szCs w:val="28"/>
        </w:rPr>
      </w:pPr>
      <w:r w:rsidRPr="00946920">
        <w:rPr>
          <w:rFonts w:ascii="Arial Narrow" w:hAnsi="Arial Narrow"/>
          <w:b/>
          <w:bCs/>
          <w:color w:val="156082" w:themeColor="accent1"/>
          <w:sz w:val="28"/>
          <w:szCs w:val="28"/>
        </w:rPr>
        <w:t>¿Qué ventaja tiene la lista circular frente a la simple?</w:t>
      </w:r>
    </w:p>
    <w:p w14:paraId="375C902E" w14:textId="77777777" w:rsidR="00D63AA5" w:rsidRDefault="00D63AA5" w:rsidP="00D63AA5">
      <w:pPr>
        <w:rPr>
          <w:rFonts w:ascii="Arial Narrow" w:hAnsi="Arial Narrow"/>
        </w:rPr>
      </w:pPr>
      <w:r w:rsidRPr="00D63AA5">
        <w:rPr>
          <w:rFonts w:ascii="Arial Narrow" w:hAnsi="Arial Narrow"/>
        </w:rPr>
        <w:t>Permite recorridos cíclicos sin fin (útil para buffers circulares), y el último nodo apunta al primero, facilitando operaciones como rotaciones o colas circulares sin desperdicio.</w:t>
      </w:r>
    </w:p>
    <w:p w14:paraId="046B5C97" w14:textId="77777777" w:rsidR="006F7573" w:rsidRPr="00D63AA5" w:rsidRDefault="006F7573" w:rsidP="00D63AA5">
      <w:pPr>
        <w:rPr>
          <w:rFonts w:ascii="Arial Narrow" w:hAnsi="Arial Narrow"/>
        </w:rPr>
      </w:pPr>
    </w:p>
    <w:p w14:paraId="7513FD2A" w14:textId="3D6FA5D8" w:rsidR="00D63AA5" w:rsidRPr="00946920" w:rsidRDefault="00D63AA5" w:rsidP="00946920">
      <w:pPr>
        <w:pStyle w:val="Prrafodelista"/>
        <w:numPr>
          <w:ilvl w:val="0"/>
          <w:numId w:val="1"/>
        </w:numPr>
        <w:rPr>
          <w:rFonts w:ascii="Arial Narrow" w:hAnsi="Arial Narrow"/>
          <w:b/>
          <w:bCs/>
        </w:rPr>
      </w:pPr>
      <w:r w:rsidRPr="00946920">
        <w:rPr>
          <w:rFonts w:ascii="Arial Narrow" w:hAnsi="Arial Narrow"/>
          <w:b/>
          <w:bCs/>
          <w:color w:val="156082" w:themeColor="accent1"/>
          <w:sz w:val="28"/>
          <w:szCs w:val="28"/>
        </w:rPr>
        <w:t>¿Qué error puede causar un bucle infinito en una lista circular</w:t>
      </w:r>
      <w:r w:rsidRPr="00946920">
        <w:rPr>
          <w:rFonts w:ascii="Arial Narrow" w:hAnsi="Arial Narrow"/>
          <w:b/>
          <w:bCs/>
        </w:rPr>
        <w:t>?</w:t>
      </w:r>
    </w:p>
    <w:p w14:paraId="1AE426E7" w14:textId="77777777" w:rsidR="00D63AA5" w:rsidRDefault="00D63AA5" w:rsidP="00D63AA5">
      <w:pPr>
        <w:rPr>
          <w:rFonts w:ascii="Arial Narrow" w:hAnsi="Arial Narrow"/>
        </w:rPr>
      </w:pPr>
      <w:r w:rsidRPr="00D63AA5">
        <w:rPr>
          <w:rFonts w:ascii="Arial Narrow" w:hAnsi="Arial Narrow"/>
        </w:rPr>
        <w:t xml:space="preserve">Olvidar detener el </w:t>
      </w:r>
      <w:proofErr w:type="spellStart"/>
      <w:r w:rsidRPr="00D63AA5">
        <w:rPr>
          <w:rFonts w:ascii="Arial Narrow" w:hAnsi="Arial Narrow"/>
        </w:rPr>
        <w:t>loop</w:t>
      </w:r>
      <w:proofErr w:type="spellEnd"/>
      <w:r w:rsidRPr="00D63AA5">
        <w:rPr>
          <w:rFonts w:ascii="Arial Narrow" w:hAnsi="Arial Narrow"/>
        </w:rPr>
        <w:t xml:space="preserve"> cuando se vuelve a la cabeza (ej. no usar do-</w:t>
      </w:r>
      <w:proofErr w:type="spellStart"/>
      <w:r w:rsidRPr="00D63AA5">
        <w:rPr>
          <w:rFonts w:ascii="Arial Narrow" w:hAnsi="Arial Narrow"/>
        </w:rPr>
        <w:t>while</w:t>
      </w:r>
      <w:proofErr w:type="spellEnd"/>
      <w:r w:rsidRPr="00D63AA5">
        <w:rPr>
          <w:rFonts w:ascii="Arial Narrow" w:hAnsi="Arial Narrow"/>
        </w:rPr>
        <w:t xml:space="preserve"> con condición actual != cabeza), o romper el enlace circular al eliminar sin actualizar punteros correctamente.</w:t>
      </w:r>
    </w:p>
    <w:p w14:paraId="31401066" w14:textId="77777777" w:rsidR="006F7573" w:rsidRPr="00D63AA5" w:rsidRDefault="006F7573" w:rsidP="00D63AA5">
      <w:pPr>
        <w:rPr>
          <w:rFonts w:ascii="Arial Narrow" w:hAnsi="Arial Narrow"/>
        </w:rPr>
      </w:pPr>
    </w:p>
    <w:p w14:paraId="3DB51BF3" w14:textId="3DF236F3" w:rsidR="00D63AA5" w:rsidRPr="00946920" w:rsidRDefault="00D63AA5" w:rsidP="00946920">
      <w:pPr>
        <w:pStyle w:val="Prrafodelista"/>
        <w:numPr>
          <w:ilvl w:val="0"/>
          <w:numId w:val="1"/>
        </w:numPr>
        <w:rPr>
          <w:rFonts w:ascii="Arial Narrow" w:hAnsi="Arial Narrow"/>
          <w:b/>
          <w:bCs/>
          <w:color w:val="156082" w:themeColor="accent1"/>
          <w:sz w:val="28"/>
          <w:szCs w:val="28"/>
        </w:rPr>
      </w:pPr>
      <w:r w:rsidRPr="00946920">
        <w:rPr>
          <w:rFonts w:ascii="Arial Narrow" w:hAnsi="Arial Narrow"/>
          <w:b/>
          <w:bCs/>
          <w:color w:val="156082" w:themeColor="accent1"/>
          <w:sz w:val="28"/>
          <w:szCs w:val="28"/>
        </w:rPr>
        <w:t>¿Qué estructuras o programas del mundo real se basan en listas circulares?</w:t>
      </w:r>
    </w:p>
    <w:p w14:paraId="67FDFD4F" w14:textId="77777777" w:rsidR="00D63AA5" w:rsidRPr="00D63AA5" w:rsidRDefault="00D63AA5" w:rsidP="00D63AA5">
      <w:pPr>
        <w:rPr>
          <w:rFonts w:ascii="Arial Narrow" w:hAnsi="Arial Narrow"/>
        </w:rPr>
      </w:pPr>
      <w:r w:rsidRPr="00D63AA5">
        <w:rPr>
          <w:rFonts w:ascii="Arial Narrow" w:hAnsi="Arial Narrow"/>
        </w:rPr>
        <w:t>Planificadores de procesos en SO (round-</w:t>
      </w:r>
      <w:proofErr w:type="spellStart"/>
      <w:r w:rsidRPr="00D63AA5">
        <w:rPr>
          <w:rFonts w:ascii="Arial Narrow" w:hAnsi="Arial Narrow"/>
        </w:rPr>
        <w:t>robin</w:t>
      </w:r>
      <w:proofErr w:type="spellEnd"/>
      <w:r w:rsidRPr="00D63AA5">
        <w:rPr>
          <w:rFonts w:ascii="Arial Narrow" w:hAnsi="Arial Narrow"/>
        </w:rPr>
        <w:t xml:space="preserve"> </w:t>
      </w:r>
      <w:proofErr w:type="spellStart"/>
      <w:r w:rsidRPr="00D63AA5">
        <w:rPr>
          <w:rFonts w:ascii="Arial Narrow" w:hAnsi="Arial Narrow"/>
        </w:rPr>
        <w:t>scheduling</w:t>
      </w:r>
      <w:proofErr w:type="spellEnd"/>
      <w:r w:rsidRPr="00D63AA5">
        <w:rPr>
          <w:rFonts w:ascii="Arial Narrow" w:hAnsi="Arial Narrow"/>
        </w:rPr>
        <w:t>).</w:t>
      </w:r>
    </w:p>
    <w:p w14:paraId="15EBBD35" w14:textId="77777777" w:rsidR="00D63AA5" w:rsidRPr="00D63AA5" w:rsidRDefault="00D63AA5" w:rsidP="00D63AA5">
      <w:pPr>
        <w:rPr>
          <w:rFonts w:ascii="Arial Narrow" w:hAnsi="Arial Narrow"/>
        </w:rPr>
      </w:pPr>
      <w:r w:rsidRPr="00D63AA5">
        <w:rPr>
          <w:rFonts w:ascii="Arial Narrow" w:hAnsi="Arial Narrow"/>
        </w:rPr>
        <w:t xml:space="preserve">Buffers en redes o audio (como ring buffers para </w:t>
      </w:r>
      <w:proofErr w:type="spellStart"/>
      <w:r w:rsidRPr="00D63AA5">
        <w:rPr>
          <w:rFonts w:ascii="Arial Narrow" w:hAnsi="Arial Narrow"/>
        </w:rPr>
        <w:t>streaming</w:t>
      </w:r>
      <w:proofErr w:type="spellEnd"/>
      <w:r w:rsidRPr="00D63AA5">
        <w:rPr>
          <w:rFonts w:ascii="Arial Narrow" w:hAnsi="Arial Narrow"/>
        </w:rPr>
        <w:t>).</w:t>
      </w:r>
    </w:p>
    <w:p w14:paraId="0FC65740" w14:textId="77777777" w:rsidR="00D63AA5" w:rsidRPr="00D63AA5" w:rsidRDefault="00D63AA5" w:rsidP="00D63AA5">
      <w:pPr>
        <w:rPr>
          <w:rFonts w:ascii="Arial Narrow" w:hAnsi="Arial Narrow"/>
        </w:rPr>
      </w:pPr>
      <w:r w:rsidRPr="00D63AA5">
        <w:rPr>
          <w:rFonts w:ascii="Arial Narrow" w:hAnsi="Arial Narrow"/>
        </w:rPr>
        <w:t xml:space="preserve">Reproductores de música en modo </w:t>
      </w:r>
      <w:proofErr w:type="spellStart"/>
      <w:r w:rsidRPr="00D63AA5">
        <w:rPr>
          <w:rFonts w:ascii="Arial Narrow" w:hAnsi="Arial Narrow"/>
        </w:rPr>
        <w:t>loop</w:t>
      </w:r>
      <w:proofErr w:type="spellEnd"/>
      <w:r w:rsidRPr="00D63AA5">
        <w:rPr>
          <w:rFonts w:ascii="Arial Narrow" w:hAnsi="Arial Narrow"/>
        </w:rPr>
        <w:t xml:space="preserve"> (</w:t>
      </w:r>
      <w:proofErr w:type="spellStart"/>
      <w:r w:rsidRPr="00D63AA5">
        <w:rPr>
          <w:rFonts w:ascii="Arial Narrow" w:hAnsi="Arial Narrow"/>
        </w:rPr>
        <w:t>playlist</w:t>
      </w:r>
      <w:proofErr w:type="spellEnd"/>
      <w:r w:rsidRPr="00D63AA5">
        <w:rPr>
          <w:rFonts w:ascii="Arial Narrow" w:hAnsi="Arial Narrow"/>
        </w:rPr>
        <w:t xml:space="preserve"> circular).</w:t>
      </w:r>
    </w:p>
    <w:p w14:paraId="675E4C83" w14:textId="470DE02E" w:rsidR="006A1622" w:rsidRPr="00DF45E0" w:rsidRDefault="00D63AA5" w:rsidP="007E1337">
      <w:pPr>
        <w:rPr>
          <w:rFonts w:ascii="Arial Narrow" w:hAnsi="Arial Narrow"/>
        </w:rPr>
      </w:pPr>
      <w:r w:rsidRPr="00D63AA5">
        <w:rPr>
          <w:rFonts w:ascii="Arial Narrow" w:hAnsi="Arial Narrow"/>
        </w:rPr>
        <w:t>Juegos con elementos cíclicos (como turnos en rondas).</w:t>
      </w:r>
    </w:p>
    <w:sectPr w:rsidR="006A1622" w:rsidRPr="00DF45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  <w:font w:name="Alasassy Caps">
    <w:panose1 w:val="00000000000000000000"/>
    <w:charset w:val="00"/>
    <w:family w:val="auto"/>
    <w:pitch w:val="variable"/>
    <w:sig w:usb0="A00002FF" w:usb1="4000A0DB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F045D"/>
    <w:multiLevelType w:val="hybridMultilevel"/>
    <w:tmpl w:val="E13409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7E50A1"/>
    <w:multiLevelType w:val="hybridMultilevel"/>
    <w:tmpl w:val="E8E2DD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0A7CFA"/>
    <w:multiLevelType w:val="hybridMultilevel"/>
    <w:tmpl w:val="FE5A7A6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6403790"/>
    <w:multiLevelType w:val="hybridMultilevel"/>
    <w:tmpl w:val="7146F0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6958153">
    <w:abstractNumId w:val="1"/>
  </w:num>
  <w:num w:numId="2" w16cid:durableId="1261255481">
    <w:abstractNumId w:val="3"/>
  </w:num>
  <w:num w:numId="3" w16cid:durableId="1256287856">
    <w:abstractNumId w:val="2"/>
  </w:num>
  <w:num w:numId="4" w16cid:durableId="283001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097"/>
    <w:rsid w:val="00043D67"/>
    <w:rsid w:val="000F0483"/>
    <w:rsid w:val="001067C3"/>
    <w:rsid w:val="0011065F"/>
    <w:rsid w:val="0012090D"/>
    <w:rsid w:val="002721A3"/>
    <w:rsid w:val="002B653A"/>
    <w:rsid w:val="002C03BC"/>
    <w:rsid w:val="002D40FA"/>
    <w:rsid w:val="00331AD1"/>
    <w:rsid w:val="00431649"/>
    <w:rsid w:val="005342D8"/>
    <w:rsid w:val="00692EEA"/>
    <w:rsid w:val="006A1622"/>
    <w:rsid w:val="006A5B29"/>
    <w:rsid w:val="006F7573"/>
    <w:rsid w:val="007E1337"/>
    <w:rsid w:val="00946920"/>
    <w:rsid w:val="009A346F"/>
    <w:rsid w:val="009E35DA"/>
    <w:rsid w:val="00D15CEF"/>
    <w:rsid w:val="00D57CCD"/>
    <w:rsid w:val="00D63AA5"/>
    <w:rsid w:val="00DC7CEF"/>
    <w:rsid w:val="00DF45E0"/>
    <w:rsid w:val="00E75CDA"/>
    <w:rsid w:val="00F74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0843CE"/>
  <w15:chartTrackingRefBased/>
  <w15:docId w15:val="{06EC456E-F74F-D848-81A6-60C7B629C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4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4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4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4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4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4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4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4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4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4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4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4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40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40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40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40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40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40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4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4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4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4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4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40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40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40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4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40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40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 ASUNCION MENDOZA QUINTANAR</dc:creator>
  <cp:keywords/>
  <dc:description/>
  <cp:lastModifiedBy>MARTHA ASUNCION MENDOZA QUINTANAR</cp:lastModifiedBy>
  <cp:revision>2</cp:revision>
  <dcterms:created xsi:type="dcterms:W3CDTF">2025-12-11T15:07:00Z</dcterms:created>
  <dcterms:modified xsi:type="dcterms:W3CDTF">2025-12-11T15:07:00Z</dcterms:modified>
</cp:coreProperties>
</file>