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КРИПТОГРАФИЧЕСКИХ ШИФРОВ НА ОСНОВЕ ПЕРЕСТАНОВКИ СИМВОЛОВ 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и приобретение практических навыков разработки и использования приложений для реализации перестановочных шифров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Ознакомиться с особенностями реализации и свойствами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различных перестановочных шифров на основе готового программного средства (L_LUX).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Разработать приложение для реализации указанных преподавателем методов перестановочного зашифрования/расшифрования.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Оценить скорость зашифрования/расшифрования реализованных способов шифров. 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Было разработано приложение для шифрования текстов на русском языке, выводящее входные данные, результат шифрования, сравнение данных и время выполнения заширования и расшифрования в консоль и гистограмму частот появления символов для исходного и зашифрованного сообщений в отдельное окно для маршрутной перестановки (маршрут –по спирали) и Множественной перестановки, где ключевые слова – собственные имя и фамилия.</w:t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6891655</wp:posOffset>
            </wp:positionV>
            <wp:extent cx="5940425" cy="1722755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На рисунках 1 и 2 представлен консольный вывод маршрутной перестановки.</w:t>
      </w:r>
    </w:p>
    <w:p w:rsidR="00000000" w:rsidDel="00000000" w:rsidP="00000000" w:rsidRDefault="00000000" w:rsidRPr="00000000" w14:paraId="0000001B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9072245</wp:posOffset>
            </wp:positionV>
            <wp:extent cx="5940425" cy="641985"/>
            <wp:effectExtent b="0" l="0" r="0" t="0"/>
            <wp:wrapTopAndBottom distB="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Рис. 1 – Консольный вывод подготовки к зашифрованию и шифрования методом маршрутной перестановки</w:t>
      </w:r>
    </w:p>
    <w:p w:rsidR="00000000" w:rsidDel="00000000" w:rsidP="00000000" w:rsidRDefault="00000000" w:rsidRPr="00000000" w14:paraId="0000001C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2 – Консольный вывод расшифрования маршрутной перестановки, проверки на соответствие исходного сообщения и расшифрованного сообщения и время шифрования и расшифрования</w:t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1833245</wp:posOffset>
            </wp:positionV>
            <wp:extent cx="5456393" cy="4038950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3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На рисунке 3 представлена гистограммы частот появления символов для исходного и зашифрованного сообщений методом маршрутной перестановки.</w:t>
      </w:r>
    </w:p>
    <w:p w:rsidR="00000000" w:rsidDel="00000000" w:rsidP="00000000" w:rsidRDefault="00000000" w:rsidRPr="00000000" w14:paraId="0000001E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3 – Гистограмма частот появления символов</w:t>
      </w:r>
    </w:p>
    <w:p w:rsidR="00000000" w:rsidDel="00000000" w:rsidP="00000000" w:rsidRDefault="00000000" w:rsidRPr="00000000" w14:paraId="0000001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Гистограммы частот появления символов в зашифрованном и исходном сообщении идентичны, так как методы перестановки не изменяют состав сообщения, только последовательность символов.</w:t>
      </w:r>
    </w:p>
    <w:p w:rsidR="00000000" w:rsidDel="00000000" w:rsidP="00000000" w:rsidRDefault="00000000" w:rsidRPr="00000000" w14:paraId="0000002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center</wp:align>
            </wp:positionH>
            <wp:positionV relativeFrom="page">
              <wp:posOffset>7170419</wp:posOffset>
            </wp:positionV>
            <wp:extent cx="5166808" cy="2552921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52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На рисунках 4 и 5 представлен консольный вывод множественной перестановки.</w:t>
      </w:r>
    </w:p>
    <w:p w:rsidR="00000000" w:rsidDel="00000000" w:rsidP="00000000" w:rsidRDefault="00000000" w:rsidRPr="00000000" w14:paraId="00000021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1134745</wp:posOffset>
            </wp:positionV>
            <wp:extent cx="4831499" cy="1242168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242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Рис. 4 – Консольный вывод подготовки матриц к зашифрованию множественной перестановки</w:t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5 – Консольный вывод зашифрованного и зашифрованного сообщений, а также время выполнения зашифровки и расшифровки метода множественной перестановки</w:t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1224915</wp:posOffset>
            </wp:positionH>
            <wp:positionV relativeFrom="page">
              <wp:posOffset>3651250</wp:posOffset>
            </wp:positionV>
            <wp:extent cx="5471634" cy="3894157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894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На рисунке 6 представлена гистограммы частот появления символов для исходного и зашифрованного сообщений методом множественной перестановки.</w:t>
      </w:r>
    </w:p>
    <w:p w:rsidR="00000000" w:rsidDel="00000000" w:rsidP="00000000" w:rsidRDefault="00000000" w:rsidRPr="00000000" w14:paraId="00000025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6 – Гистограмма частот появления символов</w:t>
      </w:r>
    </w:p>
    <w:p w:rsidR="00000000" w:rsidDel="00000000" w:rsidP="00000000" w:rsidRDefault="00000000" w:rsidRPr="00000000" w14:paraId="0000002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Аналогично методу маршрутной перестановки, гистограммы частот появления символов в зашифрованном и исходном сообщении идентичны.</w:t>
      </w:r>
    </w:p>
    <w:p w:rsidR="00000000" w:rsidDel="00000000" w:rsidP="00000000" w:rsidRDefault="00000000" w:rsidRPr="00000000" w14:paraId="0000002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В программе были созданы несколько функций, такие как </w:t>
      </w:r>
      <w:r w:rsidDel="00000000" w:rsidR="00000000" w:rsidRPr="00000000">
        <w:rPr>
          <w:b w:val="1"/>
          <w:i w:val="1"/>
          <w:rtl w:val="0"/>
        </w:rPr>
        <w:t xml:space="preserve">BuildHistogram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i w:val="1"/>
          <w:rtl w:val="0"/>
        </w:rPr>
        <w:t xml:space="preserve"> BuildHistogram2</w:t>
      </w:r>
      <w:r w:rsidDel="00000000" w:rsidR="00000000" w:rsidRPr="00000000">
        <w:rPr>
          <w:rtl w:val="0"/>
        </w:rPr>
        <w:t xml:space="preserve"> для построения гистограмм частот появления символов для исходного и зашифрованного сообщений, </w:t>
      </w:r>
      <w:r w:rsidDel="00000000" w:rsidR="00000000" w:rsidRPr="00000000">
        <w:rPr>
          <w:b w:val="1"/>
          <w:i w:val="1"/>
          <w:rtl w:val="0"/>
        </w:rPr>
        <w:t xml:space="preserve">spiral_Perestanovka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для реализации методов шифрования маршрутнойи и множественной перестановки.</w:t>
      </w:r>
    </w:p>
    <w:p w:rsidR="00000000" w:rsidDel="00000000" w:rsidP="00000000" w:rsidRDefault="00000000" w:rsidRPr="00000000" w14:paraId="0000002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Теперь исследуем время выполнения метода маршрутной перестановки при использовании разных размеров исходных сообщений, при увеличении размера исходного сообщения время шифрования и расшифрования увеличивается. Был построен график зависимости время шифрования и расшифрования от количества символов, который представлен на рисунке 7.</w:t>
      </w:r>
    </w:p>
    <w:p w:rsidR="00000000" w:rsidDel="00000000" w:rsidP="00000000" w:rsidRDefault="00000000" w:rsidRPr="00000000" w14:paraId="00000029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40425" cy="361505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6 – График зависимости времени зашифрования и расшифрования от количества символов в исходном сообщении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выли рассмотрены криптографические методы на основе перестановки символов такие, как шифры простой, блочной, маршрутной и множественной перестановки и реализованы методы маршрутной перестановки по спирали и множественной перестановки с ключевыми словами фамилией и именем.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