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5A1A2F">
      <w:pPr>
        <w:rPr>
          <w:rFonts w:hint="default"/>
        </w:rPr>
      </w:pPr>
      <w:r>
        <w:rPr>
          <w:rFonts w:hint="default"/>
        </w:rPr>
        <w:t xml:space="preserve">ПРАКТИКА НА ЗАНЯТИИ </w:t>
      </w:r>
    </w:p>
    <w:p w14:paraId="3D6D5D45">
      <w:pPr>
        <w:rPr>
          <w:rFonts w:hint="default"/>
        </w:rPr>
      </w:pPr>
      <w:r>
        <w:rPr>
          <w:rFonts w:hint="default"/>
        </w:rPr>
        <w:t>Триггер на таблицу:</w:t>
      </w:r>
    </w:p>
    <w:p w14:paraId="164739BA">
      <w:pPr>
        <w:rPr>
          <w:rFonts w:hint="default"/>
        </w:rPr>
      </w:pPr>
    </w:p>
    <w:p w14:paraId="62C6F523">
      <w:pPr>
        <w:rPr>
          <w:rFonts w:hint="default"/>
        </w:rPr>
      </w:pPr>
      <w:r>
        <w:rPr>
          <w:rFonts w:hint="default"/>
        </w:rPr>
        <w:t>1. Создаём триггер</w:t>
      </w:r>
    </w:p>
    <w:p w14:paraId="79D96027">
      <w:pPr>
        <w:rPr>
          <w:rFonts w:hint="default"/>
        </w:rPr>
      </w:pPr>
      <w:r>
        <w:drawing>
          <wp:inline distT="0" distB="0" distL="114300" distR="114300">
            <wp:extent cx="3074670" cy="2553970"/>
            <wp:effectExtent l="0" t="0" r="11430" b="1778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74670" cy="255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42D5C">
      <w:pPr>
        <w:rPr>
          <w:rFonts w:hint="default"/>
        </w:rPr>
      </w:pPr>
      <w:r>
        <w:rPr>
          <w:rFonts w:hint="default"/>
        </w:rPr>
        <w:t>2. Проверка триггера</w:t>
      </w:r>
    </w:p>
    <w:p w14:paraId="508838DB">
      <w:pPr>
        <w:rPr>
          <w:rFonts w:hint="default"/>
        </w:rPr>
      </w:pPr>
      <w:r>
        <w:drawing>
          <wp:inline distT="0" distB="0" distL="114300" distR="114300">
            <wp:extent cx="4000500" cy="1038225"/>
            <wp:effectExtent l="0" t="0" r="0" b="952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948AA">
      <w:pPr>
        <w:rPr>
          <w:rFonts w:hint="default"/>
        </w:rPr>
      </w:pPr>
      <w:r>
        <w:rPr>
          <w:rFonts w:hint="default"/>
        </w:rPr>
        <w:t>3. Изменение триггера</w:t>
      </w:r>
    </w:p>
    <w:p w14:paraId="5701DCF2">
      <w:pPr>
        <w:rPr>
          <w:rFonts w:hint="default"/>
        </w:rPr>
      </w:pPr>
      <w:r>
        <w:drawing>
          <wp:inline distT="0" distB="0" distL="114300" distR="114300">
            <wp:extent cx="3106420" cy="1341120"/>
            <wp:effectExtent l="0" t="0" r="17780" b="1143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06420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EE643">
      <w:pPr>
        <w:rPr>
          <w:rFonts w:hint="default"/>
        </w:rPr>
      </w:pPr>
      <w:r>
        <w:rPr>
          <w:rFonts w:hint="default"/>
        </w:rPr>
        <w:t>4. Проверка изменения</w:t>
      </w:r>
    </w:p>
    <w:p w14:paraId="2B29FFCE">
      <w:pPr>
        <w:rPr>
          <w:rFonts w:hint="default"/>
        </w:rPr>
      </w:pPr>
      <w:r>
        <w:drawing>
          <wp:inline distT="0" distB="0" distL="114300" distR="114300">
            <wp:extent cx="3829050" cy="1752600"/>
            <wp:effectExtent l="0" t="0" r="0" b="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7733E">
      <w:pPr>
        <w:rPr>
          <w:rFonts w:hint="default"/>
        </w:rPr>
      </w:pPr>
      <w:r>
        <w:rPr>
          <w:rFonts w:hint="default"/>
        </w:rPr>
        <w:t>5. Удаление триггера</w:t>
      </w:r>
    </w:p>
    <w:p w14:paraId="58A962FD">
      <w:r>
        <w:drawing>
          <wp:inline distT="0" distB="0" distL="114300" distR="114300">
            <wp:extent cx="3533775" cy="2085975"/>
            <wp:effectExtent l="0" t="0" r="9525" b="9525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CC70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2026-10-15T23:43:43Z</dcterms:created>
  <dc:creator>user</dc:creator>
  <cp:lastModifiedBy>user</cp:lastModifiedBy>
  <dcterms:modified xsi:type="dcterms:W3CDTF">2026-10-15T23:46:33Z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1049-12.1.0.29162</vt:lpwstr>
  </property>
  <property fmtid="{D5CDD505-2E9C-101B-9397-08002B2CF9AE}" pid="3" name="KSOTemplateDocerSaveRecord">
    <vt:lpwstr>eyJoZGlkIjoiZDQ0N2NlYjQ4NTM1Y2EyNGVjMWU4ZTZjYjY1MzkwNjQifQ==</vt:lpwstr>
  </property>
  <property fmtid="{D5CDD505-2E9C-101B-9397-08002B2CF9AE}" pid="4" name="ICV">
    <vt:lpwstr>0ED3EE1EE6DD4702B24C4118ECB1CA4D_12</vt:lpwstr>
  </property>
</Properties>
</file>