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PAAA</w:t>
      </w:r>
    </w:p>
    <w:p>
      <w:pPr>
        <w:jc w:val="center"/>
      </w:pPr>
      <w:r>
        <w:rPr>
          <w:b/>
          <w:sz w:val="30"/>
        </w:rPr>
        <w:t>Physiological Autopoietic Adaptive Agent</w:t>
      </w:r>
    </w:p>
    <w:p>
      <w:pPr>
        <w:jc w:val="center"/>
      </w:pPr>
      <w:r>
        <w:rPr>
          <w:color w:val="505050"/>
          <w:sz w:val="26"/>
        </w:rPr>
        <w:t>Architettura tecnico-informatica e release GitHub v1.0</w:t>
      </w:r>
    </w:p>
    <w:p>
      <w:pPr>
        <w:jc w:val="center"/>
      </w:pPr>
      <w:r>
        <w:rPr>
          <w:i/>
        </w:rPr>
        <w:t>Modulo di continuità fisiologica e neuro-funzionale dell'ontologia autopoietica.</w:t>
      </w:r>
    </w:p>
    <w:p/>
    <w:p>
      <w:pPr>
        <w:jc w:val="center"/>
      </w:pPr>
      <w:r>
        <w:rPr>
          <w:sz w:val="20"/>
        </w:rPr>
        <w:t>Marco Giuseppe Beozzi - Giugno 2026</w:t>
      </w:r>
    </w:p>
    <w:p>
      <w:r>
        <w:br w:type="page"/>
      </w:r>
    </w:p>
    <w:p>
      <w:pPr>
        <w:pStyle w:val="Heading1"/>
      </w:pPr>
      <w:r>
        <w:t>1. Visione e posizionamento</w:t>
      </w:r>
    </w:p>
    <w:p>
      <w:r>
        <w:t>Il PAAA, Physiological Autopoietic Adaptive Agent, rappresenta il modulo dell'ontologia autopoietica dedicato alla continuità funzionale. Dopo il WAAA, che consolida il monitoraggio continuo e la persistenza informativa, e il MAAA, che stabilizza l'azione situazionale in emergenza, il PAAA introduce una funzione nuova: preservare la stabilità fisiologica e neuro-funzionale dell'utente attraverso baseline personale, monitoraggio non diagnostico, biofeedback e safety gating.</w:t>
      </w:r>
    </w:p>
    <w:p>
      <w:r>
        <w:t>Il PAAA non è un dispositivo diagnostico e non deve essere presentato come terapia. Il suo scopo è rilevare deviazioni funzionali rispetto alla baseline personale e fornire feedback di stabilizzazione, oppure suggerire una valutazione professionale se le deviazioni sono persistenti.</w:t>
      </w:r>
    </w:p>
    <w:p>
      <w:r>
        <w:rPr>
          <w:b/>
        </w:rPr>
        <w:t xml:space="preserve">Assioma: </w:t>
      </w:r>
      <w:r>
        <w:t>non una simulazione della vita, ma una simulazione delle funzioni che rendono la vita capace di persistere, apprendere e cooperare.</w:t>
      </w:r>
    </w:p>
    <w:p>
      <w:pPr>
        <w:pStyle w:val="Heading1"/>
      </w:pPr>
      <w:r>
        <w:t>2. Funzione vitale artificiale del PAAA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Dimensione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Traduzione nel PAAA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Componente tecnico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Persistenza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mantenere continuità motoria, attentiva e funzionale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BaselineProfile, FunctionalState, SafetyGovernor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Apprendimento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costruire una baseline personale e aggiornarla solo in condizioni controllate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BaselineBuilder, FunctionalMemory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Cooperazione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fornire feedback comprensibile e non invasivo all'utente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BiofeedbackPlanner, visual/audio/haptic channels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Autopoiesi funzionale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ridurre deviazione e ripristinare equilibrio operativo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DeviationDetector, guided recalibration</w:t>
            </w:r>
          </w:p>
        </w:tc>
      </w:tr>
    </w:tbl>
    <w:p/>
    <w:p>
      <w:pPr>
        <w:pStyle w:val="Heading1"/>
      </w:pPr>
      <w:r>
        <w:t>3. Perimetro e safety boundary</w:t>
      </w:r>
    </w:p>
    <w:p>
      <w:pPr>
        <w:pStyle w:val="ListBullet"/>
      </w:pPr>
      <w:r>
        <w:t>Il PAAA rileva deviazioni funzionali da baseline personale, non malattie.</w:t>
      </w:r>
    </w:p>
    <w:p>
      <w:pPr>
        <w:pStyle w:val="ListBullet"/>
      </w:pPr>
      <w:r>
        <w:t>Le indicazioni di review sono raccomandazioni prudenziali, non diagnosi.</w:t>
      </w:r>
    </w:p>
    <w:p>
      <w:pPr>
        <w:pStyle w:val="ListBullet"/>
      </w:pPr>
      <w:r>
        <w:t>La stimolazione è disabilitata di default e richiede consenso esplicito, policy clinica e limiti tecnici.</w:t>
      </w:r>
    </w:p>
    <w:p>
      <w:pPr>
        <w:pStyle w:val="ListBullet"/>
      </w:pPr>
      <w:r>
        <w:t>Il feedback primario è biofeedback non invasivo: visuale, audio, aptico o trasduzione ossea.</w:t>
      </w:r>
    </w:p>
    <w:p>
      <w:pPr>
        <w:pStyle w:val="ListBullet"/>
      </w:pPr>
      <w:r>
        <w:t>Ogni decisione deve essere auditabile e revocabile dall'utente.</w:t>
      </w:r>
    </w:p>
    <w:p>
      <w:pPr>
        <w:pStyle w:val="Heading1"/>
      </w:pPr>
      <w:r>
        <w:t>4. Architettura a cinque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60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Responsabilità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Physiological Sensing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acquisire segnali da IMU, accelerometro, microfono, wearable, eventuale EMG/EEG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PhysiologicalSample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Feature Extraction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estrarre tremore, frequenza, smoothness, latenza, stabilità voce/presa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FeatureVector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Baseline &amp; Deviation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confrontare con baseline personale e stimare deviazione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FunctionalState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L4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Biofeedback Regulation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pianificare feedback sensoriale e stabilizzazione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FeedbackPlan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5"/>
              </w:rPr>
              <w:t>L5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Safety &amp; Continuity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5"/>
              </w:rPr>
              <w:t>consenso, non-diagnostica, review gate, memory pruning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5"/>
              </w:rPr>
              <w:t>Audit log, review flag</w:t>
            </w:r>
          </w:p>
        </w:tc>
      </w:tr>
    </w:tbl>
    <w:p/>
    <w:p>
      <w:pPr>
        <w:pStyle w:val="Heading1"/>
      </w:pPr>
      <w:r>
        <w:t>5.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Tecnologie candidate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Uso nel PAAA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Motion sensing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IMU smartphone, smartwatch, accelerometro, giroscopio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tremore, stabilità, micro-movimenti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 simulato o smartphone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EMG/EEG opzionale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OpenBCI, Muse, sensori EMG consumer/research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segnali neuro-muscolari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non necessario per 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Audio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microfono locale, feature prosodiche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stabilità voce, stress proxy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local-first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Biofeedback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audio, haptic, bone conduction, visual 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stabilizzazione sensoriale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nessuna stimolazione invasiva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Storage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SQLite, encrypted local store, Qdrant opzionale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baseline e memoria funzionale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dati sensibili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AI/ML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scikit-learn, PyTorch tiny models, rule-based MVP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deviation detection e pattern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LLM non necessario nel loop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Interfaccia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HTML/SVG, mobile app, wearable UI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feedback intuitivo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prompt non sufficiente</w:t>
            </w:r>
          </w:p>
        </w:tc>
      </w:tr>
    </w:tbl>
    <w:p/>
    <w:p>
      <w:pPr>
        <w:pStyle w:val="Heading1"/>
      </w:pPr>
      <w:r>
        <w:t>6. Pipeline operativa</w:t>
      </w:r>
    </w:p>
    <w:p>
      <w:pPr>
        <w:ind w:left="360"/>
      </w:pPr>
      <w:r>
        <w:rPr>
          <w:rFonts w:ascii="Courier New" w:hAnsi="Courier New"/>
          <w:sz w:val="16"/>
        </w:rPr>
        <w:t>Setup controllato</w:t>
        <w:br/>
        <w:t xml:space="preserve">  -&gt; baseline personale</w:t>
        <w:br/>
        <w:t xml:space="preserve">  -&gt; monitoraggio fisiologico</w:t>
        <w:br/>
        <w:t xml:space="preserve">  -&gt; feature extraction</w:t>
        <w:br/>
        <w:t xml:space="preserve">  -&gt; deviation detection</w:t>
        <w:br/>
        <w:t xml:space="preserve">  -&gt; safety governor</w:t>
        <w:br/>
        <w:t xml:space="preserve">  -&gt; biofeedback plan</w:t>
        <w:br/>
        <w:t xml:space="preserve">  -&gt; memory pruning / review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Baseline setup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campioni controllati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BaselineProfile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Sample acquisition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IMU/audio/grip/voice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PhysiologicalSample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Feature extraction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sample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tremor/stability/latency features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Deviation scoring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features + baseline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FunctionalState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Safety gate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state + policy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stimulation allowed/blocked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Feedback planning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FeedbackPlan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Memory pruning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eventi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FunctionalMemory</w:t>
            </w:r>
          </w:p>
        </w:tc>
      </w:tr>
    </w:tbl>
    <w:p/>
    <w:p>
      <w:pPr>
        <w:pStyle w:val="Heading1"/>
      </w:pPr>
      <w:r>
        <w:t>7. Requisiti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Descrizione</w:t>
            </w:r>
          </w:p>
        </w:tc>
        <w:tc>
          <w:tcPr>
            <w:tcW w:type="dxa" w:w="26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Priorità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Baseline personale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costruire baseline da almeno 5 campioni validi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Deviation detection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stimare deviazione da baseline, non da popolazione generica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Biofeedback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fornire feedback visuale/audio/aptico/osseoconduzione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Review gate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se deviazione supera soglia persistente, suggerire valutazione medica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Safety governor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bloccare stimolazione non consentita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Memory pruning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preservare eventi ad alto valore e ridurre rumore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Privacy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local-first e cifratura dei dati sensibili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Alpha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PAAA-MAAA bridge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fornire stato umano al MAAA in emergenza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Beta</w:t>
            </w:r>
          </w:p>
        </w:tc>
      </w:tr>
    </w:tbl>
    <w:p/>
    <w:p>
      <w:pPr>
        <w:pStyle w:val="Heading1"/>
      </w:pPr>
      <w:r>
        <w:t>8.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Setup baseline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5-10 minuti 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Loop feedback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&lt; 500 ms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Non-diagnostic output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obbligatorio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Stimolazione disabled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default false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Consenso esplicito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obbligatorio per segnali sensibili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Audit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ogni review flag loggato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Local-first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nessun cloud obbligatorio</w:t>
            </w:r>
          </w:p>
        </w:tc>
      </w:tr>
    </w:tbl>
    <w:p/>
    <w:p>
      <w:pPr>
        <w:pStyle w:val="Heading1"/>
      </w:pPr>
      <w:r>
        <w:t>9. Data model</w:t>
      </w:r>
    </w:p>
    <w:p>
      <w:pPr>
        <w:pStyle w:val="Heading2"/>
      </w:pPr>
      <w:r>
        <w:t>9.1 PhysiologicalSample</w:t>
      </w:r>
    </w:p>
    <w:p>
      <w:pPr>
        <w:ind w:left="360"/>
      </w:pPr>
      <w:r>
        <w:rPr>
          <w:rFonts w:ascii="Courier New" w:hAnsi="Courier New"/>
          <w:sz w:val="16"/>
        </w:rPr>
        <w:t>{</w:t>
        <w:br/>
        <w:t xml:space="preserve">  "tremor_amplitude": 0.42,</w:t>
        <w:br/>
        <w:t xml:space="preserve">  "tremor_frequency_hz": 5.1,</w:t>
        <w:br/>
        <w:t xml:space="preserve">  "motor_smoothness": 0.66,</w:t>
        <w:br/>
        <w:t xml:space="preserve">  "reaction_latency_ms": 420,</w:t>
        <w:br/>
        <w:t xml:space="preserve">  "grip_stability": 0.68,</w:t>
        <w:br/>
        <w:t xml:space="preserve">  "voice_stability": 0.78,</w:t>
        <w:br/>
        <w:t xml:space="preserve">  "stress_proxy": 0.36</w:t>
        <w:br/>
        <w:t>}</w:t>
      </w:r>
    </w:p>
    <w:p>
      <w:pPr>
        <w:pStyle w:val="Heading2"/>
      </w:pPr>
      <w:r>
        <w:t>9.2 FeedbackPlan</w:t>
      </w:r>
    </w:p>
    <w:p>
      <w:pPr>
        <w:ind w:left="360"/>
      </w:pPr>
      <w:r>
        <w:rPr>
          <w:rFonts w:ascii="Courier New" w:hAnsi="Courier New"/>
          <w:sz w:val="16"/>
        </w:rPr>
        <w:t>{</w:t>
        <w:br/>
        <w:t xml:space="preserve">  "risk": "HIGH",</w:t>
        <w:br/>
        <w:t xml:space="preserve">  "message": "Stabilita ridotta. Pausa e biofeedback guidato.",</w:t>
        <w:br/>
        <w:t xml:space="preserve">  "channels": ["visual", "audio", "haptic"],</w:t>
        <w:br/>
        <w:t xml:space="preserve">  "action": "guided_pause_and_recalibration",</w:t>
        <w:br/>
        <w:t xml:space="preserve">  "requires_review": false,</w:t>
        <w:br/>
        <w:t xml:space="preserve">  "stimulation_allowed": false</w:t>
        <w:br/>
        <w:t>}</w:t>
      </w:r>
    </w:p>
    <w:p>
      <w:pPr>
        <w:pStyle w:val="Heading1"/>
      </w:pPr>
      <w:r>
        <w:t>10. Use case primario: tremore emergente e continuità funzionale</w:t>
      </w:r>
    </w:p>
    <w:p>
      <w:r>
        <w:t>Il caso d'uso iniziale è un utente che nota micro-tremori o instabilità funzionale non ancora clinicamente inquadrata. Il PAAA costruisce una baseline, monitora deviazioni, distingue instabilità temporanea da persistenza, offre biofeedback lieve e suggerisce review professionale se necessario.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Risposta PAAA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deviazione lieve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biofeedback leggero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Micro-deviazione. Respira e stabilizza.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deviazione alta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pausa guidata e ricalibrazione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Stabilità ridotta. Pausa e biofeedback guidato.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deviazione persistente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review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Deviazione persistente. Valuta consulto medico.</w:t>
            </w:r>
          </w:p>
        </w:tc>
      </w:tr>
    </w:tbl>
    <w:p/>
    <w:p>
      <w:pPr>
        <w:pStyle w:val="Heading1"/>
      </w:pPr>
      <w:r>
        <w:t>11. Interfaccia sensoriale</w:t>
      </w:r>
    </w:p>
    <w:p>
      <w:r>
        <w:t>Il PAAA non deve essere un prompt testuale. La continuità funzionale deve essere percepibile: anello di stabilità, vibrazione, tono audio, ritmo respiratorio, feedback osseo o haptic. Ogni metrica interna deve avere una forma sensoriale semplice.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Forma percepibile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stability_score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anello verde/giallo/rosso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deviation_score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barra di deviazione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tremor_band_score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onda visiva o vibrazione simulata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review_required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card prudenziale non allarmistica</w:t>
            </w:r>
          </w:p>
        </w:tc>
      </w:tr>
    </w:tbl>
    <w:p/>
    <w:p>
      <w:pPr>
        <w:pStyle w:val="Heading1"/>
      </w:pPr>
      <w:r>
        <w:t>12.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M1-M3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baseline, deviation detector, demo HTML, CLI, safety governor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Alpha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M4-M6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integrazione smartphone/watch IMU, local store cifrato, reporting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Beta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M7-M10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PAAA-MAAA bridge, PAAA-SAAA biofeedback learning loop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V1.0+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M11-M15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validazione controllata con dataset e revisione medica</w:t>
            </w:r>
          </w:p>
        </w:tc>
      </w:tr>
    </w:tbl>
    <w:p/>
    <w:p>
      <w:pPr>
        <w:pStyle w:val="Heading1"/>
      </w:pPr>
      <w:r>
        <w:t>13. Struttura release GitHub</w:t>
      </w:r>
    </w:p>
    <w:p>
      <w:pPr>
        <w:ind w:left="360"/>
      </w:pPr>
      <w:r>
        <w:rPr>
          <w:rFonts w:ascii="Courier New" w:hAnsi="Courier New"/>
          <w:sz w:val="16"/>
        </w:rPr>
        <w:t>PAAA_v1_0_Release/</w:t>
        <w:br/>
        <w:t xml:space="preserve">  paaa_core/</w:t>
        <w:br/>
        <w:t xml:space="preserve">    models.py</w:t>
        <w:br/>
        <w:t xml:space="preserve">    baseline.py</w:t>
        <w:br/>
        <w:t xml:space="preserve">    features.py</w:t>
        <w:br/>
        <w:t xml:space="preserve">    deviation.py</w:t>
        <w:br/>
        <w:t xml:space="preserve">    safety.py</w:t>
        <w:br/>
        <w:t xml:space="preserve">    feedback.py</w:t>
        <w:br/>
        <w:t xml:space="preserve">    memory.py</w:t>
        <w:br/>
        <w:t xml:space="preserve">    orchestrator.py</w:t>
        <w:br/>
        <w:t xml:space="preserve">  docs/</w:t>
        <w:br/>
        <w:t xml:space="preserve">  config/default.yaml</w:t>
        <w:br/>
        <w:t xml:space="preserve">  examples/run_demo.py</w:t>
        <w:br/>
        <w:t xml:space="preserve">  tests/test_paaa.py</w:t>
        <w:br/>
        <w:t xml:space="preserve">  web/PAAA_Functional_Continuity_Demo.html</w:t>
      </w:r>
    </w:p>
    <w:p>
      <w:pPr>
        <w:pStyle w:val="Heading1"/>
      </w:pPr>
      <w:r>
        <w:t>14. Conclusione</w:t>
      </w:r>
    </w:p>
    <w:p>
      <w:r>
        <w:t>Il PAAA rende esplicita una funzione autopoietica forte: non massimizzare performance, ma preservare continuità funzionale. La sua utilità non dipende dal sostituire il medico o dal diagnosticare patologie, ma dal costruire una relazione stabile tra baseline personale, percezione corporea aumentata e feedback sensoriale prudente.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2026 - PAAA Framework | Working Paper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PAAA v1.0 - Physiological Autopoietic Adaptive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