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33E9D" w14:textId="63791839" w:rsidR="00816232" w:rsidRPr="00C150BC" w:rsidRDefault="00816232" w:rsidP="00816232">
      <w:pPr>
        <w:ind w:left="720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150BC">
        <w:rPr>
          <w:rFonts w:ascii="Times New Roman" w:hAnsi="Times New Roman" w:cs="Times New Roman"/>
          <w:b/>
          <w:bCs/>
          <w:sz w:val="44"/>
          <w:szCs w:val="44"/>
        </w:rPr>
        <w:t>Spēle Nebula Strike</w:t>
      </w:r>
    </w:p>
    <w:p w14:paraId="06077395" w14:textId="02A28793" w:rsidR="00816232" w:rsidRPr="00C150BC" w:rsidRDefault="00816232" w:rsidP="00816232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sz w:val="36"/>
          <w:szCs w:val="36"/>
        </w:rPr>
        <w:t>Mārcis Catlakšs</w:t>
      </w:r>
    </w:p>
    <w:p w14:paraId="30C217D6" w14:textId="77777777" w:rsidR="00816232" w:rsidRPr="00C150BC" w:rsidRDefault="00816232" w:rsidP="0081623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E4482B5" w14:textId="247A6A8D" w:rsidR="00FE7125" w:rsidRPr="00C150BC" w:rsidRDefault="00A815C9" w:rsidP="00C150BC">
      <w:pPr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Spēles žanrs:</w:t>
      </w:r>
      <w:r w:rsidRPr="00C150BC">
        <w:rPr>
          <w:rFonts w:ascii="Times New Roman" w:hAnsi="Times New Roman" w:cs="Times New Roman"/>
          <w:sz w:val="40"/>
          <w:szCs w:val="40"/>
        </w:rPr>
        <w:t xml:space="preserve"> </w:t>
      </w:r>
      <w:r w:rsidRPr="00C150BC">
        <w:rPr>
          <w:rFonts w:ascii="Times New Roman" w:hAnsi="Times New Roman" w:cs="Times New Roman"/>
          <w:sz w:val="36"/>
          <w:szCs w:val="36"/>
        </w:rPr>
        <w:t>Space shooter</w:t>
      </w:r>
    </w:p>
    <w:p w14:paraId="07566490" w14:textId="4B341D05" w:rsidR="00FE7125" w:rsidRPr="00C150BC" w:rsidRDefault="00FE7125" w:rsidP="00C150BC">
      <w:pPr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Mērķis:</w:t>
      </w:r>
      <w:r w:rsidRPr="00C150BC">
        <w:rPr>
          <w:rFonts w:ascii="Times New Roman" w:hAnsi="Times New Roman" w:cs="Times New Roman"/>
          <w:sz w:val="36"/>
          <w:szCs w:val="36"/>
        </w:rPr>
        <w:t xml:space="preserve"> Nošaut ienaidnieka kuģus kuri ceņšas nošaut tevi, zaudē ja vairākas reizes pretinieka kuģi iešauj tevī</w:t>
      </w:r>
    </w:p>
    <w:p w14:paraId="2A47BA9C" w14:textId="4F83E31A" w:rsidR="00FE7125" w:rsidRPr="00C150BC" w:rsidRDefault="00C150BC" w:rsidP="00C150BC">
      <w:pPr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Vadība: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E7125" w:rsidRPr="00C150BC">
        <w:rPr>
          <w:rFonts w:ascii="Times New Roman" w:hAnsi="Times New Roman" w:cs="Times New Roman"/>
          <w:sz w:val="36"/>
          <w:szCs w:val="36"/>
        </w:rPr>
        <w:t>(W, A, S, D) kustībai; (</w:t>
      </w:r>
      <w:r w:rsidR="00CB02FA">
        <w:rPr>
          <w:rFonts w:ascii="Times New Roman" w:hAnsi="Times New Roman" w:cs="Times New Roman"/>
          <w:sz w:val="36"/>
          <w:szCs w:val="36"/>
        </w:rPr>
        <w:t>Kreisais peles taustiņs</w:t>
      </w:r>
      <w:r w:rsidR="00FE7125" w:rsidRPr="00C150BC">
        <w:rPr>
          <w:rFonts w:ascii="Times New Roman" w:hAnsi="Times New Roman" w:cs="Times New Roman"/>
          <w:sz w:val="36"/>
          <w:szCs w:val="36"/>
        </w:rPr>
        <w:t>)</w:t>
      </w:r>
      <w:r w:rsidR="00CB02FA">
        <w:rPr>
          <w:rFonts w:ascii="Times New Roman" w:hAnsi="Times New Roman" w:cs="Times New Roman"/>
          <w:sz w:val="36"/>
          <w:szCs w:val="36"/>
        </w:rPr>
        <w:t xml:space="preserve"> </w:t>
      </w:r>
      <w:r w:rsidR="00FE7125" w:rsidRPr="00C150BC">
        <w:rPr>
          <w:rFonts w:ascii="Times New Roman" w:hAnsi="Times New Roman" w:cs="Times New Roman"/>
          <w:sz w:val="36"/>
          <w:szCs w:val="36"/>
        </w:rPr>
        <w:t>šaušanai; (</w:t>
      </w:r>
      <w:r w:rsidR="00CB02FA">
        <w:rPr>
          <w:rFonts w:ascii="Times New Roman" w:hAnsi="Times New Roman" w:cs="Times New Roman"/>
          <w:sz w:val="36"/>
          <w:szCs w:val="36"/>
        </w:rPr>
        <w:t>Labais peles taustiņš</w:t>
      </w:r>
      <w:r w:rsidR="00FE7125" w:rsidRPr="00C150BC">
        <w:rPr>
          <w:rFonts w:ascii="Times New Roman" w:hAnsi="Times New Roman" w:cs="Times New Roman"/>
          <w:sz w:val="36"/>
          <w:szCs w:val="36"/>
        </w:rPr>
        <w:t>) priekš “Special ability”</w:t>
      </w:r>
    </w:p>
    <w:p w14:paraId="2AB0CC4D" w14:textId="068DC37E" w:rsidR="00FE7125" w:rsidRPr="00C150BC" w:rsidRDefault="00C150BC" w:rsidP="00C150BC">
      <w:pPr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Pamata cikls:</w:t>
      </w:r>
      <w:r w:rsidRPr="00C150B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150BC">
        <w:rPr>
          <w:rFonts w:ascii="Times New Roman" w:hAnsi="Times New Roman" w:cs="Times New Roman"/>
          <w:sz w:val="36"/>
          <w:szCs w:val="36"/>
        </w:rPr>
        <w:t xml:space="preserve">Tu vadi </w:t>
      </w:r>
      <w:r>
        <w:rPr>
          <w:rFonts w:ascii="Times New Roman" w:hAnsi="Times New Roman" w:cs="Times New Roman"/>
          <w:sz w:val="36"/>
          <w:szCs w:val="36"/>
        </w:rPr>
        <w:t>kosmosa kuģi ar kuru vari šaut, ik pa brīžiem parādās ienaidnieku kuģi kuri cenšas uzspridzināt tavu kuģi, kad nošauj ir iespēja dabūt “Power-up” un krāj punktus</w:t>
      </w:r>
    </w:p>
    <w:p w14:paraId="7F658A4A" w14:textId="37CB4927" w:rsidR="00293145" w:rsidRPr="00C150BC" w:rsidRDefault="00293145" w:rsidP="00C150B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Mehānikas:</w:t>
      </w:r>
    </w:p>
    <w:p w14:paraId="539CA4CF" w14:textId="5A43EF8D" w:rsidR="00293145" w:rsidRPr="00C150BC" w:rsidRDefault="00C150BC" w:rsidP="00C150BC">
      <w:pPr>
        <w:ind w:left="360"/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1.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93145" w:rsidRPr="00C150BC">
        <w:rPr>
          <w:rFonts w:ascii="Times New Roman" w:hAnsi="Times New Roman" w:cs="Times New Roman"/>
          <w:sz w:val="36"/>
          <w:szCs w:val="36"/>
        </w:rPr>
        <w:t>Uzspridzinot pretiniekus uzkrājas "special ability" ko var izmontot vienreiz, un tad atkal no jauna tas jāuzkrār</w:t>
      </w:r>
    </w:p>
    <w:p w14:paraId="0DB6A7D5" w14:textId="7B49DB8C" w:rsidR="00293145" w:rsidRPr="00C150BC" w:rsidRDefault="00C150BC" w:rsidP="00C150BC">
      <w:pPr>
        <w:ind w:left="360"/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2.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93145" w:rsidRPr="00C150BC">
        <w:rPr>
          <w:rFonts w:ascii="Times New Roman" w:hAnsi="Times New Roman" w:cs="Times New Roman"/>
          <w:sz w:val="36"/>
          <w:szCs w:val="36"/>
        </w:rPr>
        <w:t>Ir iespēja kad nogalinot pretiniekus viņi izmet "Power-Up"</w:t>
      </w:r>
    </w:p>
    <w:p w14:paraId="763E3CFF" w14:textId="5889A11B" w:rsidR="00FE7125" w:rsidRPr="00C150BC" w:rsidRDefault="00293145" w:rsidP="00C150BC">
      <w:pPr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Līmeņi:</w:t>
      </w:r>
      <w:r w:rsidRPr="00C150BC">
        <w:rPr>
          <w:rFonts w:ascii="Times New Roman" w:hAnsi="Times New Roman" w:cs="Times New Roman"/>
          <w:sz w:val="40"/>
          <w:szCs w:val="40"/>
        </w:rPr>
        <w:t xml:space="preserve"> </w:t>
      </w:r>
      <w:r w:rsidRPr="00C150BC">
        <w:rPr>
          <w:rFonts w:ascii="Times New Roman" w:hAnsi="Times New Roman" w:cs="Times New Roman"/>
          <w:sz w:val="36"/>
          <w:szCs w:val="36"/>
        </w:rPr>
        <w:t>Ar katru līmeni pretinieki paliek nedaudz ātrāki, vairāk hp un ātrāk šauj pretī; ir iespēja ka var parādīties asteroīdi kurus nevar uzspridzināt, no tiem obligāti jāizvairās</w:t>
      </w:r>
    </w:p>
    <w:p w14:paraId="0BF02F5E" w14:textId="32753D7E" w:rsidR="00FE7125" w:rsidRPr="00C150BC" w:rsidRDefault="00293145" w:rsidP="00C150BC">
      <w:pPr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Punkti</w:t>
      </w:r>
      <w:r w:rsidR="00C150BC" w:rsidRPr="00C150BC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C150BC">
        <w:rPr>
          <w:rFonts w:ascii="Times New Roman" w:hAnsi="Times New Roman" w:cs="Times New Roman"/>
          <w:sz w:val="36"/>
          <w:szCs w:val="36"/>
        </w:rPr>
        <w:t xml:space="preserve"> tiek piešķirti par ienaidnieku kuģu nospridzināšanu (10punkti par katru kuģi)</w:t>
      </w:r>
    </w:p>
    <w:p w14:paraId="55F02427" w14:textId="07916D74" w:rsidR="00A815C9" w:rsidRPr="00C150BC" w:rsidRDefault="00293145" w:rsidP="00C150BC">
      <w:pPr>
        <w:rPr>
          <w:rFonts w:ascii="Times New Roman" w:hAnsi="Times New Roman" w:cs="Times New Roman"/>
          <w:sz w:val="36"/>
          <w:szCs w:val="36"/>
        </w:rPr>
      </w:pPr>
      <w:r w:rsidRPr="00C150BC">
        <w:rPr>
          <w:rFonts w:ascii="Times New Roman" w:hAnsi="Times New Roman" w:cs="Times New Roman"/>
          <w:b/>
          <w:bCs/>
          <w:sz w:val="40"/>
          <w:szCs w:val="40"/>
        </w:rPr>
        <w:t>Saglabā</w:t>
      </w:r>
      <w:r w:rsidR="00C150BC" w:rsidRPr="00C150BC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C150BC">
        <w:rPr>
          <w:rFonts w:ascii="Times New Roman" w:hAnsi="Times New Roman" w:cs="Times New Roman"/>
          <w:sz w:val="36"/>
          <w:szCs w:val="36"/>
        </w:rPr>
        <w:t xml:space="preserve"> vārdu ko ievada pašā sākumā un cik punktus ieguva</w:t>
      </w:r>
    </w:p>
    <w:sectPr w:rsidR="00A815C9" w:rsidRPr="00C15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74E29"/>
    <w:multiLevelType w:val="hybridMultilevel"/>
    <w:tmpl w:val="5CB05B34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12B4D"/>
    <w:multiLevelType w:val="hybridMultilevel"/>
    <w:tmpl w:val="AC26B52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11EF4"/>
    <w:multiLevelType w:val="multilevel"/>
    <w:tmpl w:val="042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08"/>
    <w:rsid w:val="00293145"/>
    <w:rsid w:val="005E54FB"/>
    <w:rsid w:val="00816232"/>
    <w:rsid w:val="00A815C9"/>
    <w:rsid w:val="00B01B08"/>
    <w:rsid w:val="00C150BC"/>
    <w:rsid w:val="00CB02FA"/>
    <w:rsid w:val="00FE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6EFE"/>
  <w15:chartTrackingRefBased/>
  <w15:docId w15:val="{BD407B6A-1005-41C8-913F-7FC322C7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631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Mārcis Catlakšs</dc:creator>
  <cp:keywords/>
  <dc:description/>
  <cp:lastModifiedBy>Mārcis Catlakšs</cp:lastModifiedBy>
  <cp:revision>7</cp:revision>
  <dcterms:created xsi:type="dcterms:W3CDTF">2026-10-12T07:13:00Z</dcterms:created>
  <dcterms:modified xsi:type="dcterms:W3CDTF">2026-10-13T06:05:00Z</dcterms:modified>
</cp:coreProperties>
</file>