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0FBC" w:rsidRDefault="00B56456">
      <w:pPr>
        <w:rPr>
          <w:b/>
          <w:i/>
          <w:sz w:val="44"/>
          <w:szCs w:val="44"/>
          <w:u w:val="single"/>
        </w:rPr>
      </w:pPr>
      <w:r w:rsidRPr="00B56456">
        <w:rPr>
          <w:b/>
          <w:i/>
          <w:sz w:val="44"/>
          <w:szCs w:val="44"/>
          <w:u w:val="single"/>
        </w:rPr>
        <w:t>Resumen clase 9</w:t>
      </w:r>
    </w:p>
    <w:p w:rsidR="00B56456" w:rsidRPr="00B56456" w:rsidRDefault="00B56456">
      <w:pPr>
        <w:rPr>
          <w:sz w:val="32"/>
          <w:szCs w:val="32"/>
          <w:u w:val="single"/>
        </w:rPr>
      </w:pPr>
      <w:r w:rsidRPr="00B56456">
        <w:rPr>
          <w:sz w:val="32"/>
          <w:szCs w:val="32"/>
          <w:u w:val="single"/>
        </w:rPr>
        <w:t>Procesamiento paralelo</w:t>
      </w:r>
    </w:p>
    <w:p w:rsidR="00B56456" w:rsidRPr="00B56456" w:rsidRDefault="00B56456">
      <w:pPr>
        <w:rPr>
          <w:sz w:val="28"/>
          <w:szCs w:val="28"/>
          <w:u w:val="single"/>
        </w:rPr>
      </w:pPr>
      <w:r w:rsidRPr="00B56456">
        <w:rPr>
          <w:sz w:val="28"/>
          <w:szCs w:val="28"/>
          <w:u w:val="single"/>
        </w:rPr>
        <w:t>Introducción</w:t>
      </w:r>
    </w:p>
    <w:p w:rsidR="00B56456" w:rsidRDefault="00B56456">
      <w:r>
        <w:t>*</w:t>
      </w:r>
      <w:r>
        <w:t xml:space="preserve">La demanda de máquinas de mayor rendimiento es una exigencia que surgió desde la aparición de las primeras computadoras, y continúa en forma permanente. </w:t>
      </w:r>
      <w:r>
        <w:rPr>
          <w:rFonts w:ascii="Segoe UI Symbol" w:hAnsi="Segoe UI Symbol" w:cs="Segoe UI Symbol"/>
        </w:rPr>
        <w:t>➢</w:t>
      </w:r>
    </w:p>
    <w:p w:rsidR="00B56456" w:rsidRDefault="00B56456">
      <w:r>
        <w:t>*</w:t>
      </w:r>
      <w:r>
        <w:t xml:space="preserve">Existen 2 caminos para aumentar la capacidad de procesamiento: </w:t>
      </w:r>
    </w:p>
    <w:p w:rsidR="00B56456" w:rsidRDefault="00B56456" w:rsidP="00B56456">
      <w:pPr>
        <w:ind w:firstLine="708"/>
      </w:pPr>
      <w:r>
        <w:t xml:space="preserve">1. Mejorar el rendimiento de una máquina con un solo procesador. </w:t>
      </w:r>
    </w:p>
    <w:p w:rsidR="00B56456" w:rsidRDefault="00B56456" w:rsidP="00B56456">
      <w:pPr>
        <w:ind w:firstLine="708"/>
      </w:pPr>
      <w:r>
        <w:t>2. Disponer de sistemas con varios procesadores.</w:t>
      </w:r>
    </w:p>
    <w:p w:rsidR="00B56456" w:rsidRDefault="00B56456" w:rsidP="00B56456">
      <w:r>
        <w:t>1_</w:t>
      </w:r>
      <w:r>
        <w:t xml:space="preserve">Mejorar el rendimiento de una máquina con un solo procesador requiere: </w:t>
      </w:r>
    </w:p>
    <w:p w:rsidR="00B56456" w:rsidRDefault="00B56456" w:rsidP="00B56456">
      <w:pPr>
        <w:ind w:firstLine="708"/>
      </w:pPr>
      <w:r>
        <w:rPr>
          <w:rFonts w:ascii="Segoe UI Symbol" w:hAnsi="Segoe UI Symbol" w:cs="Segoe UI Symbol"/>
        </w:rPr>
        <w:t>*</w:t>
      </w:r>
      <w:r>
        <w:t xml:space="preserve">Explotar el paralelismo a nivel instrucción (ILP). </w:t>
      </w:r>
    </w:p>
    <w:p w:rsidR="00B56456" w:rsidRDefault="00B56456" w:rsidP="00B56456">
      <w:pPr>
        <w:ind w:firstLine="708"/>
      </w:pPr>
      <w:r>
        <w:rPr>
          <w:rFonts w:ascii="Segoe UI Symbol" w:hAnsi="Segoe UI Symbol" w:cs="Segoe UI Symbol"/>
        </w:rPr>
        <w:t>*</w:t>
      </w:r>
      <w:r>
        <w:t xml:space="preserve">Optimizar la detección del paralelismo, a nivel de hardware (MPL). </w:t>
      </w:r>
    </w:p>
    <w:p w:rsidR="00B56456" w:rsidRDefault="00B56456" w:rsidP="00B56456">
      <w:r>
        <w:t>2-_</w:t>
      </w:r>
      <w:r>
        <w:t xml:space="preserve">Mejorar la capacidad de procesamiento con varios procesadores, requiere: </w:t>
      </w:r>
    </w:p>
    <w:p w:rsidR="00B56456" w:rsidRDefault="00B56456" w:rsidP="00B56456">
      <w:pPr>
        <w:ind w:firstLine="708"/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*</w:t>
      </w:r>
      <w:r>
        <w:t xml:space="preserve">Explotar el paralelismo a nivel proceso. </w:t>
      </w:r>
    </w:p>
    <w:p w:rsidR="00B56456" w:rsidRDefault="00B56456" w:rsidP="00B56456">
      <w:pPr>
        <w:ind w:firstLine="708"/>
      </w:pPr>
      <w:r>
        <w:rPr>
          <w:rFonts w:ascii="Segoe UI Symbol" w:hAnsi="Segoe UI Symbol" w:cs="Segoe UI Symbol"/>
        </w:rPr>
        <w:t>*</w:t>
      </w:r>
      <w:r>
        <w:t xml:space="preserve"> Detección del paralelismo a nivel de sistema operativo, compilador, o programación.</w:t>
      </w:r>
    </w:p>
    <w:p w:rsidR="00B56456" w:rsidRDefault="00B56456" w:rsidP="00B56456">
      <w:pPr>
        <w:ind w:firstLine="708"/>
      </w:pPr>
    </w:p>
    <w:p w:rsidR="00B56456" w:rsidRDefault="00B56456" w:rsidP="00B56456">
      <w:pPr>
        <w:rPr>
          <w:sz w:val="36"/>
          <w:szCs w:val="36"/>
          <w:u w:val="single"/>
        </w:rPr>
      </w:pPr>
      <w:r w:rsidRPr="00B56456">
        <w:rPr>
          <w:sz w:val="36"/>
          <w:szCs w:val="36"/>
          <w:u w:val="single"/>
        </w:rPr>
        <w:t>Taxonomía de Computadoras</w:t>
      </w:r>
    </w:p>
    <w:p w:rsidR="00B56456" w:rsidRPr="00B56456" w:rsidRDefault="00B56456" w:rsidP="00B56456">
      <w:pPr>
        <w:rPr>
          <w:sz w:val="28"/>
          <w:szCs w:val="28"/>
          <w:u w:val="single"/>
        </w:rPr>
      </w:pPr>
      <w:r w:rsidRPr="00B56456">
        <w:rPr>
          <w:sz w:val="28"/>
          <w:szCs w:val="28"/>
          <w:u w:val="single"/>
        </w:rPr>
        <w:t xml:space="preserve">Taxonomía de </w:t>
      </w:r>
      <w:proofErr w:type="spellStart"/>
      <w:r w:rsidRPr="00B56456">
        <w:rPr>
          <w:sz w:val="28"/>
          <w:szCs w:val="28"/>
          <w:u w:val="single"/>
        </w:rPr>
        <w:t>Flynn</w:t>
      </w:r>
      <w:proofErr w:type="spellEnd"/>
      <w:r w:rsidRPr="00B56456">
        <w:rPr>
          <w:sz w:val="28"/>
          <w:szCs w:val="28"/>
          <w:u w:val="single"/>
        </w:rPr>
        <w:t xml:space="preserve"> </w:t>
      </w:r>
    </w:p>
    <w:p w:rsidR="00B56456" w:rsidRDefault="00B56456" w:rsidP="00B56456">
      <w:r>
        <w:t>Existen varias formas distintas de clasificar los Sistemas de cómputo. Una de ellas se basa en determinar las cantidades de flujos de instrucciones y datos que se pueden transferir simultáneamente. En base a este concepto se tienen 4 tipos básicos de máquinas: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SISD: una secuencia de instrucciones, una secuencia de datos.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SIMD: una secuencia de instrucciones, múltiples secuencias de datos.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MISD: múltiples secuencias de instrucciones, una secuencia de datos.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MIMD: múltiples secuencias de instrucciones y múltiples secuencias de datos.</w:t>
      </w:r>
    </w:p>
    <w:p w:rsidR="00B56456" w:rsidRDefault="00B56456" w:rsidP="00B56456">
      <w:r>
        <w:t xml:space="preserve">La imagen siguiente muestra </w:t>
      </w:r>
      <w:proofErr w:type="gramStart"/>
      <w:r>
        <w:t>los</w:t>
      </w:r>
      <w:proofErr w:type="gramEnd"/>
      <w:r>
        <w:t xml:space="preserve"> diferentes categorías de Computadoras de acuerdo a la taxonomía de </w:t>
      </w:r>
      <w:proofErr w:type="spellStart"/>
      <w:r>
        <w:t>Flynn</w:t>
      </w:r>
      <w:proofErr w:type="spellEnd"/>
      <w:r>
        <w:t>.</w:t>
      </w:r>
    </w:p>
    <w:p w:rsidR="00B56456" w:rsidRDefault="00B56456" w:rsidP="00B56456">
      <w:r>
        <w:rPr>
          <w:noProof/>
          <w:lang w:eastAsia="es-A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489960"/>
            <wp:effectExtent l="0" t="0" r="0" b="0"/>
            <wp:wrapTight wrapText="bothSides">
              <wp:wrapPolygon edited="0">
                <wp:start x="0" y="0"/>
                <wp:lineTo x="0" y="21459"/>
                <wp:lineTo x="21488" y="21459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11-21 at 19.17.46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6456" w:rsidRPr="00B56456" w:rsidRDefault="00B56456" w:rsidP="00B56456">
      <w:pPr>
        <w:rPr>
          <w:u w:val="single"/>
        </w:rPr>
      </w:pPr>
      <w:r w:rsidRPr="00B56456">
        <w:rPr>
          <w:u w:val="single"/>
        </w:rPr>
        <w:t>Máquinas SISD</w:t>
      </w:r>
    </w:p>
    <w:p w:rsidR="00B56456" w:rsidRDefault="00B56456" w:rsidP="00B56456">
      <w:r>
        <w:t xml:space="preserve">Una máquina tipo SISD (Single </w:t>
      </w:r>
      <w:proofErr w:type="spellStart"/>
      <w:r>
        <w:t>Instruction</w:t>
      </w:r>
      <w:proofErr w:type="spellEnd"/>
      <w:r>
        <w:t xml:space="preserve"> – Single Data), según </w:t>
      </w:r>
      <w:proofErr w:type="spellStart"/>
      <w:r>
        <w:t>Flynn</w:t>
      </w:r>
      <w:proofErr w:type="spellEnd"/>
      <w:r>
        <w:t>, tiene la siguiente estructura funcional.</w:t>
      </w:r>
    </w:p>
    <w:p w:rsidR="00B56456" w:rsidRDefault="00B56456" w:rsidP="00B56456"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2FF032AB" wp14:editId="2CD4841E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400040" cy="2021205"/>
            <wp:effectExtent l="0" t="0" r="0" b="0"/>
            <wp:wrapTight wrapText="bothSides">
              <wp:wrapPolygon edited="0">
                <wp:start x="0" y="0"/>
                <wp:lineTo x="0" y="21376"/>
                <wp:lineTo x="21488" y="21376"/>
                <wp:lineTo x="2148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11-21 at 19.19.34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6456" w:rsidRDefault="00B56456" w:rsidP="00B56456">
      <w:proofErr w:type="gramStart"/>
      <w:r>
        <w:t>donde</w:t>
      </w:r>
      <w:proofErr w:type="gramEnd"/>
      <w:r>
        <w:t>: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UC: Unidad de control (captura de instrucciones)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EP: Elemento de Proceso (ejecuta)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UM: Unidad de Memoria (almacenamiento de datos)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SI: secuencia de instrucciones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SD: secuencia de datos</w:t>
      </w:r>
    </w:p>
    <w:p w:rsidR="00B56456" w:rsidRDefault="00B56456" w:rsidP="00B56456">
      <w:r>
        <w:lastRenderedPageBreak/>
        <w:t xml:space="preserve">Es un sistema básicamente compuesto por: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una Unidad de Control (UC)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</w:t>
      </w:r>
      <w:proofErr w:type="gramStart"/>
      <w:r>
        <w:t>un</w:t>
      </w:r>
      <w:proofErr w:type="gramEnd"/>
      <w:r>
        <w:t xml:space="preserve"> elemento de proceso (EP)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una Unidad de Memoria (UM). La UC interpreta (lee) una única secuencia de instrucciones (SI), que el EP resuelve sobre una única secuencia de datos (SD) proveniente de la UM.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Ejemplo máquina SISD: Computadoras monoprocesador.</w:t>
      </w:r>
    </w:p>
    <w:p w:rsidR="00B56456" w:rsidRDefault="00B56456" w:rsidP="00B56456">
      <w:pPr>
        <w:rPr>
          <w:u w:val="single"/>
        </w:rPr>
      </w:pPr>
      <w:r w:rsidRPr="00B56456">
        <w:rPr>
          <w:u w:val="single"/>
        </w:rPr>
        <w:t>Máquinas SIMD</w:t>
      </w:r>
    </w:p>
    <w:p w:rsidR="00B56456" w:rsidRDefault="00B56456" w:rsidP="00B56456">
      <w:r>
        <w:rPr>
          <w:b/>
          <w:i/>
          <w:noProof/>
          <w:sz w:val="36"/>
          <w:szCs w:val="36"/>
          <w:u w:val="single"/>
          <w:lang w:eastAsia="es-AR"/>
        </w:rPr>
        <w:drawing>
          <wp:anchor distT="0" distB="0" distL="114300" distR="114300" simplePos="0" relativeHeight="251660288" behindDoc="1" locked="0" layoutInCell="1" allowOverlap="1" wp14:anchorId="218E531C" wp14:editId="6C170F31">
            <wp:simplePos x="0" y="0"/>
            <wp:positionH relativeFrom="column">
              <wp:posOffset>-60960</wp:posOffset>
            </wp:positionH>
            <wp:positionV relativeFrom="paragraph">
              <wp:posOffset>450215</wp:posOffset>
            </wp:positionV>
            <wp:extent cx="5400040" cy="2892425"/>
            <wp:effectExtent l="0" t="0" r="0" b="3175"/>
            <wp:wrapTight wrapText="bothSides">
              <wp:wrapPolygon edited="0">
                <wp:start x="0" y="0"/>
                <wp:lineTo x="0" y="21481"/>
                <wp:lineTo x="21488" y="21481"/>
                <wp:lineTo x="2148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11-21 at 19.23.35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La imagen siguiente muestra el esquema de una máquina tipo SIMD (Single </w:t>
      </w:r>
      <w:proofErr w:type="spellStart"/>
      <w:r>
        <w:t>Instruction</w:t>
      </w:r>
      <w:proofErr w:type="spellEnd"/>
      <w:r>
        <w:t xml:space="preserve"> – </w:t>
      </w:r>
      <w:proofErr w:type="spellStart"/>
      <w:r>
        <w:t>Multiple</w:t>
      </w:r>
      <w:proofErr w:type="spellEnd"/>
      <w:r>
        <w:t xml:space="preserve"> Data).</w:t>
      </w:r>
    </w:p>
    <w:p w:rsidR="00B56456" w:rsidRDefault="00B56456" w:rsidP="00B56456"/>
    <w:p w:rsidR="00B56456" w:rsidRPr="00B56456" w:rsidRDefault="00B56456" w:rsidP="00B56456">
      <w:pPr>
        <w:rPr>
          <w:sz w:val="28"/>
          <w:szCs w:val="28"/>
          <w:u w:val="single"/>
        </w:rPr>
      </w:pPr>
      <w:r w:rsidRPr="00B56456">
        <w:rPr>
          <w:sz w:val="28"/>
          <w:szCs w:val="28"/>
          <w:u w:val="single"/>
        </w:rPr>
        <w:t xml:space="preserve">SIMD </w:t>
      </w:r>
    </w:p>
    <w:p w:rsidR="00B56456" w:rsidRDefault="00B56456" w:rsidP="00B56456">
      <w:r>
        <w:t>E</w:t>
      </w:r>
      <w:r>
        <w:t xml:space="preserve">s un sistema compuesto por: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una Unidad de Control (UC).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una matriz de elementos computacionales o elementos de proceso (EP).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Una Unidad de memoria local (ML) por cada EP. </w:t>
      </w:r>
    </w:p>
    <w:p w:rsidR="00B56456" w:rsidRDefault="00B56456" w:rsidP="00B56456">
      <w:r>
        <w:t>La UC interpreta una única secuencia de instrucciones (SI) que múltiples EP resuelven simultáneamente cada uno sobre una secuencia de datos (SD) proveniente de su propia ML.</w:t>
      </w:r>
    </w:p>
    <w:p w:rsidR="00B56456" w:rsidRDefault="00B56456" w:rsidP="00B56456"/>
    <w:p w:rsidR="00B56456" w:rsidRDefault="00B56456" w:rsidP="00B56456"/>
    <w:p w:rsidR="00B56456" w:rsidRDefault="00B56456" w:rsidP="00B56456"/>
    <w:p w:rsidR="00B56456" w:rsidRDefault="00B56456" w:rsidP="00B56456"/>
    <w:p w:rsidR="00B56456" w:rsidRPr="00B56456" w:rsidRDefault="00B56456" w:rsidP="00B56456">
      <w:pPr>
        <w:rPr>
          <w:sz w:val="24"/>
          <w:szCs w:val="24"/>
          <w:u w:val="single"/>
        </w:rPr>
      </w:pPr>
      <w:r w:rsidRPr="00B56456">
        <w:rPr>
          <w:sz w:val="24"/>
          <w:szCs w:val="24"/>
          <w:u w:val="single"/>
        </w:rPr>
        <w:lastRenderedPageBreak/>
        <w:t xml:space="preserve">Máquinas SIMD </w:t>
      </w:r>
    </w:p>
    <w:p w:rsidR="004C1980" w:rsidRDefault="00B56456" w:rsidP="00B56456">
      <w:r>
        <w:t xml:space="preserve">Cada instrucción es ejecutada por varios elementos de proceso (EP), cada uno con sus propios datos (ML). </w:t>
      </w:r>
    </w:p>
    <w:p w:rsidR="004C1980" w:rsidRDefault="00B56456" w:rsidP="00B56456">
      <w:r>
        <w:rPr>
          <w:rFonts w:ascii="Segoe UI Symbol" w:hAnsi="Segoe UI Symbol" w:cs="Segoe UI Symbol"/>
        </w:rPr>
        <w:t>➢</w:t>
      </w:r>
      <w:r>
        <w:t xml:space="preserve"> Ejemplo máquina SIMD: Procesadores vectoriales y matriciales. En estas máquinas se requiere disponer de: </w:t>
      </w:r>
    </w:p>
    <w:p w:rsidR="004C1980" w:rsidRDefault="00B56456" w:rsidP="00B56456">
      <w:r>
        <w:rPr>
          <w:rFonts w:ascii="Segoe UI Symbol" w:hAnsi="Segoe UI Symbol" w:cs="Segoe UI Symbol"/>
        </w:rPr>
        <w:t>➢</w:t>
      </w:r>
      <w:r>
        <w:t xml:space="preserve"> Un conjunto ampliado de instrucciones (además de las “convencionales” o escalares) para permitir manejar operaciones vectoriales. Es decir, el repertorio de instrucciones incluye operaciones de suma, almacenamiento, multiplicación, etc., de vectores, para poder asignar a los </w:t>
      </w:r>
      <w:proofErr w:type="spellStart"/>
      <w:r>
        <w:t>EPs</w:t>
      </w:r>
      <w:proofErr w:type="spellEnd"/>
      <w:r>
        <w:t xml:space="preserve">. </w:t>
      </w:r>
    </w:p>
    <w:p w:rsidR="00B56456" w:rsidRDefault="00B56456" w:rsidP="00B56456">
      <w:r>
        <w:rPr>
          <w:rFonts w:ascii="Segoe UI Symbol" w:hAnsi="Segoe UI Symbol" w:cs="Segoe UI Symbol"/>
        </w:rPr>
        <w:t>➢</w:t>
      </w:r>
      <w:r>
        <w:t xml:space="preserve"> Se deben agregar instrucciones para transferir datos entre </w:t>
      </w:r>
      <w:proofErr w:type="spellStart"/>
      <w:r>
        <w:t>EPs</w:t>
      </w:r>
      <w:proofErr w:type="spellEnd"/>
      <w:r>
        <w:t>, que es un atributo típico de un “lenguaje paralelo”.</w:t>
      </w:r>
    </w:p>
    <w:p w:rsidR="004C1980" w:rsidRDefault="004C1980" w:rsidP="00B56456"/>
    <w:p w:rsidR="004C1980" w:rsidRPr="004C1980" w:rsidRDefault="004C1980" w:rsidP="00B56456">
      <w:pPr>
        <w:rPr>
          <w:sz w:val="24"/>
          <w:szCs w:val="24"/>
          <w:u w:val="single"/>
        </w:rPr>
      </w:pPr>
      <w:r w:rsidRPr="004C1980">
        <w:rPr>
          <w:sz w:val="24"/>
          <w:szCs w:val="24"/>
          <w:u w:val="single"/>
        </w:rPr>
        <w:t xml:space="preserve">Máquinas MISD </w:t>
      </w:r>
    </w:p>
    <w:p w:rsidR="004C1980" w:rsidRDefault="004C1980" w:rsidP="00B56456">
      <w:r>
        <w:t>La imagen siguiente muestra el esquema de una máquina tipo MISD (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– Single Data).</w:t>
      </w:r>
    </w:p>
    <w:p w:rsidR="004C1980" w:rsidRDefault="004C1980" w:rsidP="00B56456">
      <w:pPr>
        <w:rPr>
          <w:b/>
          <w:i/>
          <w:sz w:val="36"/>
          <w:szCs w:val="36"/>
          <w:u w:val="single"/>
        </w:rPr>
      </w:pPr>
      <w:r>
        <w:rPr>
          <w:b/>
          <w:i/>
          <w:noProof/>
          <w:sz w:val="36"/>
          <w:szCs w:val="36"/>
          <w:u w:val="single"/>
          <w:lang w:eastAsia="es-AR"/>
        </w:rPr>
        <w:drawing>
          <wp:inline distT="0" distB="0" distL="0" distR="0">
            <wp:extent cx="5400040" cy="34239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11-21 at 19.26.46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80" w:rsidRPr="004C1980" w:rsidRDefault="004C1980" w:rsidP="00B56456">
      <w:pPr>
        <w:rPr>
          <w:sz w:val="24"/>
          <w:szCs w:val="24"/>
          <w:u w:val="single"/>
        </w:rPr>
      </w:pPr>
      <w:r w:rsidRPr="004C1980">
        <w:rPr>
          <w:sz w:val="24"/>
          <w:szCs w:val="24"/>
          <w:u w:val="single"/>
        </w:rPr>
        <w:t xml:space="preserve">Máquinas MISD </w:t>
      </w:r>
    </w:p>
    <w:p w:rsidR="004C1980" w:rsidRDefault="004C1980" w:rsidP="00B56456">
      <w:r>
        <w:t xml:space="preserve">Es un sistema compuesto por: </w:t>
      </w:r>
    </w:p>
    <w:p w:rsidR="004C1980" w:rsidRDefault="004C1980" w:rsidP="00B56456">
      <w:r>
        <w:rPr>
          <w:rFonts w:ascii="Segoe UI Symbol" w:hAnsi="Segoe UI Symbol" w:cs="Segoe UI Symbol"/>
        </w:rPr>
        <w:t>➢</w:t>
      </w:r>
      <w:r>
        <w:t xml:space="preserve"> una matriz de elementos computacionales o elementos de proceso (EP) cada uno con su propia Unidad de Control (UC). </w:t>
      </w:r>
    </w:p>
    <w:p w:rsidR="004C1980" w:rsidRDefault="004C1980" w:rsidP="00B56456">
      <w:r>
        <w:rPr>
          <w:rFonts w:ascii="Segoe UI Symbol" w:hAnsi="Segoe UI Symbol" w:cs="Segoe UI Symbol"/>
        </w:rPr>
        <w:t>➢</w:t>
      </w:r>
      <w:r>
        <w:t xml:space="preserve"> Una Unidad de memoria (UM) para todos los EP. </w:t>
      </w:r>
    </w:p>
    <w:p w:rsidR="004C1980" w:rsidRDefault="004C1980" w:rsidP="00B56456">
      <w:r>
        <w:lastRenderedPageBreak/>
        <w:t>Cada UC interpreta una secuencia de instrucciones (SI) que cada EP resuelve simultáneamente sobre una única secuencia de datos (SD) proveniente de una sola memoria.</w:t>
      </w:r>
    </w:p>
    <w:p w:rsidR="004C1980" w:rsidRDefault="004C1980" w:rsidP="00B56456">
      <w:r>
        <w:t xml:space="preserve">Se transmite una única secuencia de datos (SD) a un conjunto de procesadores cada uno ejecutando su propia secuencia de operaciones (MI). Cada procesador ejecuta una secuencia de instrucciones diferente. </w:t>
      </w:r>
    </w:p>
    <w:p w:rsidR="004C1980" w:rsidRDefault="004C1980" w:rsidP="00B56456">
      <w:r>
        <w:rPr>
          <w:rFonts w:ascii="Segoe UI Symbol" w:hAnsi="Segoe UI Symbol" w:cs="Segoe UI Symbol"/>
        </w:rPr>
        <w:t>➢</w:t>
      </w:r>
      <w:r>
        <w:t xml:space="preserve"> Ejemplo: es un modelo teórico, no hay registros de máquinas de este tipo (hay algunas de características similares pero no cumplen los requisitos para ser exactamente tipo SIMD).</w:t>
      </w:r>
    </w:p>
    <w:p w:rsidR="004C1980" w:rsidRPr="004C1980" w:rsidRDefault="004C1980" w:rsidP="00B56456">
      <w:pPr>
        <w:rPr>
          <w:sz w:val="28"/>
          <w:szCs w:val="28"/>
          <w:u w:val="single"/>
        </w:rPr>
      </w:pPr>
      <w:r w:rsidRPr="004C1980">
        <w:rPr>
          <w:sz w:val="28"/>
          <w:szCs w:val="28"/>
          <w:u w:val="single"/>
        </w:rPr>
        <w:t>Máquinas MIMD</w:t>
      </w:r>
    </w:p>
    <w:p w:rsidR="004C1980" w:rsidRDefault="004C1980" w:rsidP="00B56456">
      <w:pPr>
        <w:rPr>
          <w:b/>
          <w:i/>
          <w:sz w:val="36"/>
          <w:szCs w:val="36"/>
          <w:u w:val="single"/>
        </w:rPr>
      </w:pPr>
      <w:r>
        <w:t xml:space="preserve"> Existen 2 modelos de Computadoras tipo MIMD (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– </w:t>
      </w:r>
      <w:proofErr w:type="spellStart"/>
      <w:r>
        <w:t>Multiple</w:t>
      </w:r>
      <w:proofErr w:type="spellEnd"/>
      <w:r>
        <w:t xml:space="preserve"> Data). Un modelo es MIMD de Memoria compartida.</w:t>
      </w:r>
    </w:p>
    <w:p w:rsidR="004C1980" w:rsidRDefault="004C1980" w:rsidP="00B56456">
      <w:pPr>
        <w:rPr>
          <w:b/>
          <w:i/>
          <w:sz w:val="36"/>
          <w:szCs w:val="36"/>
          <w:u w:val="single"/>
        </w:rPr>
      </w:pPr>
      <w:r>
        <w:rPr>
          <w:b/>
          <w:i/>
          <w:noProof/>
          <w:sz w:val="36"/>
          <w:szCs w:val="36"/>
          <w:u w:val="single"/>
          <w:lang w:eastAsia="es-AR"/>
        </w:rPr>
        <w:drawing>
          <wp:anchor distT="0" distB="0" distL="114300" distR="114300" simplePos="0" relativeHeight="251662336" behindDoc="1" locked="0" layoutInCell="1" allowOverlap="1" wp14:anchorId="0C2E5CD1" wp14:editId="69AB700D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3512820"/>
            <wp:effectExtent l="0" t="0" r="0" b="0"/>
            <wp:wrapTight wrapText="bothSides">
              <wp:wrapPolygon edited="0">
                <wp:start x="0" y="0"/>
                <wp:lineTo x="0" y="21436"/>
                <wp:lineTo x="21488" y="21436"/>
                <wp:lineTo x="2148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11-21 at 19.29.0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1980" w:rsidRDefault="004C1980" w:rsidP="00B56456">
      <w:pPr>
        <w:rPr>
          <w:b/>
          <w:i/>
          <w:sz w:val="36"/>
          <w:szCs w:val="36"/>
          <w:u w:val="single"/>
        </w:rPr>
      </w:pPr>
    </w:p>
    <w:p w:rsidR="004C1980" w:rsidRDefault="004C1980" w:rsidP="00B56456"/>
    <w:p w:rsidR="004C1980" w:rsidRDefault="004C1980" w:rsidP="00B56456"/>
    <w:p w:rsidR="004C1980" w:rsidRDefault="004C1980" w:rsidP="00B56456"/>
    <w:p w:rsidR="004C1980" w:rsidRDefault="004C1980" w:rsidP="00B56456"/>
    <w:p w:rsidR="004C1980" w:rsidRDefault="004C1980" w:rsidP="00B56456"/>
    <w:p w:rsidR="004C1980" w:rsidRDefault="004C1980" w:rsidP="00B56456"/>
    <w:p w:rsidR="004C1980" w:rsidRDefault="004C1980" w:rsidP="00B56456"/>
    <w:p w:rsidR="004C1980" w:rsidRDefault="004C1980" w:rsidP="00B56456">
      <w:r>
        <w:rPr>
          <w:b/>
          <w:i/>
          <w:noProof/>
          <w:sz w:val="36"/>
          <w:szCs w:val="36"/>
          <w:u w:val="single"/>
          <w:lang w:eastAsia="es-AR"/>
        </w:rPr>
        <w:lastRenderedPageBreak/>
        <w:drawing>
          <wp:anchor distT="0" distB="0" distL="114300" distR="114300" simplePos="0" relativeHeight="251661312" behindDoc="1" locked="0" layoutInCell="1" allowOverlap="1" wp14:anchorId="0435D60A" wp14:editId="2060E4D3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5400040" cy="3020695"/>
            <wp:effectExtent l="0" t="0" r="0" b="8255"/>
            <wp:wrapTight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11-21 at 19.29.1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El segundo tipo de Computadoras tipo MIMD es MIMD de Memoria distribuida.</w:t>
      </w:r>
    </w:p>
    <w:p w:rsidR="004C1980" w:rsidRDefault="004C1980" w:rsidP="00B56456"/>
    <w:p w:rsidR="004C1980" w:rsidRDefault="004C1980" w:rsidP="00B56456">
      <w:r>
        <w:t xml:space="preserve">Es un sistema compuesto por: </w:t>
      </w:r>
    </w:p>
    <w:p w:rsidR="004C1980" w:rsidRDefault="004C1980" w:rsidP="00B56456">
      <w:r>
        <w:rPr>
          <w:rFonts w:ascii="Segoe UI Symbol" w:hAnsi="Segoe UI Symbol" w:cs="Segoe UI Symbol"/>
        </w:rPr>
        <w:t>➢</w:t>
      </w:r>
      <w:r>
        <w:t xml:space="preserve"> Múltiples procesadores (UC), ejecutando </w:t>
      </w:r>
    </w:p>
    <w:p w:rsidR="004C1980" w:rsidRDefault="004C1980" w:rsidP="00B56456">
      <w:r>
        <w:rPr>
          <w:rFonts w:ascii="Segoe UI Symbol" w:hAnsi="Segoe UI Symbol" w:cs="Segoe UI Symbol"/>
        </w:rPr>
        <w:t>➢</w:t>
      </w:r>
      <w:r>
        <w:t xml:space="preserve"> Múltiples secuencias de instrucciones (MI), sobre </w:t>
      </w:r>
    </w:p>
    <w:p w:rsidR="004C1980" w:rsidRDefault="004C1980" w:rsidP="00B56456">
      <w:r>
        <w:rPr>
          <w:rFonts w:ascii="Segoe UI Symbol" w:hAnsi="Segoe UI Symbol" w:cs="Segoe UI Symbol"/>
        </w:rPr>
        <w:t>➢</w:t>
      </w:r>
      <w:r>
        <w:t xml:space="preserve"> Múltiples secuencias de datos (MD). </w:t>
      </w:r>
    </w:p>
    <w:p w:rsidR="004C1980" w:rsidRDefault="004C1980" w:rsidP="00B56456">
      <w:r>
        <w:t xml:space="preserve">Se pueden dividir según la organización de la Memoria (que es también la forma de comunicarse) en: </w:t>
      </w:r>
    </w:p>
    <w:p w:rsidR="004C1980" w:rsidRDefault="004C1980" w:rsidP="00B56456">
      <w:r>
        <w:rPr>
          <w:rFonts w:ascii="Segoe UI Symbol" w:hAnsi="Segoe UI Symbol" w:cs="Segoe UI Symbol"/>
        </w:rPr>
        <w:t>➢</w:t>
      </w:r>
      <w:r>
        <w:t xml:space="preserve"> MIMD de Memoria compartida, con 2 variantes: </w:t>
      </w:r>
    </w:p>
    <w:p w:rsidR="004C1980" w:rsidRDefault="004C1980" w:rsidP="00B56456">
      <w:r>
        <w:rPr>
          <w:rFonts w:ascii="Segoe UI Symbol" w:hAnsi="Segoe UI Symbol" w:cs="Segoe UI Symbol"/>
        </w:rPr>
        <w:t>➢</w:t>
      </w:r>
      <w:r>
        <w:t xml:space="preserve"> SMP (multiprocesadores simétricos) </w:t>
      </w:r>
    </w:p>
    <w:p w:rsidR="004C1980" w:rsidRDefault="004C1980" w:rsidP="00B56456">
      <w:r>
        <w:rPr>
          <w:rFonts w:ascii="Segoe UI Symbol" w:hAnsi="Segoe UI Symbol" w:cs="Segoe UI Symbol"/>
        </w:rPr>
        <w:t>➢</w:t>
      </w:r>
      <w:r>
        <w:t xml:space="preserve"> Sistemas NUMA </w:t>
      </w:r>
    </w:p>
    <w:p w:rsidR="004C1980" w:rsidRDefault="004C1980" w:rsidP="00B56456">
      <w:r>
        <w:rPr>
          <w:rFonts w:ascii="Segoe UI Symbol" w:hAnsi="Segoe UI Symbol" w:cs="Segoe UI Symbol"/>
        </w:rPr>
        <w:t>➢</w:t>
      </w:r>
      <w:r>
        <w:t xml:space="preserve"> MIMD de Memoria distribuida, comúnmente llamados </w:t>
      </w:r>
      <w:proofErr w:type="spellStart"/>
      <w:r>
        <w:t>Clusters</w:t>
      </w:r>
      <w:proofErr w:type="spellEnd"/>
      <w:r>
        <w:t>.</w:t>
      </w:r>
    </w:p>
    <w:p w:rsidR="004C1980" w:rsidRDefault="004C1980" w:rsidP="00B56456"/>
    <w:p w:rsidR="004C1980" w:rsidRPr="004C1980" w:rsidRDefault="004C1980" w:rsidP="00B56456">
      <w:pPr>
        <w:rPr>
          <w:sz w:val="28"/>
          <w:szCs w:val="28"/>
          <w:u w:val="single"/>
        </w:rPr>
      </w:pPr>
      <w:r w:rsidRPr="004C1980">
        <w:rPr>
          <w:sz w:val="28"/>
          <w:szCs w:val="28"/>
          <w:u w:val="single"/>
        </w:rPr>
        <w:t xml:space="preserve">Multiprocesadores Simétricos </w:t>
      </w:r>
      <w:r w:rsidRPr="004C1980">
        <w:rPr>
          <w:sz w:val="28"/>
          <w:szCs w:val="28"/>
          <w:u w:val="single"/>
        </w:rPr>
        <w:t xml:space="preserve">SMP </w:t>
      </w:r>
      <w:bookmarkStart w:id="0" w:name="_GoBack"/>
      <w:bookmarkEnd w:id="0"/>
    </w:p>
    <w:p w:rsidR="004C1980" w:rsidRPr="00135018" w:rsidRDefault="004C1980" w:rsidP="00B56456">
      <w:pPr>
        <w:rPr>
          <w:sz w:val="28"/>
          <w:szCs w:val="28"/>
          <w:u w:val="single"/>
        </w:rPr>
      </w:pPr>
      <w:r w:rsidRPr="004C1980">
        <w:rPr>
          <w:u w:val="single"/>
        </w:rPr>
        <w:t xml:space="preserve"> </w:t>
      </w:r>
      <w:r w:rsidRPr="00135018">
        <w:rPr>
          <w:sz w:val="28"/>
          <w:szCs w:val="28"/>
          <w:u w:val="single"/>
        </w:rPr>
        <w:t xml:space="preserve">Multiprocesadores SMP </w:t>
      </w:r>
    </w:p>
    <w:p w:rsidR="000E208C" w:rsidRDefault="004C1980" w:rsidP="00B56456">
      <w:r>
        <w:t xml:space="preserve">El modelo de computadora tipo SMP se muestra en la figura siguiente. </w:t>
      </w:r>
    </w:p>
    <w:p w:rsidR="000E208C" w:rsidRDefault="004C1980" w:rsidP="00B56456">
      <w:r>
        <w:t xml:space="preserve">Es un sistema con las siguientes características principales: </w:t>
      </w:r>
    </w:p>
    <w:p w:rsidR="000E208C" w:rsidRDefault="004C1980" w:rsidP="00B56456">
      <w:r>
        <w:rPr>
          <w:rFonts w:ascii="Segoe UI Symbol" w:hAnsi="Segoe UI Symbol" w:cs="Segoe UI Symbol"/>
        </w:rPr>
        <w:t>➢</w:t>
      </w:r>
      <w:r>
        <w:t xml:space="preserve"> Dos o más procesadores idénticos (o muy similares) de capacidades comparables (homogéneos). </w:t>
      </w:r>
    </w:p>
    <w:p w:rsidR="000E208C" w:rsidRDefault="004C1980" w:rsidP="00B56456">
      <w:r>
        <w:rPr>
          <w:rFonts w:ascii="Segoe UI Symbol" w:hAnsi="Segoe UI Symbol" w:cs="Segoe UI Symbol"/>
        </w:rPr>
        <w:t>➢</w:t>
      </w:r>
      <w:r>
        <w:t xml:space="preserve"> Memoria principal y E/S única (compartida) por todos los procesadores. </w:t>
      </w:r>
    </w:p>
    <w:p w:rsidR="000E208C" w:rsidRDefault="004C1980" w:rsidP="00B56456">
      <w:r>
        <w:rPr>
          <w:rFonts w:ascii="Segoe UI Symbol" w:hAnsi="Segoe UI Symbol" w:cs="Segoe UI Symbol"/>
        </w:rPr>
        <w:lastRenderedPageBreak/>
        <w:t>➢</w:t>
      </w:r>
      <w:r>
        <w:t xml:space="preserve"> Interconexión mediante un bus u otro tipo de medio similar (“fuertemente acoplados”). </w:t>
      </w:r>
    </w:p>
    <w:p w:rsidR="000E208C" w:rsidRDefault="004C1980" w:rsidP="00B56456">
      <w:r>
        <w:rPr>
          <w:rFonts w:ascii="Segoe UI Symbol" w:hAnsi="Segoe UI Symbol" w:cs="Segoe UI Symbol"/>
        </w:rPr>
        <w:t>➢</w:t>
      </w:r>
      <w:r>
        <w:t xml:space="preserve"> Igual tiempo de acceso a la memoria para todos los procesadores.</w:t>
      </w:r>
    </w:p>
    <w:p w:rsidR="000E208C" w:rsidRDefault="004C1980" w:rsidP="00B56456">
      <w:r>
        <w:t xml:space="preserve"> Por eso se los identifica como del tipo “UMA”: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Access. </w:t>
      </w:r>
    </w:p>
    <w:p w:rsidR="000E208C" w:rsidRDefault="004C1980" w:rsidP="00B56456">
      <w:r>
        <w:rPr>
          <w:rFonts w:ascii="Segoe UI Symbol" w:hAnsi="Segoe UI Symbol" w:cs="Segoe UI Symbol"/>
        </w:rPr>
        <w:t>➢</w:t>
      </w:r>
      <w:r>
        <w:t xml:space="preserve"> Todos los procesadores pueden desempeñar las mismas funciones. </w:t>
      </w:r>
    </w:p>
    <w:p w:rsidR="000E208C" w:rsidRDefault="004C1980" w:rsidP="00B56456">
      <w:r>
        <w:rPr>
          <w:rFonts w:ascii="Segoe UI Symbol" w:hAnsi="Segoe UI Symbol" w:cs="Segoe UI Symbol"/>
        </w:rPr>
        <w:t>➢</w:t>
      </w:r>
      <w:r>
        <w:t xml:space="preserve"> Sistema operativo integrado, que proporciona la interacción entre los p</w:t>
      </w:r>
      <w:r w:rsidR="000E208C">
        <w:t xml:space="preserve">rocesadores y sus programas. </w:t>
      </w:r>
    </w:p>
    <w:p w:rsidR="000E208C" w:rsidRPr="00135018" w:rsidRDefault="004C1980" w:rsidP="00B56456">
      <w:pPr>
        <w:rPr>
          <w:sz w:val="28"/>
          <w:szCs w:val="28"/>
          <w:u w:val="single"/>
        </w:rPr>
      </w:pPr>
      <w:r w:rsidRPr="00135018">
        <w:rPr>
          <w:sz w:val="28"/>
          <w:szCs w:val="28"/>
          <w:u w:val="single"/>
        </w:rPr>
        <w:t xml:space="preserve">Multiprocesadores Simétricos SMP </w:t>
      </w:r>
    </w:p>
    <w:p w:rsidR="000E208C" w:rsidRPr="00135018" w:rsidRDefault="004C1980" w:rsidP="00B56456">
      <w:pPr>
        <w:rPr>
          <w:sz w:val="28"/>
          <w:szCs w:val="28"/>
          <w:u w:val="single"/>
        </w:rPr>
      </w:pPr>
      <w:r w:rsidRPr="00135018">
        <w:rPr>
          <w:sz w:val="28"/>
          <w:szCs w:val="28"/>
          <w:u w:val="single"/>
        </w:rPr>
        <w:t xml:space="preserve">Ventajas </w:t>
      </w:r>
    </w:p>
    <w:p w:rsidR="000E208C" w:rsidRDefault="004C1980" w:rsidP="00B56456">
      <w:r>
        <w:rPr>
          <w:rFonts w:ascii="Segoe UI Symbol" w:hAnsi="Segoe UI Symbol" w:cs="Segoe UI Symbol"/>
        </w:rPr>
        <w:t>➢</w:t>
      </w:r>
      <w:r>
        <w:t xml:space="preserve"> Mayores prestaciones: en general tienen buenos resultados, si las tareas pueden organizarse en paralelo. </w:t>
      </w:r>
    </w:p>
    <w:p w:rsidR="000E208C" w:rsidRDefault="004C1980" w:rsidP="00B56456">
      <w:r>
        <w:rPr>
          <w:rFonts w:ascii="Segoe UI Symbol" w:hAnsi="Segoe UI Symbol" w:cs="Segoe UI Symbol"/>
        </w:rPr>
        <w:t>➢</w:t>
      </w:r>
      <w:r>
        <w:t xml:space="preserve"> Buena disponibilidad: un fallo en un procesador no detiene la operación del sistema, dado que todos los procesadores pueden hacer las mismas tareas.</w:t>
      </w:r>
    </w:p>
    <w:p w:rsidR="000E208C" w:rsidRDefault="004C1980" w:rsidP="00B56456">
      <w:r>
        <w:t xml:space="preserve"> </w:t>
      </w:r>
      <w:r>
        <w:rPr>
          <w:rFonts w:ascii="Segoe UI Symbol" w:hAnsi="Segoe UI Symbol" w:cs="Segoe UI Symbol"/>
        </w:rPr>
        <w:t>➢</w:t>
      </w:r>
      <w:r>
        <w:t xml:space="preserve"> Crecimiento: pueden aumentarse las prestaciones añadiendo más procesadores, pero hay restricciones a este mecanismo. </w:t>
      </w:r>
    </w:p>
    <w:p w:rsidR="000E208C" w:rsidRDefault="004C1980" w:rsidP="00B56456">
      <w:r>
        <w:rPr>
          <w:rFonts w:ascii="Segoe UI Symbol" w:hAnsi="Segoe UI Symbol" w:cs="Segoe UI Symbol"/>
        </w:rPr>
        <w:t>➢</w:t>
      </w:r>
      <w:r>
        <w:t xml:space="preserve"> Escalado: normalmente limitado, en función de la cantidad de procesadores. </w:t>
      </w:r>
    </w:p>
    <w:p w:rsidR="000E208C" w:rsidRPr="00135018" w:rsidRDefault="004C1980" w:rsidP="00B56456">
      <w:pPr>
        <w:rPr>
          <w:sz w:val="32"/>
          <w:szCs w:val="32"/>
          <w:u w:val="single"/>
        </w:rPr>
      </w:pPr>
      <w:r w:rsidRPr="00135018">
        <w:rPr>
          <w:sz w:val="32"/>
          <w:szCs w:val="32"/>
          <w:u w:val="single"/>
        </w:rPr>
        <w:t xml:space="preserve">Multiprocesadores Simétricos SMP </w:t>
      </w:r>
    </w:p>
    <w:p w:rsidR="000E208C" w:rsidRPr="00135018" w:rsidRDefault="004C1980" w:rsidP="00B56456">
      <w:pPr>
        <w:rPr>
          <w:sz w:val="28"/>
          <w:szCs w:val="28"/>
          <w:u w:val="single"/>
        </w:rPr>
      </w:pPr>
      <w:r w:rsidRPr="00135018">
        <w:rPr>
          <w:sz w:val="28"/>
          <w:szCs w:val="28"/>
          <w:u w:val="single"/>
        </w:rPr>
        <w:t>Desventajas</w:t>
      </w:r>
    </w:p>
    <w:p w:rsidR="000E208C" w:rsidRDefault="004C1980" w:rsidP="00B56456">
      <w:r>
        <w:t xml:space="preserve"> Los principales problemas se originan en los conflictos por el bus compartido, la coherencia y consistencia de los datos, y la sincronización de tareas entre procesadores. </w:t>
      </w:r>
    </w:p>
    <w:p w:rsidR="000E208C" w:rsidRDefault="004C1980" w:rsidP="00B56456">
      <w:r>
        <w:rPr>
          <w:rFonts w:ascii="Segoe UI Symbol" w:hAnsi="Segoe UI Symbol" w:cs="Segoe UI Symbol"/>
        </w:rPr>
        <w:t>➢</w:t>
      </w:r>
      <w:r>
        <w:t xml:space="preserve"> Las prestaciones están limitadas por el tiempo de ciclo del bus. </w:t>
      </w:r>
    </w:p>
    <w:p w:rsidR="000E208C" w:rsidRDefault="004C1980" w:rsidP="00B56456">
      <w:r>
        <w:rPr>
          <w:rFonts w:ascii="Segoe UI Symbol" w:hAnsi="Segoe UI Symbol" w:cs="Segoe UI Symbol"/>
        </w:rPr>
        <w:t>➢</w:t>
      </w:r>
      <w:r>
        <w:t xml:space="preserve"> Cada procesador está equipado con una memoria cache, que reduce los accesos a memoria y mejora las prestaciones. Pero eso trae un problema. </w:t>
      </w:r>
    </w:p>
    <w:p w:rsidR="000E208C" w:rsidRDefault="004C1980" w:rsidP="00B56456">
      <w:r>
        <w:rPr>
          <w:rFonts w:ascii="Segoe UI Symbol" w:hAnsi="Segoe UI Symbol" w:cs="Segoe UI Symbol"/>
        </w:rPr>
        <w:t>➢</w:t>
      </w:r>
      <w:r>
        <w:t xml:space="preserve"> Al disponer una caché en cada procesador, se pueden producir problemas de coherencia de cache (datos que pueden estar en más de una caché). </w:t>
      </w:r>
    </w:p>
    <w:p w:rsidR="000E208C" w:rsidRDefault="004C1980" w:rsidP="00B56456">
      <w:r>
        <w:t xml:space="preserve">Por razones de velocidad, este problema debe ser resuelto por el hardware. Se requieren usar protocolos para la administración de los datos en las caché (protocolos de coherencia tipo sondeo o </w:t>
      </w:r>
      <w:proofErr w:type="spellStart"/>
      <w:r>
        <w:t>snoopy</w:t>
      </w:r>
      <w:proofErr w:type="spellEnd"/>
      <w:r>
        <w:t>).</w:t>
      </w:r>
    </w:p>
    <w:p w:rsidR="000E208C" w:rsidRDefault="000E208C" w:rsidP="00B56456"/>
    <w:p w:rsidR="000E208C" w:rsidRPr="000E208C" w:rsidRDefault="000E208C" w:rsidP="00B56456">
      <w:pPr>
        <w:rPr>
          <w:sz w:val="32"/>
          <w:szCs w:val="32"/>
          <w:u w:val="single"/>
        </w:rPr>
      </w:pPr>
      <w:r w:rsidRPr="000E208C">
        <w:rPr>
          <w:sz w:val="32"/>
          <w:szCs w:val="32"/>
          <w:u w:val="single"/>
        </w:rPr>
        <w:t>Multiprocesadores NUMA</w:t>
      </w:r>
    </w:p>
    <w:p w:rsidR="000E208C" w:rsidRDefault="000E208C" w:rsidP="00B56456">
      <w:r>
        <w:t xml:space="preserve"> </w:t>
      </w:r>
      <w:r w:rsidRPr="000E208C">
        <w:rPr>
          <w:u w:val="single"/>
        </w:rPr>
        <w:t xml:space="preserve">Multiprocesadores con memoria compartida y distribuida </w:t>
      </w:r>
      <w:r w:rsidRPr="000E208C">
        <w:rPr>
          <w:u w:val="single"/>
        </w:rPr>
        <w:t>–</w:t>
      </w:r>
      <w:r w:rsidRPr="000E208C">
        <w:rPr>
          <w:u w:val="single"/>
        </w:rPr>
        <w:t xml:space="preserve"> NUMA</w:t>
      </w:r>
    </w:p>
    <w:p w:rsidR="000E208C" w:rsidRDefault="000E208C" w:rsidP="00B56456"/>
    <w:p w:rsidR="000E208C" w:rsidRDefault="000E208C" w:rsidP="00B56456"/>
    <w:p w:rsidR="000E208C" w:rsidRDefault="000E208C" w:rsidP="00B56456"/>
    <w:p w:rsidR="000E208C" w:rsidRDefault="000E208C" w:rsidP="00B56456">
      <w:r>
        <w:t xml:space="preserve"> El modelo de computadora tipo NUMA se muestra en la figura siguiente. </w:t>
      </w:r>
    </w:p>
    <w:p w:rsidR="000E208C" w:rsidRDefault="000E208C" w:rsidP="00B56456">
      <w:r>
        <w:rPr>
          <w:noProof/>
          <w:lang w:eastAsia="es-AR"/>
        </w:rPr>
        <w:drawing>
          <wp:inline distT="0" distB="0" distL="0" distR="0">
            <wp:extent cx="4429125" cy="347965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11-21 at 19.48.27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043" cy="34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8C" w:rsidRDefault="000E208C" w:rsidP="00B56456"/>
    <w:p w:rsidR="000E208C" w:rsidRDefault="000E208C" w:rsidP="00B56456">
      <w:r>
        <w:t xml:space="preserve"> Es un sistema con las siguientes características principales: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Dos o más procesadores idénticos (o muy similares) de capacidades comparables (homogéneos) formando “nodos”.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Cada nodo es un procesador completo con su propia memoria local y E/S. Los nodos tienen características muy similares.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Los nodos están interconectados mediante una red de interconexión.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El espacio de direcciones (memoria lógica) es común a todos los procesadores, por eso es un sistema de memoria compartida.</w:t>
      </w:r>
    </w:p>
    <w:p w:rsidR="000E208C" w:rsidRDefault="000E208C" w:rsidP="00B56456">
      <w:r>
        <w:t xml:space="preserve"> Pero el tiempo de acceso al espacio de memoria es distinto para el acceso a la memoria local que para el acceso a las memorias de los otros nodos.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Por eso se los llama NUMA: Non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Access.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Todos los procesadores pueden desempeñar las mismas funciones.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El Sistema operativo está integrado, y proporciona la interacción entre los procesadores y sus programas.</w:t>
      </w:r>
    </w:p>
    <w:p w:rsidR="000E208C" w:rsidRPr="000E208C" w:rsidRDefault="000E208C" w:rsidP="00B56456">
      <w:pPr>
        <w:rPr>
          <w:sz w:val="32"/>
          <w:szCs w:val="32"/>
        </w:rPr>
      </w:pPr>
      <w:proofErr w:type="spellStart"/>
      <w:r w:rsidRPr="000E208C">
        <w:rPr>
          <w:sz w:val="32"/>
          <w:szCs w:val="32"/>
          <w:u w:val="single"/>
        </w:rPr>
        <w:t>Cluster</w:t>
      </w:r>
      <w:proofErr w:type="spellEnd"/>
    </w:p>
    <w:p w:rsidR="000E208C" w:rsidRPr="00135018" w:rsidRDefault="000E208C" w:rsidP="00B56456">
      <w:pPr>
        <w:rPr>
          <w:sz w:val="24"/>
          <w:szCs w:val="24"/>
          <w:u w:val="single"/>
        </w:rPr>
      </w:pPr>
      <w:r w:rsidRPr="000E208C">
        <w:t xml:space="preserve"> </w:t>
      </w:r>
      <w:r w:rsidRPr="00135018">
        <w:rPr>
          <w:sz w:val="24"/>
          <w:szCs w:val="24"/>
          <w:u w:val="single"/>
        </w:rPr>
        <w:t xml:space="preserve">Multiprocesadores de memoria distribuida - </w:t>
      </w:r>
      <w:proofErr w:type="spellStart"/>
      <w:r w:rsidRPr="00135018">
        <w:rPr>
          <w:sz w:val="24"/>
          <w:szCs w:val="24"/>
          <w:u w:val="single"/>
        </w:rPr>
        <w:t>Cluster</w:t>
      </w:r>
      <w:proofErr w:type="spellEnd"/>
      <w:r w:rsidRPr="00135018">
        <w:rPr>
          <w:sz w:val="24"/>
          <w:szCs w:val="24"/>
          <w:u w:val="single"/>
        </w:rPr>
        <w:t xml:space="preserve"> </w:t>
      </w:r>
    </w:p>
    <w:p w:rsidR="000E208C" w:rsidRDefault="000E208C" w:rsidP="00B56456">
      <w:r>
        <w:lastRenderedPageBreak/>
        <w:t xml:space="preserve">El modelo de una arquitectura tipo </w:t>
      </w:r>
      <w:proofErr w:type="spellStart"/>
      <w:r>
        <w:t>Cluster</w:t>
      </w:r>
      <w:proofErr w:type="spellEnd"/>
      <w:r>
        <w:t xml:space="preserve"> se muestra en la figura siguiente</w:t>
      </w:r>
    </w:p>
    <w:p w:rsidR="000E208C" w:rsidRDefault="000E208C" w:rsidP="00B56456">
      <w:r>
        <w:t xml:space="preserve"> Es un sistema con las siguientes características principales: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Compuesto por 2 o más nodos.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Cada nodo es un procesador completo con su propia memoria local y E/S. </w:t>
      </w:r>
    </w:p>
    <w:p w:rsidR="000E208C" w:rsidRDefault="000E208C" w:rsidP="00B56456">
      <w:r>
        <w:t xml:space="preserve">Los nodos pueden tener características similares (“homogéneos”) o distintas (“heterogéneos”).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Interconectados mediante una red de interconexión. Debido al tipo de red y protocolo de comunicación se los considera del tipo “levemente acoplados”.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Como los espacios de direcciones son independientes es un sistema de Memoria distribuida.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Todos los procesadores pueden desempeñar las mismas funciones.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El Sistema operativo está integrado, y proporciona la interacción entre los procesadores y sus programas.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La comunicación entre procesos es en base a mensajes (a resolver por el programa).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Los </w:t>
      </w:r>
      <w:proofErr w:type="spellStart"/>
      <w:r>
        <w:t>Cluster</w:t>
      </w:r>
      <w:proofErr w:type="spellEnd"/>
      <w:r>
        <w:t xml:space="preserve">, básicamente, son computadoras completas, interconectadas, que trabajan conjuntamente como un único recurso.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Es decir, para las tareas en ejecución se comportan como si fuera una única máquina.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Como ya se dijo, cada computadora se denomina “nodo”.</w:t>
      </w:r>
    </w:p>
    <w:p w:rsidR="000E208C" w:rsidRDefault="000E208C" w:rsidP="00B56456">
      <w:r>
        <w:t xml:space="preserve"> </w:t>
      </w:r>
      <w:r>
        <w:rPr>
          <w:rFonts w:ascii="Segoe UI Symbol" w:hAnsi="Segoe UI Symbol" w:cs="Segoe UI Symbol"/>
        </w:rPr>
        <w:t>➢</w:t>
      </w:r>
      <w:r>
        <w:t xml:space="preserve"> En general, presentan prestaciones y disponibilidad elevadas.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Las aplicaciones son propias de un servidor, y constituyen una alternativa a los SMP. </w:t>
      </w:r>
    </w:p>
    <w:p w:rsidR="000E208C" w:rsidRPr="00135018" w:rsidRDefault="000E208C" w:rsidP="00B56456">
      <w:pPr>
        <w:rPr>
          <w:sz w:val="32"/>
          <w:szCs w:val="32"/>
          <w:u w:val="single"/>
        </w:rPr>
      </w:pPr>
      <w:r w:rsidRPr="00135018">
        <w:rPr>
          <w:sz w:val="32"/>
          <w:szCs w:val="32"/>
          <w:u w:val="single"/>
        </w:rPr>
        <w:t xml:space="preserve">Ventajas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Escalabilidad absoluta: dependiente de la cantidad de nodos incorporados se puede disponer de mayores </w:t>
      </w:r>
      <w:r>
        <w:t xml:space="preserve">prestaciones.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Escalabilidad incremental: posibilidad de agregar nuevos nodos fácilmente.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Alta disponibilidad: capacidad de seguir operando con nodos en falla.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Mejor relación precio/prestaciones: porque se usan equipos de cómputo </w:t>
      </w:r>
      <w:proofErr w:type="spellStart"/>
      <w:r>
        <w:t>estandar</w:t>
      </w:r>
      <w:proofErr w:type="spellEnd"/>
      <w:r>
        <w:t xml:space="preserve"> (y, posiblemente, de bajo costo).</w:t>
      </w:r>
    </w:p>
    <w:p w:rsidR="000E208C" w:rsidRDefault="000E208C" w:rsidP="00B56456"/>
    <w:p w:rsidR="000E208C" w:rsidRDefault="000E208C" w:rsidP="00B56456">
      <w:pPr>
        <w:rPr>
          <w:sz w:val="28"/>
          <w:szCs w:val="28"/>
          <w:u w:val="single"/>
        </w:rPr>
      </w:pPr>
      <w:proofErr w:type="spellStart"/>
      <w:r w:rsidRPr="000E208C">
        <w:rPr>
          <w:sz w:val="28"/>
          <w:szCs w:val="28"/>
          <w:u w:val="single"/>
        </w:rPr>
        <w:t>Cluster</w:t>
      </w:r>
      <w:proofErr w:type="spellEnd"/>
      <w:r w:rsidRPr="000E208C">
        <w:rPr>
          <w:sz w:val="28"/>
          <w:szCs w:val="28"/>
          <w:u w:val="single"/>
        </w:rPr>
        <w:t xml:space="preserve"> vs SMP</w:t>
      </w:r>
    </w:p>
    <w:p w:rsidR="000E208C" w:rsidRDefault="000E208C" w:rsidP="00B56456">
      <w:r>
        <w:t xml:space="preserve">SMP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Permiten dar soporte a aplicaciones de alta demanda de recursos.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Disponibles comercialmente (SMP es más antiguo). </w:t>
      </w:r>
    </w:p>
    <w:p w:rsidR="000E208C" w:rsidRDefault="000E208C" w:rsidP="00B56456">
      <w:r>
        <w:rPr>
          <w:rFonts w:ascii="Segoe UI Symbol" w:hAnsi="Segoe UI Symbol" w:cs="Segoe UI Symbol"/>
        </w:rPr>
        <w:lastRenderedPageBreak/>
        <w:t>➢</w:t>
      </w:r>
      <w:r>
        <w:t xml:space="preserve"> Más fácil de administrar y configurar.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Cercano a los sistemas de un solo procesador.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La planificación (</w:t>
      </w:r>
      <w:proofErr w:type="spellStart"/>
      <w:r>
        <w:t>scheduling</w:t>
      </w:r>
      <w:proofErr w:type="spellEnd"/>
      <w:r>
        <w:t xml:space="preserve">) es la diferencia principal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Menos espacio físico / Menor consumo de potencia </w:t>
      </w:r>
    </w:p>
    <w:p w:rsidR="000E208C" w:rsidRPr="00D10F8D" w:rsidRDefault="000E208C" w:rsidP="00B56456">
      <w:r>
        <w:rPr>
          <w:rFonts w:ascii="Segoe UI Symbol" w:hAnsi="Segoe UI Symbol" w:cs="Segoe UI Symbol"/>
        </w:rPr>
        <w:t>➢</w:t>
      </w:r>
      <w:r>
        <w:t xml:space="preserve"> SMP tiene límite práctico en su número de procesadores: entre 16 y 64 por degradación de prestaciones.</w:t>
      </w:r>
    </w:p>
    <w:p w:rsidR="000E208C" w:rsidRPr="00D10F8D" w:rsidRDefault="000E208C" w:rsidP="00B56456">
      <w:pPr>
        <w:rPr>
          <w:sz w:val="28"/>
          <w:szCs w:val="28"/>
          <w:u w:val="single"/>
        </w:rPr>
      </w:pPr>
      <w:proofErr w:type="spellStart"/>
      <w:r w:rsidRPr="00D10F8D">
        <w:rPr>
          <w:sz w:val="28"/>
          <w:szCs w:val="28"/>
          <w:u w:val="single"/>
        </w:rPr>
        <w:t>Cluster</w:t>
      </w:r>
      <w:proofErr w:type="spellEnd"/>
      <w:r w:rsidRPr="00D10F8D">
        <w:rPr>
          <w:sz w:val="28"/>
          <w:szCs w:val="28"/>
          <w:u w:val="single"/>
        </w:rPr>
        <w:t xml:space="preserve">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Permiten dar soporte a aplicaciones de alta demanda de recursos.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Disponibles comercialmente (SMP es </w:t>
      </w:r>
      <w:proofErr w:type="spellStart"/>
      <w:proofErr w:type="gramStart"/>
      <w:r>
        <w:t>mas</w:t>
      </w:r>
      <w:proofErr w:type="spellEnd"/>
      <w:proofErr w:type="gramEnd"/>
      <w:r>
        <w:t xml:space="preserve"> antiguo).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Superior escalabilidad incremental y absoluta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Superior disponibilidad.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Mayor redundancia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En </w:t>
      </w:r>
      <w:proofErr w:type="spellStart"/>
      <w:r>
        <w:t>Clusters</w:t>
      </w:r>
      <w:proofErr w:type="spellEnd"/>
      <w:r>
        <w:t xml:space="preserve"> cada nodo tiene su propia memoria principal. Así las aplicaciones no ‘ven’ la memoria global.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La coherencia es mantenida por software y no por hardware. </w:t>
      </w:r>
    </w:p>
    <w:p w:rsidR="000E208C" w:rsidRDefault="000E208C" w:rsidP="00B56456">
      <w:r>
        <w:rPr>
          <w:rFonts w:ascii="Segoe UI Symbol" w:hAnsi="Segoe UI Symbol" w:cs="Segoe UI Symbol"/>
        </w:rPr>
        <w:t>➢</w:t>
      </w:r>
      <w:r>
        <w:t xml:space="preserve"> Alternativa a sistemas SMP para brindar multiprocesamiento a gran escala. Por ejemplo, el SGI </w:t>
      </w:r>
      <w:proofErr w:type="spellStart"/>
      <w:r>
        <w:t>Origin</w:t>
      </w:r>
      <w:proofErr w:type="spellEnd"/>
      <w:r>
        <w:t xml:space="preserve"> de </w:t>
      </w:r>
      <w:proofErr w:type="spellStart"/>
      <w:r>
        <w:t>Silicon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 es un NUMA con 1024 procesadores MIPS R10000.</w:t>
      </w:r>
    </w:p>
    <w:p w:rsidR="000E208C" w:rsidRDefault="000E208C" w:rsidP="00B56456"/>
    <w:p w:rsidR="000E208C" w:rsidRDefault="000E208C" w:rsidP="00B56456">
      <w:pPr>
        <w:rPr>
          <w:sz w:val="32"/>
          <w:szCs w:val="32"/>
          <w:u w:val="single"/>
        </w:rPr>
      </w:pPr>
      <w:r w:rsidRPr="000E208C">
        <w:rPr>
          <w:sz w:val="32"/>
          <w:szCs w:val="32"/>
          <w:u w:val="single"/>
        </w:rPr>
        <w:t>TIPOS DE ACCESOS A MEMORIA: UMA, NUMA, CC-NUMA</w:t>
      </w:r>
    </w:p>
    <w:p w:rsidR="000E208C" w:rsidRDefault="000E208C" w:rsidP="00B56456">
      <w:r>
        <w:t xml:space="preserve">Los sistemas multiprocesadores se pueden clasificar de acuerdo al tipo de acceso a memoria en: </w:t>
      </w:r>
    </w:p>
    <w:p w:rsidR="000E208C" w:rsidRDefault="000E208C" w:rsidP="000E208C">
      <w:pPr>
        <w:pStyle w:val="Prrafodelista"/>
        <w:numPr>
          <w:ilvl w:val="0"/>
          <w:numId w:val="1"/>
        </w:numPr>
      </w:pPr>
      <w:r>
        <w:t xml:space="preserve">UMA -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</w:p>
    <w:p w:rsidR="000E208C" w:rsidRDefault="000E208C" w:rsidP="000E208C">
      <w:pPr>
        <w:pStyle w:val="Prrafodelista"/>
      </w:pPr>
      <w:r w:rsidRPr="000E208C">
        <w:rPr>
          <w:rFonts w:ascii="Segoe UI Symbol" w:hAnsi="Segoe UI Symbol" w:cs="Segoe UI Symbol"/>
        </w:rPr>
        <w:t>➢</w:t>
      </w:r>
      <w:r>
        <w:t xml:space="preserve"> Igual tiempo de acceso a todas las regiones de memoria. </w:t>
      </w:r>
      <w:r w:rsidRPr="000E208C">
        <w:rPr>
          <w:rFonts w:ascii="Segoe UI Symbol" w:hAnsi="Segoe UI Symbol" w:cs="Segoe UI Symbol"/>
        </w:rPr>
        <w:t>➢</w:t>
      </w:r>
      <w:r>
        <w:t xml:space="preserve"> Igual tiempo de acceso a memoria para los diferentes procesadores. </w:t>
      </w:r>
      <w:proofErr w:type="spellStart"/>
      <w:r>
        <w:t>Ej</w:t>
      </w:r>
      <w:proofErr w:type="spellEnd"/>
      <w:r>
        <w:t>: SMP</w:t>
      </w:r>
    </w:p>
    <w:p w:rsidR="000E208C" w:rsidRDefault="000E208C" w:rsidP="000E208C">
      <w:pPr>
        <w:pStyle w:val="Prrafodelista"/>
        <w:numPr>
          <w:ilvl w:val="0"/>
          <w:numId w:val="1"/>
        </w:numPr>
      </w:pPr>
      <w:r>
        <w:t>NUMA - Non-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</w:p>
    <w:p w:rsidR="000E208C" w:rsidRDefault="000E208C" w:rsidP="000E208C">
      <w:pPr>
        <w:pStyle w:val="Prrafodelista"/>
      </w:pPr>
      <w:r w:rsidRPr="000E208C">
        <w:rPr>
          <w:rFonts w:ascii="Segoe UI Symbol" w:hAnsi="Segoe UI Symbol" w:cs="Segoe UI Symbol"/>
        </w:rPr>
        <w:t>➢</w:t>
      </w:r>
      <w:r>
        <w:t xml:space="preserve"> El tiempo de acceso de un procesador difiere, dependiendo de l</w:t>
      </w:r>
      <w:r>
        <w:t>a región de memoria que accede.</w:t>
      </w:r>
    </w:p>
    <w:p w:rsidR="000E208C" w:rsidRDefault="000E208C" w:rsidP="000E208C">
      <w:pPr>
        <w:pStyle w:val="Prrafodelista"/>
      </w:pPr>
      <w:r w:rsidRPr="000E208C">
        <w:rPr>
          <w:rFonts w:ascii="Segoe UI Symbol" w:hAnsi="Segoe UI Symbol" w:cs="Segoe UI Symbol"/>
        </w:rPr>
        <w:t>➢</w:t>
      </w:r>
      <w:r>
        <w:t xml:space="preserve"> Diferentes procesadores acceden a diferentes regiones de memoria a diferentes velocidades. </w:t>
      </w:r>
      <w:proofErr w:type="spellStart"/>
      <w:r>
        <w:t>Ej</w:t>
      </w:r>
      <w:proofErr w:type="spellEnd"/>
      <w:r>
        <w:t xml:space="preserve">: </w:t>
      </w:r>
      <w:proofErr w:type="spellStart"/>
      <w:r>
        <w:t>Cluster</w:t>
      </w:r>
      <w:proofErr w:type="spellEnd"/>
      <w:r>
        <w:t xml:space="preserve"> </w:t>
      </w:r>
    </w:p>
    <w:p w:rsidR="000E208C" w:rsidRDefault="000E208C" w:rsidP="000E208C">
      <w:pPr>
        <w:pStyle w:val="Prrafodelista"/>
        <w:numPr>
          <w:ilvl w:val="0"/>
          <w:numId w:val="1"/>
        </w:numPr>
      </w:pPr>
      <w:r>
        <w:t xml:space="preserve">CC-NUMA - cache coherente NUMA </w:t>
      </w:r>
    </w:p>
    <w:p w:rsidR="000E208C" w:rsidRDefault="000E208C" w:rsidP="000E208C">
      <w:pPr>
        <w:pStyle w:val="Prrafodelista"/>
      </w:pPr>
      <w:r w:rsidRPr="000E208C">
        <w:rPr>
          <w:rFonts w:ascii="Segoe UI Symbol" w:hAnsi="Segoe UI Symbol" w:cs="Segoe UI Symbol"/>
        </w:rPr>
        <w:t>➢</w:t>
      </w:r>
      <w:r>
        <w:t xml:space="preserve"> Es un NUMA que mantiene coherencia de cache entre las cache de los distintos procesadores. </w:t>
      </w:r>
      <w:proofErr w:type="spellStart"/>
      <w:r>
        <w:t>Ej</w:t>
      </w:r>
      <w:proofErr w:type="spellEnd"/>
      <w:r>
        <w:t>: Sistemas con memoria compartida distribuida.</w:t>
      </w:r>
    </w:p>
    <w:p w:rsidR="000E208C" w:rsidRDefault="000E208C" w:rsidP="000E208C">
      <w:pPr>
        <w:rPr>
          <w:sz w:val="32"/>
          <w:szCs w:val="32"/>
          <w:u w:val="single"/>
        </w:rPr>
      </w:pPr>
    </w:p>
    <w:p w:rsidR="000E208C" w:rsidRDefault="000E208C" w:rsidP="000E208C">
      <w:pPr>
        <w:rPr>
          <w:sz w:val="28"/>
          <w:szCs w:val="28"/>
          <w:u w:val="single"/>
        </w:rPr>
      </w:pPr>
      <w:r w:rsidRPr="000E208C">
        <w:rPr>
          <w:sz w:val="28"/>
          <w:szCs w:val="28"/>
          <w:u w:val="single"/>
        </w:rPr>
        <w:t>Sistemas CC-NUMA</w:t>
      </w:r>
    </w:p>
    <w:p w:rsidR="000E208C" w:rsidRDefault="000E208C" w:rsidP="000E208C">
      <w:r>
        <w:lastRenderedPageBreak/>
        <w:t>En la imagen siguiente se muestra el modelo de organización de un sistema NUMA con coherencia en las caché (CC</w:t>
      </w:r>
      <w:r>
        <w:t>NUMA).</w:t>
      </w:r>
    </w:p>
    <w:p w:rsidR="00D10F8D" w:rsidRDefault="00D10F8D" w:rsidP="000E208C">
      <w:r>
        <w:rPr>
          <w:noProof/>
          <w:lang w:eastAsia="es-AR"/>
        </w:rPr>
        <w:drawing>
          <wp:inline distT="0" distB="0" distL="0" distR="0">
            <wp:extent cx="4343400" cy="3156933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11-21 at 19.50.30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787" cy="315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8D" w:rsidRDefault="00D10F8D" w:rsidP="000E208C"/>
    <w:p w:rsidR="000E208C" w:rsidRDefault="000E208C" w:rsidP="000E208C">
      <w:r>
        <w:t xml:space="preserve">Los sistemas CC-NUMA presentan las siguientes características: </w:t>
      </w:r>
    </w:p>
    <w:p w:rsidR="000E208C" w:rsidRDefault="000E208C" w:rsidP="000E208C">
      <w:r>
        <w:rPr>
          <w:rFonts w:ascii="Segoe UI Symbol" w:hAnsi="Segoe UI Symbol" w:cs="Segoe UI Symbol"/>
        </w:rPr>
        <w:t>➢</w:t>
      </w:r>
      <w:r>
        <w:t xml:space="preserve"> Cada nodo tiene 2 o más procesadores (por ejemplo un SMP), cierta cantidad de memoria (principal) y E/S. </w:t>
      </w:r>
    </w:p>
    <w:p w:rsidR="000E208C" w:rsidRDefault="000E208C" w:rsidP="000E208C">
      <w:r>
        <w:rPr>
          <w:rFonts w:ascii="Segoe UI Symbol" w:hAnsi="Segoe UI Symbol" w:cs="Segoe UI Symbol"/>
        </w:rPr>
        <w:t>➢</w:t>
      </w:r>
      <w:r>
        <w:t xml:space="preserve"> Cada procesador tiene su cache (típicamente L1 y L2). </w:t>
      </w:r>
      <w:r>
        <w:rPr>
          <w:rFonts w:ascii="Segoe UI Symbol" w:hAnsi="Segoe UI Symbol" w:cs="Segoe UI Symbol"/>
        </w:rPr>
        <w:t>➢</w:t>
      </w:r>
      <w:r>
        <w:t xml:space="preserve"> Los nodos están interconectados por algún tipo de red. </w:t>
      </w:r>
    </w:p>
    <w:p w:rsidR="000E208C" w:rsidRDefault="000E208C" w:rsidP="000E208C">
      <w:r>
        <w:rPr>
          <w:rFonts w:ascii="Segoe UI Symbol" w:hAnsi="Segoe UI Symbol" w:cs="Segoe UI Symbol"/>
        </w:rPr>
        <w:t>➢</w:t>
      </w:r>
      <w:r>
        <w:t xml:space="preserve"> Existe un espacio de direcciones de memoria único para todos los procesadores de todos los nodos. </w:t>
      </w:r>
    </w:p>
    <w:p w:rsidR="000E208C" w:rsidRDefault="000E208C" w:rsidP="000E208C">
      <w:r>
        <w:rPr>
          <w:rFonts w:ascii="Segoe UI Symbol" w:hAnsi="Segoe UI Symbol" w:cs="Segoe UI Symbol"/>
        </w:rPr>
        <w:t>➢</w:t>
      </w:r>
      <w:r>
        <w:t xml:space="preserve"> Orden de acceso a memoria: </w:t>
      </w:r>
      <w:r>
        <w:rPr>
          <w:rFonts w:ascii="Segoe UI Symbol" w:hAnsi="Segoe UI Symbol" w:cs="Segoe UI Symbol"/>
        </w:rPr>
        <w:t>➢</w:t>
      </w:r>
      <w:r>
        <w:t xml:space="preserve"> cache L1 (local al procesador). </w:t>
      </w:r>
    </w:p>
    <w:p w:rsidR="000E208C" w:rsidRDefault="000E208C" w:rsidP="000E208C">
      <w:r>
        <w:rPr>
          <w:rFonts w:ascii="Segoe UI Symbol" w:hAnsi="Segoe UI Symbol" w:cs="Segoe UI Symbol"/>
        </w:rPr>
        <w:t>➢</w:t>
      </w:r>
      <w:r>
        <w:t xml:space="preserve"> cache L2 (local al procesador). </w:t>
      </w:r>
    </w:p>
    <w:p w:rsidR="000E208C" w:rsidRDefault="000E208C" w:rsidP="000E208C">
      <w:r>
        <w:rPr>
          <w:rFonts w:ascii="Segoe UI Symbol" w:hAnsi="Segoe UI Symbol" w:cs="Segoe UI Symbol"/>
        </w:rPr>
        <w:t>➢</w:t>
      </w:r>
      <w:r>
        <w:t xml:space="preserve"> Memoria principal (local al nodo). </w:t>
      </w:r>
    </w:p>
    <w:p w:rsidR="000E208C" w:rsidRDefault="000E208C" w:rsidP="000E208C">
      <w:r>
        <w:rPr>
          <w:rFonts w:ascii="Segoe UI Symbol" w:hAnsi="Segoe UI Symbol" w:cs="Segoe UI Symbol"/>
        </w:rPr>
        <w:t>➢</w:t>
      </w:r>
      <w:r>
        <w:t xml:space="preserve"> Memoria remota (petición por red). </w:t>
      </w:r>
    </w:p>
    <w:p w:rsidR="000E208C" w:rsidRDefault="000E208C" w:rsidP="000E208C">
      <w:r>
        <w:rPr>
          <w:rFonts w:ascii="Segoe UI Symbol" w:hAnsi="Segoe UI Symbol" w:cs="Segoe UI Symbol"/>
        </w:rPr>
        <w:t>➢</w:t>
      </w:r>
      <w:r>
        <w:t xml:space="preserve"> La coherencia se mantiene en forma automática y transparente</w:t>
      </w:r>
    </w:p>
    <w:p w:rsidR="000E208C" w:rsidRPr="00D10F8D" w:rsidRDefault="000E208C" w:rsidP="000E208C">
      <w:pPr>
        <w:rPr>
          <w:u w:val="single"/>
        </w:rPr>
      </w:pPr>
      <w:r w:rsidRPr="00D10F8D">
        <w:rPr>
          <w:u w:val="single"/>
        </w:rPr>
        <w:t xml:space="preserve">Arquitecturas </w:t>
      </w:r>
      <w:proofErr w:type="spellStart"/>
      <w:r w:rsidRPr="00D10F8D">
        <w:rPr>
          <w:u w:val="single"/>
        </w:rPr>
        <w:t>on</w:t>
      </w:r>
      <w:proofErr w:type="spellEnd"/>
      <w:r w:rsidRPr="00D10F8D">
        <w:rPr>
          <w:u w:val="single"/>
        </w:rPr>
        <w:t xml:space="preserve"> chip con Memoria compartida</w:t>
      </w:r>
    </w:p>
    <w:p w:rsidR="000E208C" w:rsidRDefault="000E208C" w:rsidP="000E208C">
      <w:r>
        <w:t xml:space="preserve"> </w:t>
      </w:r>
      <w:r>
        <w:t xml:space="preserve">Las arquitecturas </w:t>
      </w:r>
      <w:proofErr w:type="spellStart"/>
      <w:r>
        <w:t>on</w:t>
      </w:r>
      <w:proofErr w:type="spellEnd"/>
      <w:r>
        <w:t xml:space="preserve">-chip con memoria compartida pueden ser homogéneas o heterogéneas. </w:t>
      </w:r>
    </w:p>
    <w:p w:rsidR="00D10F8D" w:rsidRDefault="00D10F8D" w:rsidP="000E208C"/>
    <w:p w:rsidR="00D10F8D" w:rsidRDefault="00D10F8D" w:rsidP="000E208C"/>
    <w:p w:rsidR="00D10F8D" w:rsidRDefault="00D10F8D" w:rsidP="000E208C"/>
    <w:p w:rsidR="00D10F8D" w:rsidRDefault="00D10F8D" w:rsidP="000E208C"/>
    <w:p w:rsidR="00D10F8D" w:rsidRDefault="00D10F8D" w:rsidP="000E208C"/>
    <w:p w:rsidR="000E208C" w:rsidRDefault="000E208C" w:rsidP="000E208C">
      <w:r>
        <w:t>Son homogéneas si todos los procesadores son idénticos.</w:t>
      </w:r>
    </w:p>
    <w:p w:rsidR="000E208C" w:rsidRDefault="00D10F8D" w:rsidP="000E208C">
      <w:r>
        <w:rPr>
          <w:noProof/>
          <w:lang w:eastAsia="es-AR"/>
        </w:rPr>
        <w:drawing>
          <wp:inline distT="0" distB="0" distL="0" distR="0">
            <wp:extent cx="5400040" cy="28086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11-21 at 19.51.13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8C" w:rsidRDefault="000E208C" w:rsidP="000E208C">
      <w:r>
        <w:t>Son heterogéneas si los procesadores tienen distintas prestaciones</w:t>
      </w:r>
    </w:p>
    <w:p w:rsidR="000E208C" w:rsidRDefault="00D10F8D" w:rsidP="000E208C">
      <w:r>
        <w:rPr>
          <w:noProof/>
          <w:lang w:eastAsia="es-AR"/>
        </w:rPr>
        <w:drawing>
          <wp:inline distT="0" distB="0" distL="0" distR="0" wp14:anchorId="2A5FC309" wp14:editId="36C9FD5F">
            <wp:extent cx="5400040" cy="2520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11-21 at 19.51.51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8D" w:rsidRDefault="00D10F8D" w:rsidP="000E208C">
      <w:r>
        <w:rPr>
          <w:noProof/>
          <w:sz w:val="28"/>
          <w:szCs w:val="28"/>
          <w:u w:val="single"/>
          <w:lang w:eastAsia="es-AR"/>
        </w:rPr>
        <w:lastRenderedPageBreak/>
        <w:drawing>
          <wp:anchor distT="0" distB="0" distL="114300" distR="114300" simplePos="0" relativeHeight="251663360" behindDoc="1" locked="0" layoutInCell="1" allowOverlap="1" wp14:anchorId="346C0BC1" wp14:editId="300BAEB3">
            <wp:simplePos x="0" y="0"/>
            <wp:positionH relativeFrom="column">
              <wp:posOffset>2148840</wp:posOffset>
            </wp:positionH>
            <wp:positionV relativeFrom="paragraph">
              <wp:posOffset>241300</wp:posOffset>
            </wp:positionV>
            <wp:extent cx="4057650" cy="2511219"/>
            <wp:effectExtent l="0" t="0" r="0" b="3810"/>
            <wp:wrapTight wrapText="bothSides">
              <wp:wrapPolygon edited="0">
                <wp:start x="0" y="0"/>
                <wp:lineTo x="0" y="21469"/>
                <wp:lineTo x="21499" y="21469"/>
                <wp:lineTo x="21499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11-21 at 19.52.32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11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08C" w:rsidRPr="00135018" w:rsidRDefault="000E208C" w:rsidP="000E208C">
      <w:pPr>
        <w:rPr>
          <w:sz w:val="28"/>
          <w:szCs w:val="28"/>
          <w:u w:val="single"/>
        </w:rPr>
      </w:pPr>
      <w:r w:rsidRPr="00135018">
        <w:rPr>
          <w:sz w:val="28"/>
          <w:szCs w:val="28"/>
          <w:u w:val="single"/>
        </w:rPr>
        <w:t xml:space="preserve">Arquitecturas </w:t>
      </w:r>
      <w:proofErr w:type="spellStart"/>
      <w:r w:rsidRPr="00135018">
        <w:rPr>
          <w:sz w:val="28"/>
          <w:szCs w:val="28"/>
          <w:u w:val="single"/>
        </w:rPr>
        <w:t>on</w:t>
      </w:r>
      <w:proofErr w:type="spellEnd"/>
      <w:r w:rsidRPr="00135018">
        <w:rPr>
          <w:sz w:val="28"/>
          <w:szCs w:val="28"/>
          <w:u w:val="single"/>
        </w:rPr>
        <w:t xml:space="preserve"> chip con Memoria distribuida</w:t>
      </w:r>
    </w:p>
    <w:p w:rsidR="000E208C" w:rsidRDefault="000E208C" w:rsidP="000E208C">
      <w:r w:rsidRPr="00135018">
        <w:rPr>
          <w:u w:val="single"/>
        </w:rPr>
        <w:t xml:space="preserve">Las arquitecturas </w:t>
      </w:r>
      <w:proofErr w:type="spellStart"/>
      <w:r w:rsidRPr="00135018">
        <w:rPr>
          <w:u w:val="single"/>
        </w:rPr>
        <w:t>on</w:t>
      </w:r>
      <w:proofErr w:type="spellEnd"/>
      <w:r w:rsidRPr="00135018">
        <w:rPr>
          <w:u w:val="single"/>
        </w:rPr>
        <w:t xml:space="preserve"> chip con memoria distribuida</w:t>
      </w:r>
      <w:r>
        <w:t xml:space="preserve"> también pueden ser homogéneas o </w:t>
      </w:r>
      <w:proofErr w:type="spellStart"/>
      <w:proofErr w:type="gramStart"/>
      <w:r>
        <w:t>heterogénas</w:t>
      </w:r>
      <w:proofErr w:type="spellEnd"/>
      <w:proofErr w:type="gramEnd"/>
      <w:r>
        <w:t>.</w:t>
      </w:r>
    </w:p>
    <w:p w:rsidR="00D10F8D" w:rsidRDefault="00D10F8D" w:rsidP="000E208C"/>
    <w:p w:rsidR="00D10F8D" w:rsidRPr="000E208C" w:rsidRDefault="00D10F8D" w:rsidP="000E208C">
      <w:pPr>
        <w:rPr>
          <w:sz w:val="28"/>
          <w:szCs w:val="28"/>
          <w:u w:val="single"/>
        </w:rPr>
      </w:pPr>
    </w:p>
    <w:sectPr w:rsidR="00D10F8D" w:rsidRPr="000E20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1722E7"/>
    <w:multiLevelType w:val="hybridMultilevel"/>
    <w:tmpl w:val="3948C81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08E"/>
    <w:rsid w:val="000E208C"/>
    <w:rsid w:val="00135018"/>
    <w:rsid w:val="004C1980"/>
    <w:rsid w:val="00A0108E"/>
    <w:rsid w:val="00AD0FBC"/>
    <w:rsid w:val="00B51091"/>
    <w:rsid w:val="00B56456"/>
    <w:rsid w:val="00D10F8D"/>
    <w:rsid w:val="00EA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06D3D8-192E-43F7-B38F-87EFE34EE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20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1927</Words>
  <Characters>10600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2023-11-21T22:12:00Z</dcterms:created>
  <dcterms:modified xsi:type="dcterms:W3CDTF">2023-11-21T22:57:00Z</dcterms:modified>
</cp:coreProperties>
</file>