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72937" cy="9662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37" cy="96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EDT, OBS, diccionario WBS</w:t>
      </w:r>
    </w:p>
    <w:p w:rsidR="00000000" w:rsidDel="00000000" w:rsidP="00000000" w:rsidRDefault="00000000" w:rsidRPr="00000000" w14:paraId="00000003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matriz RACI</w:t>
      </w:r>
    </w:p>
    <w:p w:rsidR="00000000" w:rsidDel="00000000" w:rsidP="00000000" w:rsidRDefault="00000000" w:rsidRPr="00000000" w14:paraId="00000004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Introducción a la gestión de proyectos de software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García Castañeda, ALEX (2259517)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Gómez Agudelo, JUAN SEBASTIÁN (2259474)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Henao Aricapa, STIVEN (2259603)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Hernández Ortíz, VÍCTOR MANUEL (2259520)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Torres Tascón, TINA MARÍA (2259729)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0E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Salazar, ÁLVARO</w:t>
      </w:r>
    </w:p>
    <w:p w:rsidR="00000000" w:rsidDel="00000000" w:rsidP="00000000" w:rsidRDefault="00000000" w:rsidRPr="00000000" w14:paraId="0000000F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Sede Tuluá</w:t>
      </w:r>
    </w:p>
    <w:p w:rsidR="00000000" w:rsidDel="00000000" w:rsidP="00000000" w:rsidRDefault="00000000" w:rsidRPr="00000000" w14:paraId="00000011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Septiembre de 2025</w:t>
      </w:r>
    </w:p>
    <w:p w:rsidR="00000000" w:rsidDel="00000000" w:rsidP="00000000" w:rsidRDefault="00000000" w:rsidRPr="00000000" w14:paraId="00000012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Índice</w:t>
      </w:r>
    </w:p>
    <w:sdt>
      <w:sdtPr>
        <w:id w:val="-37384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30xu2br6ct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EDT base plantuml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o6plwu3pk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OBS inicial plantuml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d2yicu3np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Diccionario WBS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yoggxc6y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Matriz RACI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bookmarkStart w:colFirst="0" w:colLast="0" w:name="_g30xu2br6ct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EDT base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plantuml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230535</wp:posOffset>
            </wp:positionV>
            <wp:extent cx="7212360" cy="76676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2360" cy="766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p0046aubmno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bookmarkStart w:colFirst="0" w:colLast="0" w:name="_f5o6plwu3pk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OBS inicial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plantuml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676275</wp:posOffset>
            </wp:positionV>
            <wp:extent cx="6640132" cy="270237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132" cy="2702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wzb8eayk4rl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bookmarkStart w:colFirst="0" w:colLast="0" w:name="_a2d2yicu3np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Diccionario WBS</w:t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45"/>
        <w:gridCol w:w="1815"/>
        <w:gridCol w:w="2835"/>
        <w:gridCol w:w="2715"/>
        <w:gridCol w:w="2130"/>
        <w:tblGridChange w:id="0">
          <w:tblGrid>
            <w:gridCol w:w="945"/>
            <w:gridCol w:w="1815"/>
            <w:gridCol w:w="2835"/>
            <w:gridCol w:w="2715"/>
            <w:gridCol w:w="213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  <w:rtl w:val="0"/>
              </w:rPr>
              <w:t xml:space="preserve">ID EDT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  <w:rtl w:val="0"/>
              </w:rPr>
              <w:t xml:space="preserve">Entregable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0"/>
                <w:szCs w:val="20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Configuración de base de datos SQL/NoSQL para almacenar usuarios, sesiones y métricas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Esquema de base de datos y conexión establecida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CRUD exitosas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Procesamiento de entrada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Creación de endpoints para recibir y procesar datos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API REST 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Respuestas &lt; 2 segundos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unitarios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Implementación de pruebas automáticas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 de cobertura &gt;= 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Build pasa sin errores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Integración API OpenAI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Conectar con API OpenAI y ajustar consumo de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Servicio integrado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Conversación fluida en entorno de prueba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Implementación de memoria contextual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Lógica para guardar y recuperar historial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 de datos y endpoints funcionando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Historial se recupera en ≥95% de casos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piloto con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Ejecutar pruebas con usuarios reales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Informe de resultados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Feedback documentado y mejoras priorizadas</w:t>
            </w:r>
          </w:p>
        </w:tc>
      </w:tr>
    </w:tbl>
    <w:p w:rsidR="00000000" w:rsidDel="00000000" w:rsidP="00000000" w:rsidRDefault="00000000" w:rsidRPr="00000000" w14:paraId="00000068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bookmarkStart w:colFirst="0" w:colLast="0" w:name="_tiyoggxc6ye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Matriz RACI</w:t>
      </w:r>
    </w:p>
    <w:p w:rsidR="00000000" w:rsidDel="00000000" w:rsidP="00000000" w:rsidRDefault="00000000" w:rsidRPr="00000000" w14:paraId="0000006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presenta la matriz RACI (Responsable, Aprobador, Consultado, Informado) para el proyecto:</w:t>
      </w:r>
    </w:p>
    <w:p w:rsidR="00000000" w:rsidDel="00000000" w:rsidP="00000000" w:rsidRDefault="00000000" w:rsidRPr="00000000" w14:paraId="0000006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10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1560"/>
        <w:gridCol w:w="2190"/>
        <w:gridCol w:w="1500"/>
        <w:gridCol w:w="1695"/>
        <w:gridCol w:w="1725"/>
        <w:tblGridChange w:id="0">
          <w:tblGrid>
            <w:gridCol w:w="1740"/>
            <w:gridCol w:w="1560"/>
            <w:gridCol w:w="2190"/>
            <w:gridCol w:w="1500"/>
            <w:gridCol w:w="1695"/>
            <w:gridCol w:w="172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 / 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Gerente de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 integraciones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y API Contexto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Integración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</w:t>
            </w:r>
          </w:p>
        </w:tc>
      </w:tr>
      <w:tr>
        <w:trPr>
          <w:cantSplit w:val="0"/>
          <w:trHeight w:val="108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Configuración Memoria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 y Validación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A">
      <w:pPr>
        <w:spacing w:before="200" w:line="480" w:lineRule="auto"/>
        <w:jc w:val="center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i w:val="1"/>
          <w:sz w:val="18"/>
          <w:szCs w:val="18"/>
          <w:rtl w:val="0"/>
        </w:rPr>
        <w:t xml:space="preserve">Stakeholders externos (Psicólogos, Aliados, Usuarios) solo participan en pruebas piloto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Consultados (C)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line="480" w:lineRule="auto"/>
        <w:jc w:val="center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Leyenda RACI: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(Responsable): Quien ejecuta la tarea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(Aprobador): Quien autoriza o aprueba la tarea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(Consultado): Se consulta para opinión/asesoría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(Informado): Se mantiene informado del progreso</w:t>
      </w:r>
    </w:p>
    <w:p w:rsidR="00000000" w:rsidDel="00000000" w:rsidP="00000000" w:rsidRDefault="00000000" w:rsidRPr="00000000" w14:paraId="00000091">
      <w:pPr>
        <w:spacing w:line="48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matriz ayuda a clarificar los roles y responsabilidades de cada participante en las principales áreas del proyecto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Gisee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1.0, facilitando la comunicación y accountability del equipo.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right"/>
      <w:rPr>
        <w:rFonts w:ascii="Times New Roman" w:cs="Times New Roman" w:eastAsia="Times New Roman" w:hAnsi="Times New Roman"/>
        <w:b w:val="1"/>
        <w:i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header" Target="header2.xml"/><Relationship Id="rId9" Type="http://schemas.openxmlformats.org/officeDocument/2006/relationships/hyperlink" Target="https://es.anotepad.com/notes/959tmpg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es.anotepad.com/notes/sxsdg9id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