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F5A0" w14:textId="12BF0B9C" w:rsidR="00A51EC9" w:rsidRDefault="00D1684F" w:rsidP="00D1684F">
      <w:pPr>
        <w:jc w:val="center"/>
        <w:rPr>
          <w:rFonts w:ascii="华文行楷" w:eastAsia="华文行楷" w:hAnsi="华文楷体"/>
          <w:sz w:val="52"/>
          <w:szCs w:val="52"/>
        </w:rPr>
      </w:pPr>
      <w:r>
        <w:rPr>
          <w:rFonts w:ascii="华文行楷" w:eastAsia="华文行楷" w:hAnsi="华文楷体" w:hint="eastAsia"/>
          <w:sz w:val="52"/>
          <w:szCs w:val="52"/>
        </w:rPr>
        <w:t>二阶线性常系数微分方程求解</w:t>
      </w:r>
    </w:p>
    <w:p w14:paraId="462D19AB" w14:textId="1F8F331E" w:rsidR="00D1684F" w:rsidRDefault="00D1684F" w:rsidP="00D1684F">
      <w:pPr>
        <w:jc w:val="right"/>
        <w:rPr>
          <w:rFonts w:ascii="华文行楷" w:eastAsia="华文行楷" w:hAnsi="华文楷体"/>
          <w:sz w:val="32"/>
          <w:szCs w:val="32"/>
        </w:rPr>
      </w:pPr>
      <w:r>
        <w:rPr>
          <w:rFonts w:ascii="华文行楷" w:eastAsia="华文行楷" w:hAnsi="华文楷体" w:hint="eastAsia"/>
          <w:sz w:val="32"/>
          <w:szCs w:val="32"/>
        </w:rPr>
        <w:t>特征根法，你到底，你到底是谁</w:t>
      </w:r>
    </w:p>
    <w:p w14:paraId="53A8BBD9" w14:textId="088BA431" w:rsidR="00D1684F" w:rsidRDefault="00D1684F" w:rsidP="00D1684F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华文楷体"/>
          <w:sz w:val="32"/>
          <w:szCs w:val="32"/>
        </w:rPr>
      </w:pPr>
      <w:r>
        <w:rPr>
          <w:rFonts w:ascii="华文行楷" w:eastAsia="华文行楷" w:hAnsi="华文楷体" w:hint="eastAsia"/>
          <w:sz w:val="32"/>
          <w:szCs w:val="32"/>
        </w:rPr>
        <w:t>基础工作——</w:t>
      </w:r>
      <w:r w:rsidR="00D84484">
        <w:rPr>
          <w:rFonts w:ascii="华文行楷" w:eastAsia="华文行楷" w:hAnsi="华文楷体" w:hint="eastAsia"/>
          <w:sz w:val="32"/>
          <w:szCs w:val="32"/>
        </w:rPr>
        <w:t>探寻</w:t>
      </w:r>
      <w:r>
        <w:rPr>
          <w:rFonts w:ascii="华文行楷" w:eastAsia="华文行楷" w:hAnsi="华文楷体" w:hint="eastAsia"/>
          <w:sz w:val="32"/>
          <w:szCs w:val="32"/>
        </w:rPr>
        <w:t>迷宫出口</w:t>
      </w:r>
    </w:p>
    <w:p w14:paraId="7C456583" w14:textId="2E85B906" w:rsid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首先，我们要明确解的结构，这个思路在微分方程的求解中始终会有应用到。（再次安利：先有意义后求量）</w:t>
      </w:r>
    </w:p>
    <w:p w14:paraId="5B17E3DC" w14:textId="1D453D60" w:rsid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根据在一般的二阶线性齐次微分方程的分析中我们了解到，解的结构是一个由两个线性无关解张成的解空间，这两个线性无关解就是这个函数空间的一组基。</w:t>
      </w:r>
    </w:p>
    <w:p w14:paraId="04503C48" w14:textId="1777DC47" w:rsid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这样，我们就明确目标：找到两个线性无关的解。</w:t>
      </w:r>
    </w:p>
    <w:p w14:paraId="6C4A4776" w14:textId="3DE80005" w:rsidR="00D1684F" w:rsidRPr="00D1684F" w:rsidRDefault="00D1684F" w:rsidP="00D1684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行楷" w:eastAsia="华文行楷" w:hAnsi="华文楷体" w:hint="eastAsia"/>
          <w:sz w:val="32"/>
          <w:szCs w:val="32"/>
        </w:rPr>
        <w:t>基于目标的思考——意识自控，脉搏流动</w:t>
      </w:r>
    </w:p>
    <w:p w14:paraId="001CDE56" w14:textId="636BB29A" w:rsid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我们要思考怎样找到这两个线性无关的解。</w:t>
      </w:r>
    </w:p>
    <w:p w14:paraId="35AF9A42" w14:textId="445DBCC8" w:rsid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我们观察方程的形式，并且联想到我们熟悉一类具有特殊性质的函数——指数函数（求导性质）。这样，我们就想，能否得到形如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的解。</w:t>
      </w:r>
    </w:p>
    <w:p w14:paraId="5B202862" w14:textId="0B551543" w:rsid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那么，我们就把这个形式解带入方程，整理后惊奇地发现，我们得到了一个只含有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的二次方程，那，我们就放心了。我们知道，这个方程的解就是符合要求的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，进而带入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就是微分方程的解。</w:t>
      </w:r>
    </w:p>
    <w:p w14:paraId="5A1D5F1D" w14:textId="5A2F103B" w:rsidR="00D1684F" w:rsidRPr="00D1684F" w:rsidRDefault="00D1684F" w:rsidP="00D1684F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行楷" w:eastAsia="华文行楷" w:hAnsi="华文楷体" w:hint="eastAsia"/>
          <w:sz w:val="32"/>
          <w:szCs w:val="32"/>
        </w:rPr>
        <w:t>求解过程——优雅的恶魔把问题一点一点吞没</w:t>
      </w:r>
    </w:p>
    <w:p w14:paraId="5A8E8C83" w14:textId="3085E869" w:rsidR="00D1684F" w:rsidRDefault="005D22AC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如前所述，求解关于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的二次方程，得到符合要求的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1C31CB67" w14:textId="6E545D2D" w:rsidR="005D22AC" w:rsidRDefault="005D22AC" w:rsidP="00D1684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根据我们对二次方程解的结构的认识，我们知道基于判别式讨论可以得到三种不同类型的解形式。</w:t>
      </w:r>
    </w:p>
    <w:p w14:paraId="35877CB0" w14:textId="36125869" w:rsidR="005D22AC" w:rsidRDefault="005D22AC" w:rsidP="005D22A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iCs/>
          <w:sz w:val="28"/>
          <w:szCs w:val="28"/>
        </w:rPr>
      </w:pPr>
      <w:r>
        <w:rPr>
          <w:rFonts w:ascii="华文楷体" w:eastAsia="华文楷体" w:hAnsi="华文楷体" w:hint="eastAsia"/>
          <w:iCs/>
          <w:sz w:val="28"/>
          <w:szCs w:val="28"/>
        </w:rPr>
        <w:t>两个互异实根：</w:t>
      </w:r>
    </w:p>
    <w:p w14:paraId="78D67C99" w14:textId="6E06925D" w:rsidR="005D22AC" w:rsidRDefault="005D22AC" w:rsidP="005D22AC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iCs/>
          <w:sz w:val="28"/>
          <w:szCs w:val="28"/>
        </w:rPr>
        <w:lastRenderedPageBreak/>
        <w:t>这个比较友好，我们直接得到了两个不同的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，记作</w:t>
      </w:r>
      <m:oMath>
        <m:sSub>
          <m:sSub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。则带入形式解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，得到了我们期望的两个线性无关解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sSub>
              <m:sSubPr>
                <m:ctrlPr>
                  <w:rPr>
                    <w:rFonts w:ascii="Cambria Math" w:eastAsia="华文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华文楷体" w:hAnsi="Cambria Math"/>
                <w:sz w:val="28"/>
                <w:szCs w:val="28"/>
              </w:rPr>
              <m:t>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sSub>
              <m:sSubPr>
                <m:ctrlPr>
                  <w:rPr>
                    <w:rFonts w:ascii="Cambria Math" w:eastAsia="华文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华文楷体" w:hAnsi="Cambria Math" w:hint="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华文楷体" w:hAnsi="Cambria Math"/>
                <w:sz w:val="28"/>
                <w:szCs w:val="28"/>
              </w:rPr>
              <m:t>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。任务完成！</w:t>
      </w:r>
    </w:p>
    <w:p w14:paraId="0D29F712" w14:textId="18C24D88" w:rsidR="005D22AC" w:rsidRDefault="005D22AC" w:rsidP="005D22AC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在这里呢，回答一下之前有些同学提出的问题，即关于双曲正余弦形式的解。</w:t>
      </w:r>
    </w:p>
    <w:p w14:paraId="18E00AEC" w14:textId="77777777" w:rsidR="005D22AC" w:rsidRDefault="005D22AC" w:rsidP="005D22AC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我们根据上述分析过程知道，我们其实目标就是找到两个线性无关的解，并且我们知道上面得到的两个解是线性无关且满足方程，那么，我们也可以对二者进行线性组合，当</w:t>
      </w:r>
      <m:oMath>
        <m:sSub>
          <m:sSub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互为相反数的时候，这样做也可以得到线性无关的满足方程的解——双曲正余弦，那么，这种解也是可以的。</w:t>
      </w:r>
    </w:p>
    <w:p w14:paraId="71252568" w14:textId="66112222" w:rsidR="005D22AC" w:rsidRDefault="005D22AC" w:rsidP="005D22AC">
      <w:pPr>
        <w:pStyle w:val="a3"/>
        <w:ind w:left="840" w:firstLineChars="0" w:firstLine="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具体选择哪种，从原则上讲没有本质区别。如果判断出解的奇偶性，可以选择对应的</w:t>
      </w:r>
      <w:r>
        <w:rPr>
          <w:rFonts w:ascii="华文楷体" w:eastAsia="华文楷体" w:hAnsi="华文楷体" w:hint="eastAsia"/>
          <w:sz w:val="28"/>
          <w:szCs w:val="28"/>
        </w:rPr>
        <w:t>双曲正余弦</w:t>
      </w:r>
      <w:r>
        <w:rPr>
          <w:rFonts w:ascii="华文楷体" w:eastAsia="华文楷体" w:hAnsi="华文楷体" w:hint="eastAsia"/>
          <w:sz w:val="28"/>
          <w:szCs w:val="28"/>
        </w:rPr>
        <w:t>，或者就简单一些，直接选择指数形式解。</w:t>
      </w:r>
    </w:p>
    <w:p w14:paraId="26F9037D" w14:textId="217B8B10" w:rsidR="005D22AC" w:rsidRDefault="005D22AC" w:rsidP="005D22AC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iCs/>
          <w:sz w:val="28"/>
          <w:szCs w:val="28"/>
        </w:rPr>
      </w:pPr>
      <w:r>
        <w:rPr>
          <w:rFonts w:ascii="华文楷体" w:eastAsia="华文楷体" w:hAnsi="华文楷体" w:hint="eastAsia"/>
          <w:iCs/>
          <w:sz w:val="28"/>
          <w:szCs w:val="28"/>
        </w:rPr>
        <w:t>双重根</w:t>
      </w:r>
    </w:p>
    <w:p w14:paraId="1B92A3E8" w14:textId="304DE719" w:rsidR="005D22AC" w:rsidRDefault="005D22AC" w:rsidP="005D22AC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iCs/>
          <w:sz w:val="28"/>
          <w:szCs w:val="28"/>
        </w:rPr>
        <w:t>这时候我们只得到了一个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。那，目标还没完成，任重道远。不过我们根据在一般二阶方程的分析我们知道，存在形如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hint="eastAsia"/>
                <w:sz w:val="28"/>
                <w:szCs w:val="28"/>
              </w:rPr>
              <m:t>f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(x)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的解可以和它一起，并肩看潮来潮去。</w:t>
      </w:r>
    </w:p>
    <w:p w14:paraId="37A7886B" w14:textId="34837EC5" w:rsidR="005D22AC" w:rsidRDefault="005D22AC" w:rsidP="005D22AC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我们把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hint="eastAsia"/>
                <w:sz w:val="28"/>
                <w:szCs w:val="28"/>
              </w:rPr>
              <m:t>f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(x)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代入方程得到一个关于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f</m:t>
        </m:r>
        <m:r>
          <w:rPr>
            <w:rFonts w:ascii="Cambria Math" w:eastAsia="华文楷体" w:hAnsi="Cambria Math"/>
            <w:sz w:val="28"/>
            <w:szCs w:val="28"/>
          </w:rPr>
          <m:t>(x)</m:t>
        </m:r>
      </m:oMath>
      <w:r>
        <w:rPr>
          <w:rFonts w:ascii="华文楷体" w:eastAsia="华文楷体" w:hAnsi="华文楷体" w:hint="eastAsia"/>
          <w:sz w:val="28"/>
          <w:szCs w:val="28"/>
        </w:rPr>
        <w:t>的方程，求解得到一个特解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/>
                <w:sz w:val="28"/>
                <w:szCs w:val="28"/>
              </w:rPr>
              <m:t>x</m:t>
            </m:r>
            <m:ctrlPr>
              <w:rPr>
                <w:rFonts w:ascii="Cambria Math" w:eastAsia="华文楷体" w:hAnsi="Cambria Math"/>
                <w:iCs/>
                <w:sz w:val="28"/>
                <w:szCs w:val="28"/>
              </w:rPr>
            </m:ctrlPr>
          </m:e>
        </m:d>
        <m:r>
          <w:rPr>
            <w:rFonts w:ascii="Cambria Math" w:eastAsia="华文楷体" w:hAnsi="Cambria Math"/>
            <w:sz w:val="28"/>
            <w:szCs w:val="28"/>
          </w:rPr>
          <m:t>=</m:t>
        </m:r>
        <m:r>
          <w:rPr>
            <w:rFonts w:ascii="Cambria Math" w:eastAsia="华文楷体" w:hAnsi="Cambria Math"/>
            <w:sz w:val="28"/>
            <w:szCs w:val="28"/>
          </w:rPr>
          <m:t>x</m:t>
        </m:r>
      </m:oMath>
      <w:r w:rsidR="009621AF">
        <w:rPr>
          <w:rFonts w:ascii="华文楷体" w:eastAsia="华文楷体" w:hAnsi="华文楷体" w:hint="eastAsia"/>
          <w:sz w:val="28"/>
          <w:szCs w:val="28"/>
        </w:rPr>
        <w:t>。那么，这组解就是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 w:rsidR="009621AF">
        <w:rPr>
          <w:rFonts w:ascii="华文楷体" w:eastAsia="华文楷体" w:hAnsi="华文楷体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x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 w:rsidR="009621AF">
        <w:rPr>
          <w:rFonts w:ascii="华文楷体" w:eastAsia="华文楷体" w:hAnsi="华文楷体" w:hint="eastAsia"/>
          <w:sz w:val="28"/>
          <w:szCs w:val="28"/>
        </w:rPr>
        <w:t>。</w:t>
      </w:r>
    </w:p>
    <w:p w14:paraId="33A329E7" w14:textId="7213BB7B" w:rsidR="009621AF" w:rsidRPr="009621AF" w:rsidRDefault="009621AF" w:rsidP="009621AF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i/>
          <w:iCs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共轭复根</w:t>
      </w:r>
    </w:p>
    <w:p w14:paraId="7A0C600F" w14:textId="632A373C" w:rsidR="009621AF" w:rsidRDefault="009621AF" w:rsidP="009621AF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这时候，我们得到两个共轭复根，</w:t>
      </w:r>
      <w:r>
        <w:rPr>
          <w:rFonts w:ascii="华文楷体" w:eastAsia="华文楷体" w:hAnsi="华文楷体" w:hint="eastAsia"/>
          <w:sz w:val="28"/>
          <w:szCs w:val="28"/>
        </w:rPr>
        <w:t>记作</w:t>
      </w:r>
      <m:oMath>
        <m:sSub>
          <m:sSub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则带入形式解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λx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，得到了我们期望的两个线性无关解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sSub>
              <m:sSubPr>
                <m:ctrlPr>
                  <w:rPr>
                    <w:rFonts w:ascii="Cambria Math" w:eastAsia="华文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华文楷体" w:hAnsi="Cambria Math"/>
                <w:sz w:val="28"/>
                <w:szCs w:val="28"/>
              </w:rPr>
              <m:t>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sSub>
              <m:sSubPr>
                <m:ctrlPr>
                  <w:rPr>
                    <w:rFonts w:ascii="Cambria Math" w:eastAsia="华文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华文楷体" w:hAnsi="Cambria Math" w:hint="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华文楷体" w:hAnsi="Cambria Math"/>
                <w:sz w:val="28"/>
                <w:szCs w:val="28"/>
              </w:rPr>
              <m:t>x</m:t>
            </m:r>
          </m:sup>
        </m:sSup>
      </m:oMath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这样其实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是可以的，只不过我们习惯上希望得到实变函数解，所以我们根据欧拉公式进行简单操作，得到实变函数解：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楷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华文楷体" w:hAnsi="Cambria Math"/>
                <w:sz w:val="28"/>
                <w:szCs w:val="28"/>
              </w:rPr>
              <m:t>βx</m:t>
            </m:r>
          </m:e>
        </m:func>
      </m:oMath>
      <w:r>
        <w:rPr>
          <w:rFonts w:ascii="华文楷体" w:eastAsia="华文楷体" w:hAnsi="华文楷体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楷体" w:hAnsi="Cambria Math" w:hint="eastAsia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华文楷体" w:hAnsi="Cambria Math"/>
                <w:sz w:val="28"/>
                <w:szCs w:val="28"/>
              </w:rPr>
              <m:t>βx</m:t>
            </m:r>
          </m:e>
        </m:func>
      </m:oMath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6595D88E" w14:textId="1C483FB7" w:rsidR="009621AF" w:rsidRDefault="009621AF" w:rsidP="009621AF">
      <w:pPr>
        <w:pStyle w:val="a3"/>
        <w:ind w:left="84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这样，任务完成。</w:t>
      </w:r>
    </w:p>
    <w:p w14:paraId="1AC1092E" w14:textId="02BF5716" w:rsidR="009621AF" w:rsidRPr="009621AF" w:rsidRDefault="009621AF" w:rsidP="009621AF">
      <w:pPr>
        <w:pStyle w:val="a3"/>
        <w:numPr>
          <w:ilvl w:val="0"/>
          <w:numId w:val="1"/>
        </w:numPr>
        <w:ind w:firstLineChars="0"/>
        <w:jc w:val="left"/>
        <w:rPr>
          <w:rFonts w:ascii="华文行楷" w:eastAsia="华文行楷" w:hAnsi="华文楷体"/>
          <w:sz w:val="32"/>
          <w:szCs w:val="32"/>
        </w:rPr>
      </w:pPr>
      <w:r w:rsidRPr="009621AF">
        <w:rPr>
          <w:rFonts w:ascii="华文行楷" w:eastAsia="华文行楷" w:hAnsi="华文楷体" w:hint="eastAsia"/>
          <w:sz w:val="32"/>
          <w:szCs w:val="32"/>
        </w:rPr>
        <w:t>结语——我见过天使，遇过魔鬼，特征根法，我终于看清你是谁</w:t>
      </w:r>
    </w:p>
    <w:p w14:paraId="2E4CC1D2" w14:textId="766D21F1" w:rsidR="009621AF" w:rsidRDefault="009621AF" w:rsidP="009621A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总的来讲，我对于特征根法的认识就如前所述。</w:t>
      </w:r>
    </w:p>
    <w:p w14:paraId="53BC010D" w14:textId="64393573" w:rsidR="009621AF" w:rsidRDefault="009621AF" w:rsidP="009621AF">
      <w:pPr>
        <w:pStyle w:val="a3"/>
        <w:ind w:left="4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解法的根本思想是，基于解的结构分析，联系我们熟悉的具有特殊性质的指数函数，然后把形式解带入方程，发现我们期望的形式解可以进一步得到真正的符合要求的解。</w:t>
      </w:r>
    </w:p>
    <w:p w14:paraId="01C46DEC" w14:textId="75AA9491" w:rsidR="009621AF" w:rsidRPr="009621AF" w:rsidRDefault="009621AF" w:rsidP="009621AF">
      <w:pPr>
        <w:pStyle w:val="a3"/>
        <w:ind w:left="420" w:firstLineChars="0" w:firstLine="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然后我们把这个思想封装成一个黑盒子，输入是根据方程写出的特征方程，输出就是解中唯一的参变量</w:t>
      </w:r>
      <m:oMath>
        <m:r>
          <w:rPr>
            <w:rFonts w:ascii="Cambria Math" w:eastAsia="华文楷体" w:hAnsi="Cambria Math"/>
            <w:sz w:val="28"/>
            <w:szCs w:val="28"/>
          </w:rPr>
          <m:t>λ</m:t>
        </m:r>
      </m:oMath>
      <w:r>
        <w:rPr>
          <w:rFonts w:ascii="华文楷体" w:eastAsia="华文楷体" w:hAnsi="华文楷体" w:hint="eastAsia"/>
          <w:sz w:val="28"/>
          <w:szCs w:val="28"/>
        </w:rPr>
        <w:t>。这样，我们就完成了求解。</w:t>
      </w:r>
    </w:p>
    <w:p w14:paraId="4EBE2CCA" w14:textId="77777777" w:rsidR="009621AF" w:rsidRPr="005D22AC" w:rsidRDefault="009621AF" w:rsidP="009621AF">
      <w:pPr>
        <w:pStyle w:val="a3"/>
        <w:ind w:left="840" w:firstLineChars="0" w:firstLine="0"/>
        <w:jc w:val="left"/>
        <w:rPr>
          <w:rFonts w:ascii="华文楷体" w:eastAsia="华文楷体" w:hAnsi="华文楷体" w:hint="eastAsia"/>
          <w:i/>
          <w:iCs/>
          <w:sz w:val="28"/>
          <w:szCs w:val="28"/>
        </w:rPr>
      </w:pPr>
    </w:p>
    <w:p w14:paraId="59A0E9D3" w14:textId="77777777" w:rsidR="00D1684F" w:rsidRPr="00D1684F" w:rsidRDefault="00D1684F" w:rsidP="00D1684F">
      <w:pPr>
        <w:pStyle w:val="a3"/>
        <w:ind w:left="420" w:firstLineChars="0" w:firstLine="0"/>
        <w:jc w:val="left"/>
        <w:rPr>
          <w:rFonts w:ascii="华文楷体" w:eastAsia="华文楷体" w:hAnsi="华文楷体" w:hint="eastAsia"/>
          <w:sz w:val="28"/>
          <w:szCs w:val="28"/>
        </w:rPr>
      </w:pPr>
    </w:p>
    <w:sectPr w:rsidR="00D1684F" w:rsidRPr="00D1684F" w:rsidSect="00395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9C4"/>
    <w:multiLevelType w:val="hybridMultilevel"/>
    <w:tmpl w:val="2B1639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1B06046"/>
    <w:multiLevelType w:val="hybridMultilevel"/>
    <w:tmpl w:val="3D08C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0189"/>
    <w:rsid w:val="00395077"/>
    <w:rsid w:val="00430189"/>
    <w:rsid w:val="005D22AC"/>
    <w:rsid w:val="009621AF"/>
    <w:rsid w:val="00A51EC9"/>
    <w:rsid w:val="00D1684F"/>
    <w:rsid w:val="00D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DF29"/>
  <w15:chartTrackingRefBased/>
  <w15:docId w15:val="{AF7B4862-8B39-449A-8AE2-F28D0E5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wazs98@outlook.com</dc:creator>
  <cp:keywords/>
  <dc:description/>
  <cp:lastModifiedBy>wazs98@outlook.com</cp:lastModifiedBy>
  <cp:revision>3</cp:revision>
  <dcterms:created xsi:type="dcterms:W3CDTF">2020-04-28T10:25:00Z</dcterms:created>
  <dcterms:modified xsi:type="dcterms:W3CDTF">2020-04-28T10:54:00Z</dcterms:modified>
</cp:coreProperties>
</file>