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828C" w14:textId="77777777" w:rsidR="00CC047D" w:rsidRPr="00BA77CC" w:rsidRDefault="00CC047D" w:rsidP="00CC047D">
      <w:pPr>
        <w:jc w:val="center"/>
        <w:rPr>
          <w:rFonts w:ascii="黑体" w:eastAsia="黑体"/>
          <w:sz w:val="32"/>
        </w:rPr>
      </w:pPr>
      <w:r w:rsidRPr="00BA77CC">
        <w:rPr>
          <w:rFonts w:ascii="黑体" w:eastAsia="黑体" w:hint="eastAsia"/>
          <w:sz w:val="32"/>
        </w:rPr>
        <w:t>中 国 科 学 技 术 大 学</w:t>
      </w:r>
    </w:p>
    <w:p w14:paraId="7E460853" w14:textId="77777777" w:rsidR="00CC047D" w:rsidRPr="00BA77CC" w:rsidRDefault="00A63293" w:rsidP="00CC047D">
      <w:pPr>
        <w:jc w:val="center"/>
        <w:rPr>
          <w:rFonts w:ascii="黑体" w:eastAsia="黑体"/>
          <w:sz w:val="32"/>
        </w:rPr>
      </w:pPr>
      <w:r>
        <w:rPr>
          <w:rFonts w:ascii="黑体" w:eastAsia="黑体"/>
          <w:sz w:val="32"/>
        </w:rPr>
        <w:pict w14:anchorId="2F160A87">
          <v:group id="_x0000_s2050" style="position:absolute;left:0;text-align:left;margin-left:-99pt;margin-top:-116.25pt;width:54pt;height:830.8pt;z-index:251662848" coordsize="1080,16616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width:1080;height:16616" o:preferrelative="f">
              <v:fill o:detectmouseclick="t"/>
              <o:lock v:ext="edit" text="t"/>
            </v:shape>
            <v:line id="_x0000_s2052" style="position:absolute" from="499,245" to="500,6198" strokeweight="1pt">
              <v:stroke dashstyle="dash"/>
            </v:line>
            <v:line id="_x0000_s2053" style="position:absolute" from="499,10740" to="500,16409" strokeweight="1pt">
              <v:stroke dashstyle="dash"/>
            </v:line>
            <v:oval id="_x0000_s2054" style="position:absolute;left:360;top:2273;width:289;height:312"/>
            <v:oval id="_x0000_s2055" style="position:absolute;left:360;top:6329;width:289;height:312"/>
            <v:oval id="_x0000_s2056" style="position:absolute;left:360;top:10385;width:289;height:312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7" type="#_x0000_t136" style="position:absolute;left:-1020;top:8333;width:3000;height:240;rotation:270" fillcolor="black">
              <v:shadow color="#868686"/>
              <v:textpath style="font-family:&quot;宋体&quot;;font-size:12pt" trim="t" string="装订线 答题时不要超过此线"/>
              <o:lock v:ext="edit" text="f"/>
            </v:shape>
            <v:oval id="_x0000_s2058" style="position:absolute;left:360;top:14441;width:289;height:312"/>
            <w10:wrap type="square"/>
          </v:group>
        </w:pict>
      </w:r>
      <w:r w:rsidR="00CC047D" w:rsidRPr="00BA77CC">
        <w:rPr>
          <w:rFonts w:ascii="黑体" w:eastAsia="黑体" w:hint="eastAsia"/>
          <w:sz w:val="32"/>
        </w:rPr>
        <w:t>20</w:t>
      </w:r>
      <w:r w:rsidR="00CC047D">
        <w:rPr>
          <w:rFonts w:ascii="黑体" w:eastAsia="黑体" w:hint="eastAsia"/>
          <w:sz w:val="32"/>
        </w:rPr>
        <w:t>1</w:t>
      </w:r>
      <w:r w:rsidR="00253EF9">
        <w:rPr>
          <w:rFonts w:ascii="黑体" w:eastAsia="黑体" w:hint="eastAsia"/>
          <w:sz w:val="32"/>
        </w:rPr>
        <w:t>9</w:t>
      </w:r>
      <w:r w:rsidR="00CC047D" w:rsidRPr="00BA77CC">
        <w:rPr>
          <w:rFonts w:ascii="黑体" w:eastAsia="黑体" w:hint="eastAsia"/>
          <w:sz w:val="32"/>
        </w:rPr>
        <w:t>学年</w:t>
      </w:r>
      <w:r w:rsidR="00253EF9">
        <w:rPr>
          <w:rFonts w:ascii="黑体" w:eastAsia="黑体" w:hint="eastAsia"/>
          <w:sz w:val="32"/>
        </w:rPr>
        <w:t>春</w:t>
      </w:r>
      <w:r w:rsidR="00CC047D">
        <w:rPr>
          <w:rFonts w:ascii="黑体" w:eastAsia="黑体" w:hint="eastAsia"/>
          <w:sz w:val="32"/>
        </w:rPr>
        <w:t>季学</w:t>
      </w:r>
      <w:r w:rsidR="00CC047D" w:rsidRPr="00BA77CC">
        <w:rPr>
          <w:rFonts w:ascii="黑体" w:eastAsia="黑体" w:hint="eastAsia"/>
          <w:sz w:val="32"/>
        </w:rPr>
        <w:t>期期</w:t>
      </w:r>
      <w:r w:rsidR="00CC047D">
        <w:rPr>
          <w:rFonts w:ascii="黑体" w:eastAsia="黑体" w:hint="eastAsia"/>
          <w:sz w:val="32"/>
        </w:rPr>
        <w:t>末</w:t>
      </w:r>
      <w:r w:rsidR="00CC047D" w:rsidRPr="00BA77CC">
        <w:rPr>
          <w:rFonts w:ascii="黑体" w:eastAsia="黑体" w:hint="eastAsia"/>
          <w:sz w:val="32"/>
        </w:rPr>
        <w:t>考试试卷</w:t>
      </w:r>
    </w:p>
    <w:p w14:paraId="5FBA65B1" w14:textId="77777777" w:rsidR="00CC047D" w:rsidRPr="00BA77CC" w:rsidRDefault="00CC047D" w:rsidP="00CC047D">
      <w:pPr>
        <w:spacing w:after="120"/>
        <w:rPr>
          <w:sz w:val="30"/>
        </w:rPr>
      </w:pPr>
      <w:r w:rsidRPr="00BA77CC">
        <w:rPr>
          <w:rFonts w:hint="eastAsia"/>
          <w:sz w:val="30"/>
        </w:rPr>
        <w:t>考试科目</w:t>
      </w:r>
      <w:r w:rsidRPr="00BA77CC">
        <w:rPr>
          <w:rFonts w:hint="eastAsia"/>
          <w:sz w:val="30"/>
        </w:rPr>
        <w:t>:</w:t>
      </w:r>
      <w:r w:rsidRPr="00BA77CC">
        <w:rPr>
          <w:rFonts w:hint="eastAsia"/>
          <w:sz w:val="30"/>
          <w:u w:val="single"/>
        </w:rPr>
        <w:t xml:space="preserve">  </w:t>
      </w:r>
      <w:r w:rsidRPr="00BA77CC">
        <w:rPr>
          <w:rFonts w:hint="eastAsia"/>
          <w:sz w:val="30"/>
          <w:u w:val="words"/>
        </w:rPr>
        <w:t>力学</w:t>
      </w:r>
      <w:r>
        <w:rPr>
          <w:rFonts w:hint="eastAsia"/>
          <w:sz w:val="30"/>
          <w:u w:val="words"/>
        </w:rPr>
        <w:t>和热学</w:t>
      </w:r>
      <w:r w:rsidRPr="00BA77CC">
        <w:rPr>
          <w:rFonts w:hint="eastAsia"/>
          <w:sz w:val="30"/>
          <w:u w:val="single"/>
        </w:rPr>
        <w:t xml:space="preserve">  </w:t>
      </w:r>
      <w:r w:rsidRPr="00BA77CC">
        <w:rPr>
          <w:rFonts w:hint="eastAsia"/>
          <w:sz w:val="30"/>
        </w:rPr>
        <w:t xml:space="preserve">                 </w:t>
      </w:r>
      <w:r w:rsidRPr="00BA77CC">
        <w:rPr>
          <w:rFonts w:hint="eastAsia"/>
          <w:sz w:val="30"/>
        </w:rPr>
        <w:t>得分</w:t>
      </w:r>
      <w:r w:rsidRPr="00BA77CC">
        <w:rPr>
          <w:rFonts w:hint="eastAsia"/>
          <w:sz w:val="30"/>
        </w:rPr>
        <w:t xml:space="preserve">:__________ </w:t>
      </w:r>
    </w:p>
    <w:p w14:paraId="0CDC15CA" w14:textId="77777777" w:rsidR="00CC047D" w:rsidRPr="00BA77CC" w:rsidRDefault="00CC047D" w:rsidP="00CC047D">
      <w:pPr>
        <w:rPr>
          <w:sz w:val="30"/>
        </w:rPr>
      </w:pPr>
      <w:r w:rsidRPr="00BA77CC">
        <w:rPr>
          <w:rFonts w:hint="eastAsia"/>
          <w:sz w:val="30"/>
        </w:rPr>
        <w:t>学生所在学院</w:t>
      </w:r>
      <w:r w:rsidRPr="00BA77CC">
        <w:rPr>
          <w:rFonts w:hint="eastAsia"/>
          <w:sz w:val="30"/>
        </w:rPr>
        <w:t>:</w:t>
      </w:r>
      <w:r w:rsidRPr="00BA77CC">
        <w:rPr>
          <w:rFonts w:hint="eastAsia"/>
          <w:sz w:val="30"/>
          <w:u w:val="single"/>
        </w:rPr>
        <w:t xml:space="preserve">           </w:t>
      </w:r>
      <w:r w:rsidRPr="00BA77CC">
        <w:rPr>
          <w:rFonts w:hint="eastAsia"/>
          <w:sz w:val="30"/>
        </w:rPr>
        <w:t xml:space="preserve">  </w:t>
      </w:r>
      <w:r w:rsidRPr="00BA77CC">
        <w:rPr>
          <w:rFonts w:hint="eastAsia"/>
          <w:sz w:val="30"/>
        </w:rPr>
        <w:t>姓名</w:t>
      </w:r>
      <w:r w:rsidRPr="00BA77CC">
        <w:rPr>
          <w:rFonts w:hint="eastAsia"/>
          <w:sz w:val="30"/>
        </w:rPr>
        <w:t xml:space="preserve">:__________ </w:t>
      </w:r>
      <w:r w:rsidRPr="00BA77CC">
        <w:rPr>
          <w:rFonts w:hint="eastAsia"/>
          <w:sz w:val="30"/>
        </w:rPr>
        <w:t>学号</w:t>
      </w:r>
      <w:r w:rsidRPr="00BA77CC">
        <w:rPr>
          <w:rFonts w:hint="eastAsia"/>
          <w:sz w:val="30"/>
        </w:rPr>
        <w:t>:___________</w:t>
      </w:r>
    </w:p>
    <w:p w14:paraId="723C9BBB" w14:textId="77777777" w:rsidR="00CC047D" w:rsidRPr="004F1219" w:rsidRDefault="00283AEA" w:rsidP="00173D54">
      <w:pPr>
        <w:pStyle w:val="a5"/>
        <w:spacing w:beforeLines="100" w:before="312" w:beforeAutospacing="0" w:line="420" w:lineRule="atLeast"/>
        <w:ind w:left="868" w:hangingChars="310" w:hanging="868"/>
        <w:rPr>
          <w:rFonts w:ascii="黑体" w:eastAsia="黑体" w:hAnsi="宋体"/>
          <w:color w:val="auto"/>
          <w:kern w:val="2"/>
          <w:sz w:val="28"/>
          <w:szCs w:val="24"/>
        </w:rPr>
      </w:pPr>
      <w:r>
        <w:rPr>
          <w:rFonts w:ascii="黑体" w:eastAsia="黑体" w:hint="eastAsia"/>
          <w:noProof/>
          <w:sz w:val="28"/>
          <w:szCs w:val="24"/>
        </w:rPr>
        <w:drawing>
          <wp:anchor distT="0" distB="0" distL="114300" distR="114300" simplePos="0" relativeHeight="251663872" behindDoc="0" locked="0" layoutInCell="1" allowOverlap="1" wp14:anchorId="7B9EA280" wp14:editId="0FCCF0F4">
            <wp:simplePos x="0" y="0"/>
            <wp:positionH relativeFrom="column">
              <wp:posOffset>3319780</wp:posOffset>
            </wp:positionH>
            <wp:positionV relativeFrom="paragraph">
              <wp:posOffset>1097280</wp:posOffset>
            </wp:positionV>
            <wp:extent cx="2578735" cy="1776730"/>
            <wp:effectExtent l="0" t="0" r="0" b="0"/>
            <wp:wrapSquare wrapText="bothSides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98377" cy="3432413"/>
                      <a:chOff x="2928926" y="2500306"/>
                      <a:chExt cx="4598377" cy="3432413"/>
                    </a:xfrm>
                  </a:grpSpPr>
                  <a:grpSp>
                    <a:nvGrpSpPr>
                      <a:cNvPr id="32" name="组合 31"/>
                      <a:cNvGrpSpPr/>
                    </a:nvGrpSpPr>
                    <a:grpSpPr>
                      <a:xfrm>
                        <a:off x="2928926" y="2500306"/>
                        <a:ext cx="4598377" cy="3432413"/>
                        <a:chOff x="2928926" y="2500306"/>
                        <a:chExt cx="4598377" cy="3432413"/>
                      </a:xfrm>
                    </a:grpSpPr>
                    <a:grpSp>
                      <a:nvGrpSpPr>
                        <a:cNvPr id="3" name="组合 21"/>
                        <a:cNvGrpSpPr/>
                      </a:nvGrpSpPr>
                      <a:grpSpPr>
                        <a:xfrm>
                          <a:off x="2928926" y="2500306"/>
                          <a:ext cx="4598377" cy="3432413"/>
                          <a:chOff x="2928926" y="2500306"/>
                          <a:chExt cx="4598377" cy="3432413"/>
                        </a:xfrm>
                      </a:grpSpPr>
                      <a:grpSp>
                        <a:nvGrpSpPr>
                          <a:cNvPr id="10" name="组合 3"/>
                          <a:cNvGrpSpPr/>
                        </a:nvGrpSpPr>
                        <a:grpSpPr>
                          <a:xfrm>
                            <a:off x="2928926" y="2500306"/>
                            <a:ext cx="4598377" cy="3432413"/>
                            <a:chOff x="2928926" y="2500306"/>
                            <a:chExt cx="4598377" cy="3432413"/>
                          </a:xfrm>
                        </a:grpSpPr>
                        <a:cxnSp>
                          <a:nvCxnSpPr>
                            <a:cNvPr id="5" name="直接箭头连接符 4"/>
                            <a:cNvCxnSpPr/>
                          </a:nvCxnSpPr>
                          <a:spPr>
                            <a:xfrm>
                              <a:off x="2928926" y="5357826"/>
                              <a:ext cx="4357718" cy="1588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" name="直接箭头连接符 5"/>
                            <a:cNvCxnSpPr/>
                          </a:nvCxnSpPr>
                          <a:spPr>
                            <a:xfrm rot="16200000" flipV="1">
                              <a:off x="1529689" y="3958589"/>
                              <a:ext cx="2808000" cy="9524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7" name="TextBox 6"/>
                            <a:cNvSpPr txBox="1"/>
                          </a:nvSpPr>
                          <a:spPr>
                            <a:xfrm>
                              <a:off x="3071802" y="2500306"/>
                              <a:ext cx="498855" cy="76944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4400" b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p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8" name="TextBox 7"/>
                            <a:cNvSpPr txBox="1"/>
                          </a:nvSpPr>
                          <a:spPr>
                            <a:xfrm>
                              <a:off x="6935474" y="4588385"/>
                              <a:ext cx="591829" cy="76944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4400" b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V</a:t>
                                </a:r>
                                <a:endParaRPr lang="zh-CN" altLang="en-US" sz="4400" b="1" dirty="0">
                                  <a:latin typeface="Times New Roman" pitchFamily="18" charset="0"/>
                                  <a:cs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1" name="TextBox 10"/>
                            <a:cNvSpPr txBox="1"/>
                          </a:nvSpPr>
                          <a:spPr>
                            <a:xfrm>
                              <a:off x="6176908" y="5286388"/>
                              <a:ext cx="415498" cy="64633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altLang="zh-CN" sz="3600" b="1" dirty="0" smtClean="0">
                                    <a:latin typeface="Times New Roman" pitchFamily="18" charset="0"/>
                                    <a:cs typeface="Times New Roman" pitchFamily="18" charset="0"/>
                                  </a:rPr>
                                  <a:t>6</a:t>
                                </a:r>
                                <a:endParaRPr lang="zh-CN" altLang="en-US" sz="3600" b="1" dirty="0">
                                  <a:latin typeface="Times New Roman" pitchFamily="18" charset="0"/>
                                  <a:cs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3" name="任意多边形 12"/>
                          <a:cNvSpPr/>
                        </a:nvSpPr>
                        <a:spPr>
                          <a:xfrm>
                            <a:off x="4673600" y="2957689"/>
                            <a:ext cx="1659467" cy="1569155"/>
                          </a:xfrm>
                          <a:custGeom>
                            <a:avLst/>
                            <a:gdLst>
                              <a:gd name="connsiteX0" fmla="*/ 0 w 1659467"/>
                              <a:gd name="connsiteY0" fmla="*/ 0 h 1569155"/>
                              <a:gd name="connsiteX1" fmla="*/ 474133 w 1659467"/>
                              <a:gd name="connsiteY1" fmla="*/ 959555 h 1569155"/>
                              <a:gd name="connsiteX2" fmla="*/ 1659467 w 1659467"/>
                              <a:gd name="connsiteY2" fmla="*/ 1569155 h 15691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9467" h="1569155">
                                <a:moveTo>
                                  <a:pt x="0" y="0"/>
                                </a:moveTo>
                                <a:cubicBezTo>
                                  <a:pt x="98777" y="349014"/>
                                  <a:pt x="197555" y="698029"/>
                                  <a:pt x="474133" y="959555"/>
                                </a:cubicBezTo>
                                <a:cubicBezTo>
                                  <a:pt x="750711" y="1221081"/>
                                  <a:pt x="1205089" y="1395118"/>
                                  <a:pt x="1659467" y="1569155"/>
                                </a:cubicBezTo>
                              </a:path>
                            </a:pathLst>
                          </a:custGeom>
                          <a:ln w="3175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zh-CN" altLang="en-US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sp>
                      <a:cxnSp>
                        <a:nvCxnSpPr>
                          <a:cNvPr id="15" name="直接连接符 14"/>
                          <a:cNvCxnSpPr/>
                        </a:nvCxnSpPr>
                        <a:spPr>
                          <a:xfrm rot="5400000">
                            <a:off x="3848431" y="3738934"/>
                            <a:ext cx="1620000" cy="1588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7" name="直接连接符 16"/>
                          <a:cNvCxnSpPr/>
                        </a:nvCxnSpPr>
                        <a:spPr>
                          <a:xfrm>
                            <a:off x="4643438" y="4533867"/>
                            <a:ext cx="1692000" cy="1588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8" name="TextBox 17"/>
                          <a:cNvSpPr txBox="1"/>
                        </a:nvSpPr>
                        <a:spPr>
                          <a:xfrm>
                            <a:off x="4429124" y="5286388"/>
                            <a:ext cx="415498" cy="64633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sz="3600" b="1" dirty="0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3</a:t>
                              </a:r>
                              <a:endParaRPr lang="zh-CN" altLang="en-US" sz="3600" b="1" dirty="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20" name="直接连接符 19"/>
                          <a:cNvCxnSpPr/>
                        </a:nvCxnSpPr>
                        <a:spPr>
                          <a:xfrm rot="5400000">
                            <a:off x="4571438" y="5286950"/>
                            <a:ext cx="144000" cy="1588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1" name="直接连接符 20"/>
                          <a:cNvCxnSpPr/>
                        </a:nvCxnSpPr>
                        <a:spPr>
                          <a:xfrm rot="5400000">
                            <a:off x="6285156" y="5286156"/>
                            <a:ext cx="144000" cy="1588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4071934" y="2714620"/>
                          <a:ext cx="518091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600" b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A</a:t>
                            </a:r>
                            <a:endParaRPr lang="zh-CN" altLang="en-US" sz="3600" b="1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6286512" y="4286256"/>
                          <a:ext cx="492443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600" b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B</a:t>
                            </a:r>
                            <a:endParaRPr lang="zh-CN" altLang="en-US" sz="3600" b="1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4143372" y="4214818"/>
                          <a:ext cx="518091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600" b="1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C</a:t>
                            </a:r>
                            <a:endParaRPr lang="zh-CN" altLang="en-US" sz="3600" b="1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7" name="直接箭头连接符 26"/>
                        <a:cNvCxnSpPr>
                          <a:stCxn id="13" idx="1"/>
                        </a:cNvCxnSpPr>
                      </a:nvCxnSpPr>
                      <a:spPr>
                        <a:xfrm>
                          <a:off x="5147733" y="3917244"/>
                          <a:ext cx="210085" cy="154698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接箭头连接符 28"/>
                        <a:cNvCxnSpPr/>
                      </a:nvCxnSpPr>
                      <a:spPr>
                        <a:xfrm rot="10800000">
                          <a:off x="5252513" y="4538141"/>
                          <a:ext cx="214314" cy="1588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接箭头连接符 30"/>
                        <a:cNvCxnSpPr/>
                      </a:nvCxnSpPr>
                      <a:spPr>
                        <a:xfrm rot="5400000" flipH="1" flipV="1">
                          <a:off x="4523140" y="3857628"/>
                          <a:ext cx="285752" cy="1588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CC047D" w:rsidRPr="004F1219">
        <w:rPr>
          <w:rFonts w:ascii="黑体" w:eastAsia="黑体" w:hint="eastAsia"/>
          <w:sz w:val="28"/>
          <w:szCs w:val="24"/>
        </w:rPr>
        <w:t>说明：</w:t>
      </w:r>
      <w:r w:rsidR="00CC047D" w:rsidRPr="004F1219">
        <w:rPr>
          <w:rFonts w:ascii="黑体" w:eastAsia="黑体" w:hAnsi="宋体" w:hint="eastAsia"/>
          <w:color w:val="auto"/>
          <w:kern w:val="2"/>
          <w:sz w:val="28"/>
          <w:szCs w:val="24"/>
        </w:rPr>
        <w:t>本次考试为半开卷考试。解题过程需要给出适当的说明。涉及到计算题如没有计算器可以估算。</w:t>
      </w:r>
    </w:p>
    <w:p w14:paraId="1A2F3B5D" w14:textId="77777777" w:rsidR="00951091" w:rsidRDefault="00951091" w:rsidP="0095109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分）</w:t>
      </w:r>
      <w:r>
        <w:rPr>
          <w:rFonts w:hint="eastAsia"/>
          <w:sz w:val="24"/>
        </w:rPr>
        <w:t>1mol</w:t>
      </w:r>
      <w:r>
        <w:rPr>
          <w:rFonts w:hint="eastAsia"/>
          <w:sz w:val="24"/>
        </w:rPr>
        <w:t>单原子理想气体所经历的循环过程如图，其中</w:t>
      </w:r>
      <w:r>
        <w:rPr>
          <w:rFonts w:hint="eastAsia"/>
          <w:sz w:val="24"/>
        </w:rPr>
        <w:t>AB</w:t>
      </w:r>
      <w:r>
        <w:rPr>
          <w:rFonts w:hint="eastAsia"/>
          <w:sz w:val="24"/>
        </w:rPr>
        <w:t>为等温线，已知</w:t>
      </w:r>
      <w:r>
        <w:rPr>
          <w:rFonts w:hint="eastAsia"/>
          <w:sz w:val="24"/>
        </w:rPr>
        <w:t>V</w:t>
      </w:r>
      <w:r>
        <w:rPr>
          <w:rFonts w:hint="eastAsia"/>
          <w:sz w:val="24"/>
          <w:vertAlign w:val="subscript"/>
        </w:rPr>
        <w:t>C</w:t>
      </w:r>
      <w:r>
        <w:rPr>
          <w:rFonts w:hint="eastAsia"/>
          <w:sz w:val="24"/>
        </w:rPr>
        <w:t>=3L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</w:t>
      </w:r>
      <w:r>
        <w:rPr>
          <w:rFonts w:hint="eastAsia"/>
          <w:sz w:val="24"/>
          <w:vertAlign w:val="subscript"/>
        </w:rPr>
        <w:t>B</w:t>
      </w:r>
      <w:r>
        <w:rPr>
          <w:rFonts w:hint="eastAsia"/>
          <w:sz w:val="24"/>
        </w:rPr>
        <w:t>=6L</w:t>
      </w:r>
      <w:r>
        <w:rPr>
          <w:rFonts w:hint="eastAsia"/>
          <w:sz w:val="24"/>
        </w:rPr>
        <w:t>，设气体的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bscript"/>
        </w:rPr>
        <w:t>V</w:t>
      </w:r>
      <w:r>
        <w:rPr>
          <w:rFonts w:hint="eastAsia"/>
          <w:sz w:val="24"/>
          <w:vertAlign w:val="subscript"/>
        </w:rPr>
        <w:t>，</w:t>
      </w:r>
      <w:r>
        <w:rPr>
          <w:rFonts w:hint="eastAsia"/>
          <w:sz w:val="24"/>
          <w:vertAlign w:val="subscript"/>
        </w:rPr>
        <w:t>m</w:t>
      </w:r>
      <w:r>
        <w:rPr>
          <w:rFonts w:hint="eastAsia"/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R</m:t>
        </m:r>
      </m:oMath>
      <w:r>
        <w:rPr>
          <w:rFonts w:hint="eastAsia"/>
          <w:sz w:val="24"/>
        </w:rPr>
        <w:t>，证明该循环的效率（外界对系统所做的总功与系统从外界吸收的总热量的比值）为</w:t>
      </w:r>
      <w:r>
        <w:rPr>
          <w:rFonts w:hint="eastAsia"/>
          <w:sz w:val="24"/>
        </w:rPr>
        <w:t>13.4%</w:t>
      </w:r>
      <w:r>
        <w:rPr>
          <w:rFonts w:hint="eastAsia"/>
          <w:sz w:val="24"/>
        </w:rPr>
        <w:t>。</w:t>
      </w:r>
    </w:p>
    <w:p w14:paraId="21051DF4" w14:textId="77777777" w:rsidR="00951091" w:rsidRDefault="00951091" w:rsidP="00951091">
      <w:pPr>
        <w:rPr>
          <w:sz w:val="24"/>
        </w:rPr>
      </w:pPr>
    </w:p>
    <w:p w14:paraId="2C1C7087" w14:textId="77777777" w:rsidR="00313E75" w:rsidRPr="00313E75" w:rsidRDefault="00313E75" w:rsidP="000D7245">
      <w:pPr>
        <w:rPr>
          <w:sz w:val="24"/>
          <w:szCs w:val="24"/>
        </w:rPr>
      </w:pPr>
    </w:p>
    <w:p w14:paraId="5A15BF56" w14:textId="77777777" w:rsidR="00951091" w:rsidRDefault="00951091" w:rsidP="00951091">
      <w:pPr>
        <w:pStyle w:val="ac"/>
        <w:spacing w:line="360" w:lineRule="auto"/>
        <w:ind w:firstLineChars="0" w:firstLine="0"/>
        <w:rPr>
          <w:sz w:val="24"/>
          <w:szCs w:val="28"/>
        </w:rPr>
      </w:pPr>
    </w:p>
    <w:p w14:paraId="0F5A2D59" w14:textId="77777777" w:rsidR="00951091" w:rsidRDefault="00951091" w:rsidP="00951091">
      <w:pPr>
        <w:pStyle w:val="ac"/>
        <w:spacing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、（</w:t>
      </w:r>
      <w:r>
        <w:rPr>
          <w:rFonts w:hint="eastAsia"/>
          <w:sz w:val="24"/>
          <w:szCs w:val="28"/>
        </w:rPr>
        <w:t>12</w:t>
      </w:r>
      <w:r>
        <w:rPr>
          <w:rFonts w:hint="eastAsia"/>
          <w:sz w:val="24"/>
          <w:szCs w:val="28"/>
        </w:rPr>
        <w:t>分）</w:t>
      </w:r>
      <w:r>
        <w:rPr>
          <w:rFonts w:hint="eastAsia"/>
          <w:sz w:val="24"/>
          <w:szCs w:val="28"/>
        </w:rPr>
        <w:t>1mol</w:t>
      </w:r>
      <w:r>
        <w:rPr>
          <w:rFonts w:hint="eastAsia"/>
          <w:sz w:val="24"/>
          <w:szCs w:val="28"/>
        </w:rPr>
        <w:t>氦气分子热运动总动能为</w:t>
      </w:r>
      <w:r>
        <w:rPr>
          <w:rFonts w:hint="eastAsia"/>
          <w:sz w:val="24"/>
          <w:szCs w:val="28"/>
        </w:rPr>
        <w:t>3.95</w:t>
      </w:r>
      <w:r>
        <w:rPr>
          <w:rFonts w:hint="eastAsia"/>
          <w:sz w:val="24"/>
          <w:szCs w:val="28"/>
        </w:rPr>
        <w:sym w:font="Symbol" w:char="F0B4"/>
      </w:r>
      <w:r>
        <w:rPr>
          <w:rFonts w:hint="eastAsia"/>
          <w:sz w:val="24"/>
          <w:szCs w:val="28"/>
        </w:rPr>
        <w:t>10</w:t>
      </w:r>
      <w:r>
        <w:rPr>
          <w:rFonts w:hint="eastAsia"/>
          <w:sz w:val="24"/>
          <w:szCs w:val="28"/>
          <w:vertAlign w:val="superscript"/>
        </w:rPr>
        <w:t>3</w:t>
      </w:r>
      <w:r>
        <w:rPr>
          <w:rFonts w:hint="eastAsia"/>
          <w:sz w:val="24"/>
          <w:szCs w:val="28"/>
        </w:rPr>
        <w:t>J</w:t>
      </w:r>
      <w:r>
        <w:rPr>
          <w:rFonts w:hint="eastAsia"/>
          <w:sz w:val="24"/>
          <w:szCs w:val="28"/>
        </w:rPr>
        <w:t>，求氦气温度。</w:t>
      </w:r>
    </w:p>
    <w:p w14:paraId="118A606A" w14:textId="77777777" w:rsidR="00951091" w:rsidRPr="00951091" w:rsidRDefault="00951091" w:rsidP="00951091">
      <w:pPr>
        <w:pStyle w:val="ac"/>
        <w:spacing w:line="360" w:lineRule="auto"/>
        <w:ind w:firstLineChars="0" w:firstLine="0"/>
        <w:rPr>
          <w:sz w:val="24"/>
          <w:szCs w:val="28"/>
        </w:rPr>
      </w:pPr>
    </w:p>
    <w:p w14:paraId="0625DB29" w14:textId="77777777" w:rsidR="00951091" w:rsidRPr="00951091" w:rsidRDefault="00951091" w:rsidP="000D7245">
      <w:pPr>
        <w:rPr>
          <w:sz w:val="24"/>
          <w:szCs w:val="24"/>
        </w:rPr>
      </w:pPr>
    </w:p>
    <w:p w14:paraId="755556E2" w14:textId="77777777" w:rsidR="000D7245" w:rsidRPr="00313E75" w:rsidRDefault="00951091" w:rsidP="000D72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0D7245" w:rsidRPr="00313E75">
        <w:rPr>
          <w:rFonts w:hint="eastAsia"/>
          <w:sz w:val="24"/>
          <w:szCs w:val="24"/>
        </w:rPr>
        <w:t>、</w:t>
      </w:r>
      <w:r w:rsidR="00253EF9" w:rsidRPr="00313E75">
        <w:rPr>
          <w:rFonts w:hint="eastAsia"/>
          <w:sz w:val="24"/>
          <w:szCs w:val="24"/>
        </w:rPr>
        <w:t>（</w:t>
      </w:r>
      <w:r w:rsidR="00253EF9" w:rsidRPr="00313E75">
        <w:rPr>
          <w:rFonts w:hint="eastAsia"/>
          <w:sz w:val="24"/>
          <w:szCs w:val="24"/>
        </w:rPr>
        <w:t>12</w:t>
      </w:r>
      <w:r w:rsidR="00253EF9" w:rsidRPr="00313E75">
        <w:rPr>
          <w:rFonts w:hint="eastAsia"/>
          <w:sz w:val="24"/>
          <w:szCs w:val="24"/>
        </w:rPr>
        <w:t>分）</w:t>
      </w:r>
      <w:r w:rsidR="000D7245" w:rsidRPr="00313E75">
        <w:rPr>
          <w:rFonts w:hint="eastAsia"/>
          <w:sz w:val="24"/>
          <w:szCs w:val="24"/>
        </w:rPr>
        <w:t>在常压下，把一定量理想气体温度升高</w:t>
      </w:r>
      <w:r w:rsidR="000D7245" w:rsidRPr="00313E75">
        <w:rPr>
          <w:rFonts w:hint="eastAsia"/>
          <w:sz w:val="24"/>
          <w:szCs w:val="24"/>
        </w:rPr>
        <w:t>50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℃</m:t>
        </m:r>
      </m:oMath>
      <w:r w:rsidR="000D7245" w:rsidRPr="00313E75">
        <w:rPr>
          <w:rFonts w:hint="eastAsia"/>
          <w:sz w:val="24"/>
          <w:szCs w:val="24"/>
        </w:rPr>
        <w:t>，需要</w:t>
      </w:r>
      <w:r w:rsidR="000D7245" w:rsidRPr="00313E75">
        <w:rPr>
          <w:rFonts w:hint="eastAsia"/>
          <w:sz w:val="24"/>
          <w:szCs w:val="24"/>
        </w:rPr>
        <w:t>160J</w:t>
      </w:r>
      <w:r w:rsidR="000D7245" w:rsidRPr="00313E75">
        <w:rPr>
          <w:rFonts w:hint="eastAsia"/>
          <w:sz w:val="24"/>
          <w:szCs w:val="24"/>
        </w:rPr>
        <w:t>的热量。在体积不变的情况下，将此气体温度降低</w:t>
      </w:r>
      <w:r w:rsidR="000D7245" w:rsidRPr="00313E75">
        <w:rPr>
          <w:rFonts w:hint="eastAsia"/>
          <w:sz w:val="24"/>
          <w:szCs w:val="24"/>
        </w:rPr>
        <w:t>100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℃</m:t>
        </m:r>
      </m:oMath>
      <w:r w:rsidR="000D7245" w:rsidRPr="00313E75">
        <w:rPr>
          <w:rFonts w:hint="eastAsia"/>
          <w:sz w:val="24"/>
          <w:szCs w:val="24"/>
        </w:rPr>
        <w:t>，放出</w:t>
      </w:r>
      <w:r w:rsidR="000D7245" w:rsidRPr="00313E75">
        <w:rPr>
          <w:rFonts w:hint="eastAsia"/>
          <w:sz w:val="24"/>
          <w:szCs w:val="24"/>
        </w:rPr>
        <w:t>240J</w:t>
      </w:r>
      <w:r w:rsidR="000D7245" w:rsidRPr="00313E75">
        <w:rPr>
          <w:rFonts w:hint="eastAsia"/>
          <w:sz w:val="24"/>
          <w:szCs w:val="24"/>
        </w:rPr>
        <w:t>热量。求此气体分子的自由度。</w:t>
      </w:r>
    </w:p>
    <w:p w14:paraId="7B19CFA9" w14:textId="77777777" w:rsidR="00951091" w:rsidRDefault="00951091" w:rsidP="00951091">
      <w:pPr>
        <w:pStyle w:val="ac"/>
        <w:spacing w:line="360" w:lineRule="auto"/>
        <w:ind w:firstLineChars="0" w:firstLine="0"/>
        <w:rPr>
          <w:sz w:val="24"/>
          <w:szCs w:val="28"/>
        </w:rPr>
      </w:pPr>
    </w:p>
    <w:p w14:paraId="28407AAF" w14:textId="77777777" w:rsidR="00951091" w:rsidRPr="000F6B1B" w:rsidRDefault="00951091" w:rsidP="00951091">
      <w:pPr>
        <w:spacing w:line="276" w:lineRule="auto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0F6B1B">
        <w:rPr>
          <w:sz w:val="24"/>
          <w:szCs w:val="24"/>
        </w:rPr>
        <w:t>.</w:t>
      </w:r>
      <w:r w:rsidRPr="000F6B1B">
        <w:rPr>
          <w:rFonts w:hint="eastAsia"/>
          <w:sz w:val="24"/>
          <w:szCs w:val="24"/>
        </w:rPr>
        <w:t>（</w:t>
      </w:r>
      <w:r w:rsidRPr="000F6B1B">
        <w:rPr>
          <w:rFonts w:hint="eastAsia"/>
          <w:sz w:val="24"/>
          <w:szCs w:val="24"/>
        </w:rPr>
        <w:t>8</w:t>
      </w:r>
      <w:r w:rsidRPr="000F6B1B">
        <w:rPr>
          <w:rFonts w:hint="eastAsia"/>
          <w:sz w:val="24"/>
          <w:szCs w:val="24"/>
        </w:rPr>
        <w:t>分）</w:t>
      </w:r>
      <w:r w:rsidRPr="000F6B1B">
        <w:rPr>
          <w:sz w:val="24"/>
          <w:szCs w:val="24"/>
        </w:rPr>
        <w:t>经典气体的运动学性质：容器盛有</w:t>
      </w:r>
      <w:r w:rsidRPr="000F6B1B">
        <w:rPr>
          <w:rFonts w:hint="eastAsia"/>
          <w:sz w:val="24"/>
          <w:szCs w:val="24"/>
        </w:rPr>
        <w:t>分子</w:t>
      </w:r>
      <w:r w:rsidRPr="000F6B1B">
        <w:rPr>
          <w:sz w:val="24"/>
          <w:szCs w:val="24"/>
        </w:rPr>
        <w:t>质量为</w:t>
      </w:r>
      <w:r w:rsidRPr="00303B51">
        <w:rPr>
          <w:sz w:val="24"/>
          <w:szCs w:val="24"/>
        </w:rPr>
        <w:t>m</w:t>
      </w:r>
      <w:r w:rsidRPr="000F6B1B">
        <w:rPr>
          <w:sz w:val="24"/>
          <w:szCs w:val="24"/>
        </w:rPr>
        <w:t>的气体</w:t>
      </w:r>
      <w:r w:rsidRPr="000F6B1B">
        <w:rPr>
          <w:rFonts w:hint="eastAsia"/>
          <w:sz w:val="24"/>
          <w:szCs w:val="24"/>
        </w:rPr>
        <w:t>，</w:t>
      </w:r>
      <w:r w:rsidRPr="000F6B1B">
        <w:rPr>
          <w:sz w:val="24"/>
          <w:szCs w:val="24"/>
        </w:rPr>
        <w:t>其温度为</w:t>
      </w:r>
      <w:r w:rsidRPr="00303B51">
        <w:rPr>
          <w:sz w:val="24"/>
          <w:szCs w:val="24"/>
        </w:rPr>
        <w:t>T</w:t>
      </w:r>
      <w:r w:rsidRPr="000F6B1B">
        <w:rPr>
          <w:sz w:val="24"/>
          <w:szCs w:val="24"/>
        </w:rPr>
        <w:t>。求：</w:t>
      </w:r>
    </w:p>
    <w:p w14:paraId="4CAF61D1" w14:textId="77777777" w:rsidR="00951091" w:rsidRPr="000F6B1B" w:rsidRDefault="00951091" w:rsidP="00951091">
      <w:pPr>
        <w:spacing w:line="276" w:lineRule="auto"/>
        <w:rPr>
          <w:sz w:val="24"/>
          <w:szCs w:val="24"/>
        </w:rPr>
      </w:pPr>
      <w:r w:rsidRPr="000F6B1B">
        <w:rPr>
          <w:rFonts w:hint="eastAsia"/>
          <w:sz w:val="24"/>
          <w:szCs w:val="24"/>
        </w:rPr>
        <w:t>（</w:t>
      </w:r>
      <w:r w:rsidRPr="000F6B1B">
        <w:rPr>
          <w:rFonts w:hint="eastAsia"/>
          <w:sz w:val="24"/>
          <w:szCs w:val="24"/>
        </w:rPr>
        <w:t>1</w:t>
      </w:r>
      <w:r w:rsidRPr="000F6B1B">
        <w:rPr>
          <w:rFonts w:hint="eastAsia"/>
          <w:sz w:val="24"/>
          <w:szCs w:val="24"/>
        </w:rPr>
        <w:t>）分子最概然速率；（</w:t>
      </w:r>
      <w:r w:rsidRPr="000F6B1B">
        <w:rPr>
          <w:rFonts w:hint="eastAsia"/>
          <w:sz w:val="24"/>
          <w:szCs w:val="24"/>
        </w:rPr>
        <w:t>2</w:t>
      </w:r>
      <w:r w:rsidRPr="000F6B1B">
        <w:rPr>
          <w:rFonts w:hint="eastAsia"/>
          <w:sz w:val="24"/>
          <w:szCs w:val="24"/>
        </w:rPr>
        <w:t>）分子的平均速率；（</w:t>
      </w:r>
      <w:r w:rsidRPr="000F6B1B">
        <w:rPr>
          <w:rFonts w:hint="eastAsia"/>
          <w:sz w:val="24"/>
          <w:szCs w:val="24"/>
        </w:rPr>
        <w:t>3</w:t>
      </w:r>
      <w:r w:rsidRPr="000F6B1B">
        <w:rPr>
          <w:rFonts w:hint="eastAsia"/>
          <w:sz w:val="24"/>
          <w:szCs w:val="24"/>
        </w:rPr>
        <w:t>）分子的平均速度。</w:t>
      </w:r>
    </w:p>
    <w:p w14:paraId="118D401D" w14:textId="77777777" w:rsidR="00313E75" w:rsidRDefault="00313E75" w:rsidP="00D3307E">
      <w:pPr>
        <w:pStyle w:val="ac"/>
        <w:spacing w:line="360" w:lineRule="auto"/>
        <w:ind w:firstLineChars="0" w:firstLine="0"/>
        <w:rPr>
          <w:sz w:val="24"/>
          <w:szCs w:val="28"/>
        </w:rPr>
      </w:pPr>
    </w:p>
    <w:p w14:paraId="72E15826" w14:textId="77777777" w:rsidR="00951091" w:rsidRDefault="00951091" w:rsidP="00951091">
      <w:pPr>
        <w:pStyle w:val="ac"/>
        <w:spacing w:line="36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 w:rsidRPr="007A40FD"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14</w:t>
      </w:r>
      <w:r>
        <w:rPr>
          <w:rFonts w:hint="eastAsia"/>
          <w:sz w:val="24"/>
          <w:szCs w:val="28"/>
        </w:rPr>
        <w:t>分）导体中自由电子的运动可看作类似于气体分子的运动（故称电子气）。设导体中有</w:t>
      </w:r>
      <w:r>
        <w:rPr>
          <w:rFonts w:hint="eastAsia"/>
          <w:sz w:val="24"/>
          <w:szCs w:val="28"/>
        </w:rPr>
        <w:t>N</w:t>
      </w:r>
      <w:r>
        <w:rPr>
          <w:rFonts w:hint="eastAsia"/>
          <w:sz w:val="24"/>
          <w:szCs w:val="28"/>
        </w:rPr>
        <w:t>个自由电子，其中电子的最大速率为</w:t>
      </w:r>
      <w:r>
        <w:rPr>
          <w:rFonts w:hint="eastAsia"/>
          <w:sz w:val="24"/>
          <w:szCs w:val="28"/>
        </w:rPr>
        <w:sym w:font="Symbol" w:char="F075"/>
      </w:r>
      <w:r>
        <w:rPr>
          <w:rFonts w:hint="eastAsia"/>
          <w:sz w:val="24"/>
          <w:szCs w:val="28"/>
          <w:vertAlign w:val="subscript"/>
        </w:rPr>
        <w:t>F</w:t>
      </w:r>
      <w:r>
        <w:rPr>
          <w:rFonts w:hint="eastAsia"/>
          <w:sz w:val="24"/>
          <w:szCs w:val="28"/>
        </w:rPr>
        <w:t>（称为费米速率），电子在速率</w:t>
      </w:r>
      <w:r>
        <w:rPr>
          <w:rFonts w:hint="eastAsia"/>
          <w:sz w:val="24"/>
          <w:szCs w:val="28"/>
        </w:rPr>
        <w:sym w:font="Symbol" w:char="F075"/>
      </w:r>
      <w:r>
        <w:rPr>
          <w:rFonts w:hint="eastAsia"/>
          <w:sz w:val="24"/>
          <w:szCs w:val="28"/>
        </w:rPr>
        <w:t>~</w:t>
      </w:r>
      <w:r>
        <w:rPr>
          <w:rFonts w:hint="eastAsia"/>
          <w:sz w:val="24"/>
          <w:szCs w:val="28"/>
        </w:rPr>
        <w:sym w:font="Symbol" w:char="F075"/>
      </w:r>
      <w:r>
        <w:rPr>
          <w:rFonts w:hint="eastAsia"/>
          <w:sz w:val="24"/>
          <w:szCs w:val="28"/>
        </w:rPr>
        <w:t>+d</w:t>
      </w:r>
      <w:r>
        <w:rPr>
          <w:rFonts w:hint="eastAsia"/>
          <w:sz w:val="24"/>
          <w:szCs w:val="28"/>
        </w:rPr>
        <w:sym w:font="Symbol" w:char="F075"/>
      </w:r>
      <w:r>
        <w:rPr>
          <w:rFonts w:hint="eastAsia"/>
          <w:sz w:val="24"/>
          <w:szCs w:val="28"/>
        </w:rPr>
        <w:t>之间的概率为</w:t>
      </w:r>
      <m:oMath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dN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4πA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w:sym w:font="Symbol" w:char="F075"/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w:sym w:font="Symbol" w:char="F075"/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8"/>
                            </w:rPr>
                            <w:sym w:font="Symbol" w:char="F075"/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&gt;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w:sym w:font="Symbol" w:char="F075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&gt;</m:t>
                      </m:r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为常数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8"/>
                            </w:rPr>
                            <w:sym w:font="Symbol" w:char="F075"/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&lt;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w:sym w:font="Symbol" w:char="F075"/>
                      </m:r>
                    </m:e>
                  </m:d>
                </m:e>
              </m:mr>
            </m:m>
          </m:e>
        </m:d>
      </m:oMath>
      <w:r>
        <w:rPr>
          <w:rFonts w:hint="eastAsia"/>
          <w:sz w:val="24"/>
          <w:szCs w:val="28"/>
        </w:rPr>
        <w:t>。（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）用</w:t>
      </w:r>
      <w:r>
        <w:rPr>
          <w:rFonts w:hint="eastAsia"/>
          <w:sz w:val="24"/>
          <w:szCs w:val="28"/>
        </w:rPr>
        <w:t>N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sym w:font="Symbol" w:char="F075"/>
      </w:r>
      <w:r>
        <w:rPr>
          <w:rFonts w:hint="eastAsia"/>
          <w:sz w:val="24"/>
          <w:szCs w:val="28"/>
          <w:vertAlign w:val="subscript"/>
        </w:rPr>
        <w:t>F</w:t>
      </w:r>
      <w:r>
        <w:rPr>
          <w:rFonts w:hint="eastAsia"/>
          <w:sz w:val="24"/>
          <w:szCs w:val="28"/>
        </w:rPr>
        <w:t>定出常数</w:t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>；（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）画出分布函数图；（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）用</w:t>
      </w:r>
      <w:r>
        <w:rPr>
          <w:rFonts w:hint="eastAsia"/>
          <w:sz w:val="24"/>
          <w:szCs w:val="28"/>
        </w:rPr>
        <w:sym w:font="Symbol" w:char="F075"/>
      </w:r>
      <w:r>
        <w:rPr>
          <w:rFonts w:hint="eastAsia"/>
          <w:sz w:val="24"/>
          <w:szCs w:val="28"/>
          <w:vertAlign w:val="subscript"/>
        </w:rPr>
        <w:t>F</w:t>
      </w:r>
      <w:r>
        <w:rPr>
          <w:rFonts w:hint="eastAsia"/>
          <w:sz w:val="24"/>
          <w:szCs w:val="28"/>
        </w:rPr>
        <w:t>表示电子气中电子的平均动能。</w:t>
      </w:r>
    </w:p>
    <w:p w14:paraId="49FF8BD0" w14:textId="77777777" w:rsidR="00253EF9" w:rsidRDefault="00253EF9" w:rsidP="00253EF9">
      <w:pPr>
        <w:spacing w:line="276" w:lineRule="auto"/>
        <w:rPr>
          <w:sz w:val="24"/>
          <w:szCs w:val="24"/>
        </w:rPr>
      </w:pPr>
    </w:p>
    <w:p w14:paraId="6BA37484" w14:textId="77777777" w:rsidR="00313E75" w:rsidRDefault="00313E7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B9D081" w14:textId="77777777" w:rsidR="00253EF9" w:rsidRDefault="00253EF9" w:rsidP="00253EF9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 w:rsidRPr="000F6B1B">
        <w:rPr>
          <w:rFonts w:hint="eastAsia"/>
          <w:sz w:val="24"/>
          <w:szCs w:val="24"/>
        </w:rPr>
        <w:t>.</w:t>
      </w:r>
      <w:r w:rsidRPr="000F6B1B">
        <w:rPr>
          <w:rFonts w:hint="eastAsia"/>
          <w:sz w:val="24"/>
          <w:szCs w:val="24"/>
        </w:rPr>
        <w:t>（</w:t>
      </w:r>
      <w:r w:rsidRPr="000F6B1B">
        <w:rPr>
          <w:rFonts w:hint="eastAsia"/>
          <w:sz w:val="24"/>
          <w:szCs w:val="24"/>
        </w:rPr>
        <w:t>10</w:t>
      </w:r>
      <w:r w:rsidRPr="000F6B1B">
        <w:rPr>
          <w:rFonts w:hint="eastAsia"/>
          <w:sz w:val="24"/>
          <w:szCs w:val="24"/>
        </w:rPr>
        <w:t>分）</w:t>
      </w:r>
      <w:r w:rsidRPr="009902BC">
        <w:rPr>
          <w:sz w:val="24"/>
          <w:szCs w:val="24"/>
        </w:rPr>
        <w:t>理想气体的既非等温也非绝热而其过程方程可表示为</w:t>
      </w:r>
      <m:oMath>
        <m:r>
          <w:rPr>
            <w:rFonts w:ascii="Cambria Math" w:hAnsi="Cambria Math"/>
            <w:sz w:val="24"/>
            <w:szCs w:val="24"/>
          </w:rPr>
          <m:t>p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=</m:t>
        </m:r>
      </m:oMath>
      <w:r w:rsidRPr="009902BC">
        <w:rPr>
          <w:sz w:val="24"/>
          <w:szCs w:val="24"/>
        </w:rPr>
        <w:t>常量的过程称为多方过程，</w:t>
      </w:r>
      <w:r w:rsidRPr="009902BC">
        <w:rPr>
          <w:i/>
          <w:sz w:val="24"/>
          <w:szCs w:val="24"/>
        </w:rPr>
        <w:t>n</w:t>
      </w:r>
      <w:r w:rsidRPr="009902BC">
        <w:rPr>
          <w:sz w:val="24"/>
          <w:szCs w:val="24"/>
        </w:rPr>
        <w:t>为多方指数。</w:t>
      </w:r>
    </w:p>
    <w:p w14:paraId="0B80DC14" w14:textId="77777777" w:rsidR="00253EF9" w:rsidRDefault="00253EF9" w:rsidP="00253EF9">
      <w:pPr>
        <w:spacing w:line="276" w:lineRule="auto"/>
        <w:rPr>
          <w:sz w:val="24"/>
          <w:szCs w:val="24"/>
        </w:rPr>
      </w:pPr>
      <w:r w:rsidRPr="009902BC">
        <w:rPr>
          <w:sz w:val="24"/>
          <w:szCs w:val="24"/>
        </w:rPr>
        <w:t>（</w:t>
      </w:r>
      <w:r w:rsidRPr="009902BC">
        <w:rPr>
          <w:sz w:val="24"/>
          <w:szCs w:val="24"/>
        </w:rPr>
        <w:t>1</w:t>
      </w:r>
      <w:r w:rsidRPr="009902BC">
        <w:rPr>
          <w:sz w:val="24"/>
          <w:szCs w:val="24"/>
        </w:rPr>
        <w:t>）说明</w:t>
      </w:r>
      <w:r w:rsidRPr="009902BC">
        <w:rPr>
          <w:i/>
          <w:sz w:val="24"/>
          <w:szCs w:val="24"/>
        </w:rPr>
        <w:t>n</w:t>
      </w:r>
      <w:r w:rsidRPr="009902BC">
        <w:rPr>
          <w:sz w:val="24"/>
          <w:szCs w:val="24"/>
        </w:rPr>
        <w:t>=0</w:t>
      </w:r>
      <w:r w:rsidRPr="009902BC"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∞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和</m:t>
        </m:r>
        <m:r>
          <w:rPr>
            <w:rFonts w:ascii="Cambria Math"/>
            <w:sz w:val="24"/>
            <w:szCs w:val="24"/>
          </w:rPr>
          <m:t>γ</m:t>
        </m:r>
      </m:oMath>
      <w:r w:rsidRPr="009902BC">
        <w:rPr>
          <w:sz w:val="24"/>
          <w:szCs w:val="24"/>
        </w:rPr>
        <w:t>时各是什么过程？</w:t>
      </w:r>
    </w:p>
    <w:p w14:paraId="69879E70" w14:textId="77777777" w:rsidR="00253EF9" w:rsidRPr="003B1172" w:rsidRDefault="00253EF9" w:rsidP="00253EF9">
      <w:pPr>
        <w:spacing w:line="276" w:lineRule="auto"/>
        <w:rPr>
          <w:sz w:val="24"/>
          <w:szCs w:val="24"/>
        </w:rPr>
      </w:pPr>
      <w:r w:rsidRPr="009902BC">
        <w:rPr>
          <w:sz w:val="24"/>
          <w:szCs w:val="24"/>
        </w:rPr>
        <w:t>（</w:t>
      </w:r>
      <w:r w:rsidRPr="009902BC">
        <w:rPr>
          <w:sz w:val="24"/>
          <w:szCs w:val="24"/>
        </w:rPr>
        <w:t>2</w:t>
      </w:r>
      <w:r w:rsidRPr="009902BC">
        <w:rPr>
          <w:sz w:val="24"/>
          <w:szCs w:val="24"/>
        </w:rPr>
        <w:t>）证明：多方过程中外界对理想气体做的</w:t>
      </w:r>
      <w:r>
        <w:rPr>
          <w:rFonts w:hint="eastAsia"/>
          <w:sz w:val="24"/>
          <w:szCs w:val="24"/>
        </w:rPr>
        <w:t>功</w:t>
      </w:r>
    </w:p>
    <w:p w14:paraId="12D63137" w14:textId="77777777" w:rsidR="00253EF9" w:rsidRDefault="00253EF9" w:rsidP="00253EF9">
      <w:pPr>
        <w:spacing w:line="276" w:lineRule="auto"/>
        <w:jc w:val="center"/>
        <w:rPr>
          <w:sz w:val="24"/>
          <w:szCs w:val="24"/>
        </w:rPr>
      </w:pPr>
      <w:r w:rsidRPr="009902BC">
        <w:rPr>
          <w:position w:val="-24"/>
          <w:sz w:val="24"/>
          <w:szCs w:val="24"/>
        </w:rPr>
        <w:object w:dxaOrig="3500" w:dyaOrig="620" w14:anchorId="44447C35">
          <v:shape id="_x0000_i1025" type="#_x0000_t75" style="width:175.2pt;height:31.2pt" o:ole="">
            <v:imagedata r:id="rId7" o:title=""/>
          </v:shape>
          <o:OLEObject Type="Embed" ProgID="Equation.DSMT4" ShapeID="_x0000_i1025" DrawAspect="Content" ObjectID="_1716881713" r:id="rId8"/>
        </w:object>
      </w:r>
    </w:p>
    <w:p w14:paraId="3E2ACE7E" w14:textId="77777777" w:rsidR="00253EF9" w:rsidRPr="003B1172" w:rsidRDefault="00253EF9" w:rsidP="00253EF9">
      <w:pPr>
        <w:spacing w:line="276" w:lineRule="auto"/>
        <w:rPr>
          <w:sz w:val="24"/>
          <w:szCs w:val="24"/>
        </w:rPr>
      </w:pPr>
      <w:r w:rsidRPr="009902BC">
        <w:rPr>
          <w:sz w:val="24"/>
          <w:szCs w:val="24"/>
        </w:rPr>
        <w:t>（</w:t>
      </w:r>
      <w:r w:rsidRPr="009902BC">
        <w:rPr>
          <w:sz w:val="24"/>
          <w:szCs w:val="24"/>
        </w:rPr>
        <w:t>3</w:t>
      </w:r>
      <w:r w:rsidRPr="009902BC">
        <w:rPr>
          <w:sz w:val="24"/>
          <w:szCs w:val="24"/>
        </w:rPr>
        <w:t>）证明：多方过程中理想气体的摩尔热容为</w:t>
      </w:r>
    </w:p>
    <w:p w14:paraId="0B408481" w14:textId="77777777" w:rsidR="00253EF9" w:rsidRDefault="00253EF9" w:rsidP="00253EF9">
      <w:pPr>
        <w:spacing w:line="276" w:lineRule="auto"/>
        <w:jc w:val="center"/>
        <w:rPr>
          <w:sz w:val="24"/>
          <w:szCs w:val="24"/>
        </w:rPr>
      </w:pPr>
      <w:r w:rsidRPr="003B1172">
        <w:rPr>
          <w:position w:val="-28"/>
          <w:sz w:val="24"/>
          <w:szCs w:val="24"/>
        </w:rPr>
        <w:object w:dxaOrig="1780" w:dyaOrig="680" w14:anchorId="125DE69B">
          <v:shape id="_x0000_i1026" type="#_x0000_t75" style="width:88.8pt;height:34.2pt" o:ole="">
            <v:imagedata r:id="rId9" o:title=""/>
          </v:shape>
          <o:OLEObject Type="Embed" ProgID="Equation.DSMT4" ShapeID="_x0000_i1026" DrawAspect="Content" ObjectID="_1716881714" r:id="rId10"/>
        </w:object>
      </w:r>
    </w:p>
    <w:p w14:paraId="4527FC57" w14:textId="77777777" w:rsidR="00253EF9" w:rsidRDefault="00253EF9" w:rsidP="00253EF9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9902BC">
        <w:rPr>
          <w:sz w:val="24"/>
          <w:szCs w:val="24"/>
        </w:rPr>
        <w:t>并就此说明（</w:t>
      </w:r>
      <w:r w:rsidRPr="009902BC">
        <w:rPr>
          <w:sz w:val="24"/>
          <w:szCs w:val="24"/>
        </w:rPr>
        <w:t>1</w:t>
      </w:r>
      <w:r w:rsidRPr="009902BC">
        <w:rPr>
          <w:sz w:val="24"/>
          <w:szCs w:val="24"/>
        </w:rPr>
        <w:t>）中各过程的</w:t>
      </w:r>
      <w:r w:rsidRPr="003B1172">
        <w:rPr>
          <w:rFonts w:hint="eastAsia"/>
          <w:i/>
          <w:sz w:val="24"/>
          <w:szCs w:val="24"/>
        </w:rPr>
        <w:t>C</w:t>
      </w:r>
      <w:r w:rsidRPr="003B1172">
        <w:rPr>
          <w:rFonts w:hint="eastAsia"/>
          <w:i/>
          <w:sz w:val="24"/>
          <w:szCs w:val="24"/>
          <w:vertAlign w:val="subscript"/>
        </w:rPr>
        <w:t>m</w:t>
      </w:r>
      <w:r w:rsidRPr="009902BC">
        <w:rPr>
          <w:sz w:val="24"/>
          <w:szCs w:val="24"/>
        </w:rPr>
        <w:t>值。</w:t>
      </w:r>
    </w:p>
    <w:p w14:paraId="2A086747" w14:textId="77777777" w:rsidR="00253EF9" w:rsidRPr="009902BC" w:rsidRDefault="00253EF9" w:rsidP="00253EF9">
      <w:pPr>
        <w:spacing w:line="276" w:lineRule="auto"/>
        <w:rPr>
          <w:sz w:val="24"/>
          <w:szCs w:val="24"/>
        </w:rPr>
      </w:pPr>
    </w:p>
    <w:p w14:paraId="7CCE214C" w14:textId="25BB011E" w:rsidR="00951091" w:rsidRPr="000F6B1B" w:rsidRDefault="00CF168E" w:rsidP="0095109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 w:rsidR="00951091" w:rsidRPr="000F6B1B">
        <w:rPr>
          <w:rFonts w:hint="eastAsia"/>
          <w:sz w:val="24"/>
          <w:szCs w:val="24"/>
        </w:rPr>
        <w:t>（</w:t>
      </w:r>
      <w:r w:rsidR="00951091" w:rsidRPr="000F6B1B">
        <w:rPr>
          <w:rFonts w:hint="eastAsia"/>
          <w:sz w:val="24"/>
          <w:szCs w:val="24"/>
        </w:rPr>
        <w:t>12</w:t>
      </w:r>
      <w:r w:rsidR="00951091" w:rsidRPr="000F6B1B">
        <w:rPr>
          <w:rFonts w:hint="eastAsia"/>
          <w:sz w:val="24"/>
          <w:szCs w:val="24"/>
        </w:rPr>
        <w:t>分）理想气体的体积经过下列过程膨胀了</w:t>
      </w:r>
      <w:r w:rsidR="00951091" w:rsidRPr="000F6B1B">
        <w:rPr>
          <w:rFonts w:hint="eastAsia"/>
          <w:sz w:val="24"/>
          <w:szCs w:val="24"/>
        </w:rPr>
        <w:t>4</w:t>
      </w:r>
      <w:r w:rsidR="00951091" w:rsidRPr="000F6B1B">
        <w:rPr>
          <w:rFonts w:hint="eastAsia"/>
          <w:sz w:val="24"/>
          <w:szCs w:val="24"/>
        </w:rPr>
        <w:t>倍，试比较熵增加了多少？</w:t>
      </w:r>
    </w:p>
    <w:p w14:paraId="0AE052BB" w14:textId="77777777" w:rsidR="00951091" w:rsidRPr="000F6B1B" w:rsidRDefault="00951091" w:rsidP="00951091">
      <w:pPr>
        <w:spacing w:line="276" w:lineRule="auto"/>
        <w:rPr>
          <w:sz w:val="24"/>
          <w:szCs w:val="24"/>
        </w:rPr>
      </w:pPr>
      <w:r w:rsidRPr="000F6B1B">
        <w:rPr>
          <w:rFonts w:hint="eastAsia"/>
          <w:sz w:val="24"/>
          <w:szCs w:val="24"/>
        </w:rPr>
        <w:t>（</w:t>
      </w:r>
      <w:r w:rsidRPr="000F6B1B">
        <w:rPr>
          <w:rFonts w:hint="eastAsia"/>
          <w:sz w:val="24"/>
          <w:szCs w:val="24"/>
        </w:rPr>
        <w:t>1</w:t>
      </w:r>
      <w:r w:rsidRPr="000F6B1B">
        <w:rPr>
          <w:rFonts w:hint="eastAsia"/>
          <w:sz w:val="24"/>
          <w:szCs w:val="24"/>
        </w:rPr>
        <w:t>）绝热自由膨胀；（</w:t>
      </w:r>
      <w:r w:rsidRPr="000F6B1B">
        <w:rPr>
          <w:rFonts w:hint="eastAsia"/>
          <w:sz w:val="24"/>
          <w:szCs w:val="24"/>
        </w:rPr>
        <w:t>2</w:t>
      </w:r>
      <w:r w:rsidRPr="000F6B1B">
        <w:rPr>
          <w:rFonts w:hint="eastAsia"/>
          <w:sz w:val="24"/>
          <w:szCs w:val="24"/>
        </w:rPr>
        <w:t>）可逆等温膨胀；（</w:t>
      </w:r>
      <w:r w:rsidRPr="000F6B1B">
        <w:rPr>
          <w:rFonts w:hint="eastAsia"/>
          <w:sz w:val="24"/>
          <w:szCs w:val="24"/>
        </w:rPr>
        <w:t>3</w:t>
      </w:r>
      <w:r w:rsidRPr="000F6B1B">
        <w:rPr>
          <w:rFonts w:hint="eastAsia"/>
          <w:sz w:val="24"/>
          <w:szCs w:val="24"/>
        </w:rPr>
        <w:t>）可逆绝热膨胀；（</w:t>
      </w:r>
      <w:r w:rsidRPr="000F6B1B">
        <w:rPr>
          <w:rFonts w:hint="eastAsia"/>
          <w:sz w:val="24"/>
          <w:szCs w:val="24"/>
        </w:rPr>
        <w:t>4</w:t>
      </w:r>
      <w:r w:rsidRPr="000F6B1B">
        <w:rPr>
          <w:rFonts w:hint="eastAsia"/>
          <w:sz w:val="24"/>
          <w:szCs w:val="24"/>
        </w:rPr>
        <w:t>）绝热节流膨胀。</w:t>
      </w:r>
    </w:p>
    <w:p w14:paraId="56F73C9C" w14:textId="3306C4DC" w:rsidR="00253EF9" w:rsidRPr="000F6B1B" w:rsidRDefault="00CF168E" w:rsidP="00253EF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253EF9" w:rsidRPr="000F6B1B">
        <w:rPr>
          <w:rFonts w:hint="eastAsia"/>
          <w:sz w:val="24"/>
          <w:szCs w:val="24"/>
        </w:rPr>
        <w:t>.</w:t>
      </w:r>
      <w:r w:rsidR="00253EF9" w:rsidRPr="000F6B1B">
        <w:rPr>
          <w:sz w:val="24"/>
          <w:szCs w:val="24"/>
        </w:rPr>
        <w:t>（</w:t>
      </w:r>
      <w:r w:rsidR="00253EF9" w:rsidRPr="000F6B1B">
        <w:rPr>
          <w:sz w:val="24"/>
          <w:szCs w:val="24"/>
        </w:rPr>
        <w:t>20</w:t>
      </w:r>
      <w:r w:rsidR="00253EF9" w:rsidRPr="000F6B1B">
        <w:rPr>
          <w:sz w:val="24"/>
          <w:szCs w:val="24"/>
        </w:rPr>
        <w:t>分）（</w:t>
      </w:r>
      <w:r w:rsidR="00253EF9" w:rsidRPr="000F6B1B">
        <w:rPr>
          <w:sz w:val="24"/>
          <w:szCs w:val="24"/>
        </w:rPr>
        <w:t>1</w:t>
      </w:r>
      <w:r w:rsidR="00253EF9" w:rsidRPr="000F6B1B">
        <w:rPr>
          <w:sz w:val="24"/>
          <w:szCs w:val="24"/>
        </w:rPr>
        <w:t>）从热力学第一定律和</w:t>
      </w:r>
      <w:r w:rsidR="00253EF9" w:rsidRPr="000F6B1B">
        <w:rPr>
          <w:position w:val="-14"/>
          <w:sz w:val="24"/>
          <w:szCs w:val="24"/>
        </w:rPr>
        <w:object w:dxaOrig="700" w:dyaOrig="380" w14:anchorId="37648A9F">
          <v:shape id="_x0000_i1027" type="#_x0000_t75" style="width:35.4pt;height:19.2pt" o:ole="">
            <v:imagedata r:id="rId11" o:title=""/>
          </v:shape>
          <o:OLEObject Type="Embed" ProgID="Equation.DSMT4" ShapeID="_x0000_i1027" DrawAspect="Content" ObjectID="_1716881715" r:id="rId12"/>
        </w:object>
      </w:r>
      <w:r w:rsidR="00253EF9" w:rsidRPr="000F6B1B">
        <w:rPr>
          <w:sz w:val="24"/>
          <w:szCs w:val="24"/>
        </w:rPr>
        <w:t>的定义为出发点，证明</w:t>
      </w:r>
    </w:p>
    <w:p w14:paraId="65DD236E" w14:textId="77777777" w:rsidR="00253EF9" w:rsidRPr="000F6B1B" w:rsidRDefault="00253EF9" w:rsidP="00253EF9">
      <w:pPr>
        <w:spacing w:line="276" w:lineRule="auto"/>
        <w:jc w:val="center"/>
        <w:rPr>
          <w:sz w:val="24"/>
          <w:szCs w:val="24"/>
        </w:rPr>
      </w:pPr>
      <w:r w:rsidRPr="000F6B1B">
        <w:rPr>
          <w:position w:val="-32"/>
          <w:sz w:val="24"/>
          <w:szCs w:val="24"/>
        </w:rPr>
        <w:object w:dxaOrig="3060" w:dyaOrig="760" w14:anchorId="2726C616">
          <v:shape id="_x0000_i1028" type="#_x0000_t75" style="width:153pt;height:37.8pt" o:ole="">
            <v:imagedata r:id="rId13" o:title=""/>
          </v:shape>
          <o:OLEObject Type="Embed" ProgID="Equation.DSMT4" ShapeID="_x0000_i1028" DrawAspect="Content" ObjectID="_1716881716" r:id="rId14"/>
        </w:object>
      </w:r>
    </w:p>
    <w:p w14:paraId="6FA52F57" w14:textId="77777777" w:rsidR="00253EF9" w:rsidRPr="000F6B1B" w:rsidRDefault="00253EF9" w:rsidP="00253EF9">
      <w:pPr>
        <w:spacing w:line="276" w:lineRule="auto"/>
        <w:rPr>
          <w:sz w:val="24"/>
          <w:szCs w:val="24"/>
        </w:rPr>
      </w:pPr>
      <w:r w:rsidRPr="000F6B1B">
        <w:rPr>
          <w:sz w:val="24"/>
          <w:szCs w:val="24"/>
        </w:rPr>
        <w:t>其中</w:t>
      </w:r>
      <w:r w:rsidRPr="000F6B1B">
        <w:rPr>
          <w:position w:val="-14"/>
          <w:sz w:val="24"/>
          <w:szCs w:val="24"/>
        </w:rPr>
        <w:object w:dxaOrig="700" w:dyaOrig="380" w14:anchorId="158A090B">
          <v:shape id="_x0000_i1029" type="#_x0000_t75" style="width:35.4pt;height:19.2pt" o:ole="">
            <v:imagedata r:id="rId11" o:title=""/>
          </v:shape>
          <o:OLEObject Type="Embed" ProgID="Equation.DSMT4" ShapeID="_x0000_i1029" DrawAspect="Content" ObjectID="_1716881717" r:id="rId15"/>
        </w:object>
      </w:r>
      <w:r w:rsidRPr="000F6B1B">
        <w:rPr>
          <w:sz w:val="24"/>
          <w:szCs w:val="24"/>
        </w:rPr>
        <w:t>分别是每摩尔物质的定容比热容和定压比热容，</w:t>
      </w:r>
      <w:r w:rsidRPr="000F6B1B">
        <w:rPr>
          <w:position w:val="-6"/>
          <w:sz w:val="24"/>
          <w:szCs w:val="24"/>
        </w:rPr>
        <w:object w:dxaOrig="260" w:dyaOrig="279" w14:anchorId="6B89B6AC">
          <v:shape id="_x0000_i1030" type="#_x0000_t75" style="width:12.6pt;height:14.4pt" o:ole="">
            <v:imagedata r:id="rId16" o:title=""/>
          </v:shape>
          <o:OLEObject Type="Embed" ProgID="Equation.DSMT4" ShapeID="_x0000_i1030" DrawAspect="Content" ObjectID="_1716881718" r:id="rId17"/>
        </w:object>
      </w:r>
      <w:r w:rsidRPr="000F6B1B">
        <w:rPr>
          <w:sz w:val="24"/>
          <w:szCs w:val="24"/>
        </w:rPr>
        <w:t>和</w:t>
      </w:r>
      <w:r w:rsidRPr="000F6B1B">
        <w:rPr>
          <w:position w:val="-6"/>
          <w:sz w:val="24"/>
          <w:szCs w:val="24"/>
        </w:rPr>
        <w:object w:dxaOrig="240" w:dyaOrig="279" w14:anchorId="1D31CFDC">
          <v:shape id="_x0000_i1031" type="#_x0000_t75" style="width:12pt;height:14.4pt" o:ole="">
            <v:imagedata r:id="rId18" o:title=""/>
          </v:shape>
          <o:OLEObject Type="Embed" ProgID="Equation.DSMT4" ShapeID="_x0000_i1031" DrawAspect="Content" ObjectID="_1716881719" r:id="rId19"/>
        </w:object>
      </w:r>
      <w:r w:rsidRPr="000F6B1B">
        <w:rPr>
          <w:sz w:val="24"/>
          <w:szCs w:val="24"/>
        </w:rPr>
        <w:t>是每摩尔物质的能量和体积。</w:t>
      </w:r>
      <w:r w:rsidRPr="000F6B1B">
        <w:rPr>
          <w:sz w:val="24"/>
          <w:szCs w:val="24"/>
        </w:rPr>
        <w:t xml:space="preserve"> </w:t>
      </w:r>
      <w:r w:rsidRPr="000F6B1B">
        <w:rPr>
          <w:sz w:val="24"/>
          <w:szCs w:val="24"/>
        </w:rPr>
        <w:t>（</w:t>
      </w:r>
      <w:r w:rsidRPr="000F6B1B">
        <w:rPr>
          <w:sz w:val="24"/>
          <w:szCs w:val="24"/>
        </w:rPr>
        <w:t>2</w:t>
      </w:r>
      <w:r w:rsidRPr="000F6B1B">
        <w:rPr>
          <w:sz w:val="24"/>
          <w:szCs w:val="24"/>
        </w:rPr>
        <w:t>）利用（</w:t>
      </w:r>
      <w:r w:rsidRPr="000F6B1B">
        <w:rPr>
          <w:sz w:val="24"/>
          <w:szCs w:val="24"/>
        </w:rPr>
        <w:t>1</w:t>
      </w:r>
      <w:r w:rsidRPr="000F6B1B">
        <w:rPr>
          <w:sz w:val="24"/>
          <w:szCs w:val="24"/>
        </w:rPr>
        <w:t>）的结果，计算理想气体的定压比热容量和定容比热容量之差。</w:t>
      </w:r>
      <w:r w:rsidRPr="000F6B1B">
        <w:rPr>
          <w:sz w:val="24"/>
          <w:szCs w:val="24"/>
        </w:rPr>
        <w:t xml:space="preserve"> </w:t>
      </w:r>
      <w:r w:rsidRPr="000F6B1B">
        <w:rPr>
          <w:sz w:val="24"/>
          <w:szCs w:val="24"/>
        </w:rPr>
        <w:t>（</w:t>
      </w:r>
      <w:r w:rsidRPr="000F6B1B">
        <w:rPr>
          <w:sz w:val="24"/>
          <w:szCs w:val="24"/>
        </w:rPr>
        <w:t>3</w:t>
      </w:r>
      <w:r w:rsidRPr="000F6B1B">
        <w:rPr>
          <w:sz w:val="24"/>
          <w:szCs w:val="24"/>
        </w:rPr>
        <w:t>）对于范德瓦尔斯气体，其状态方程为：</w:t>
      </w:r>
      <w:r w:rsidRPr="000F6B1B">
        <w:rPr>
          <w:position w:val="-28"/>
          <w:sz w:val="24"/>
          <w:szCs w:val="24"/>
        </w:rPr>
        <w:object w:dxaOrig="2240" w:dyaOrig="680" w14:anchorId="1AFFE9A4">
          <v:shape id="_x0000_i1032" type="#_x0000_t75" style="width:112.2pt;height:34.2pt" o:ole="">
            <v:imagedata r:id="rId20" o:title=""/>
          </v:shape>
          <o:OLEObject Type="Embed" ProgID="Equation.DSMT4" ShapeID="_x0000_i1032" DrawAspect="Content" ObjectID="_1716881720" r:id="rId21"/>
        </w:object>
      </w:r>
      <w:r w:rsidRPr="000F6B1B">
        <w:rPr>
          <w:sz w:val="24"/>
          <w:szCs w:val="24"/>
        </w:rPr>
        <w:t>，如果它的内能由式</w:t>
      </w:r>
      <w:r w:rsidRPr="000F6B1B">
        <w:rPr>
          <w:position w:val="-24"/>
          <w:sz w:val="24"/>
          <w:szCs w:val="24"/>
        </w:rPr>
        <w:object w:dxaOrig="1219" w:dyaOrig="620" w14:anchorId="66B2ED53">
          <v:shape id="_x0000_i1033" type="#_x0000_t75" style="width:60.6pt;height:30.6pt" o:ole="">
            <v:imagedata r:id="rId22" o:title=""/>
          </v:shape>
          <o:OLEObject Type="Embed" ProgID="Equation.DSMT4" ShapeID="_x0000_i1033" DrawAspect="Content" ObjectID="_1716881721" r:id="rId23"/>
        </w:object>
      </w:r>
      <w:r w:rsidRPr="000F6B1B">
        <w:rPr>
          <w:sz w:val="24"/>
          <w:szCs w:val="24"/>
        </w:rPr>
        <w:t>给出</w:t>
      </w:r>
      <w:r w:rsidRPr="000F6B1B">
        <w:rPr>
          <w:sz w:val="24"/>
          <w:szCs w:val="24"/>
        </w:rPr>
        <w:t>(</w:t>
      </w:r>
      <w:r w:rsidRPr="000F6B1B">
        <w:rPr>
          <w:sz w:val="24"/>
          <w:szCs w:val="24"/>
        </w:rPr>
        <w:t>其中</w:t>
      </w:r>
      <w:r w:rsidRPr="000F6B1B">
        <w:rPr>
          <w:position w:val="-6"/>
          <w:sz w:val="24"/>
          <w:szCs w:val="24"/>
        </w:rPr>
        <w:object w:dxaOrig="240" w:dyaOrig="279" w14:anchorId="7947848E">
          <v:shape id="_x0000_i1034" type="#_x0000_t75" style="width:12pt;height:14.4pt" o:ole="">
            <v:imagedata r:id="rId24" o:title=""/>
          </v:shape>
          <o:OLEObject Type="Embed" ProgID="Equation.DSMT4" ShapeID="_x0000_i1034" DrawAspect="Content" ObjectID="_1716881722" r:id="rId25"/>
        </w:object>
      </w:r>
      <w:r w:rsidRPr="000F6B1B">
        <w:rPr>
          <w:sz w:val="24"/>
          <w:szCs w:val="24"/>
        </w:rPr>
        <w:t>为摩尔体积，</w:t>
      </w:r>
      <w:r w:rsidRPr="000F6B1B">
        <w:rPr>
          <w:position w:val="-6"/>
          <w:sz w:val="24"/>
          <w:szCs w:val="24"/>
        </w:rPr>
        <w:object w:dxaOrig="200" w:dyaOrig="220" w14:anchorId="47B54202">
          <v:shape id="_x0000_i1035" type="#_x0000_t75" style="width:9.6pt;height:11.4pt" o:ole="">
            <v:imagedata r:id="rId26" o:title=""/>
          </v:shape>
          <o:OLEObject Type="Embed" ProgID="Equation.DSMT4" ShapeID="_x0000_i1035" DrawAspect="Content" ObjectID="_1716881723" r:id="rId27"/>
        </w:object>
      </w:r>
      <w:r w:rsidRPr="000F6B1B">
        <w:rPr>
          <w:sz w:val="24"/>
          <w:szCs w:val="24"/>
        </w:rPr>
        <w:t>是状态方程的常数之一，</w:t>
      </w:r>
      <w:r w:rsidRPr="000F6B1B">
        <w:rPr>
          <w:position w:val="-6"/>
          <w:sz w:val="24"/>
          <w:szCs w:val="24"/>
        </w:rPr>
        <w:object w:dxaOrig="240" w:dyaOrig="279" w14:anchorId="0FB21B79">
          <v:shape id="_x0000_i1036" type="#_x0000_t75" style="width:12pt;height:14.4pt" o:ole="">
            <v:imagedata r:id="rId28" o:title=""/>
          </v:shape>
          <o:OLEObject Type="Embed" ProgID="Equation.DSMT4" ShapeID="_x0000_i1036" DrawAspect="Content" ObjectID="_1716881724" r:id="rId29"/>
        </w:object>
      </w:r>
      <w:r w:rsidRPr="000F6B1B">
        <w:rPr>
          <w:sz w:val="24"/>
          <w:szCs w:val="24"/>
        </w:rPr>
        <w:t>为常数</w:t>
      </w:r>
      <w:r w:rsidRPr="000F6B1B">
        <w:rPr>
          <w:sz w:val="24"/>
          <w:szCs w:val="24"/>
        </w:rPr>
        <w:t>)</w:t>
      </w:r>
      <w:r w:rsidRPr="000F6B1B">
        <w:rPr>
          <w:sz w:val="24"/>
          <w:szCs w:val="24"/>
        </w:rPr>
        <w:t>，计算此时的定压比热容量和定容比热容量之差，并证明在</w:t>
      </w:r>
      <w:r w:rsidRPr="000F6B1B">
        <w:rPr>
          <w:i/>
          <w:sz w:val="24"/>
          <w:szCs w:val="24"/>
        </w:rPr>
        <w:t>V</w:t>
      </w:r>
      <w:r w:rsidRPr="000F6B1B">
        <w:rPr>
          <w:sz w:val="24"/>
          <w:szCs w:val="24"/>
        </w:rPr>
        <w:t>趋向于无穷大时该差值正是（</w:t>
      </w:r>
      <w:r w:rsidRPr="000F6B1B">
        <w:rPr>
          <w:sz w:val="24"/>
          <w:szCs w:val="24"/>
        </w:rPr>
        <w:t>2</w:t>
      </w:r>
      <w:r w:rsidRPr="000F6B1B">
        <w:rPr>
          <w:sz w:val="24"/>
          <w:szCs w:val="24"/>
        </w:rPr>
        <w:t>）的结果。</w:t>
      </w:r>
    </w:p>
    <w:sectPr w:rsidR="00253EF9" w:rsidRPr="000F6B1B" w:rsidSect="00E92303">
      <w:footerReference w:type="even" r:id="rId30"/>
      <w:footerReference w:type="default" r:id="rId31"/>
      <w:pgSz w:w="11906" w:h="16838"/>
      <w:pgMar w:top="1701" w:right="964" w:bottom="1134" w:left="1985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1F459" w14:textId="77777777" w:rsidR="00A63293" w:rsidRDefault="00A63293" w:rsidP="00CC047D">
      <w:r>
        <w:separator/>
      </w:r>
    </w:p>
  </w:endnote>
  <w:endnote w:type="continuationSeparator" w:id="0">
    <w:p w14:paraId="704636E5" w14:textId="77777777" w:rsidR="00A63293" w:rsidRDefault="00A63293" w:rsidP="00CC0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FE30" w14:textId="77777777" w:rsidR="00E92303" w:rsidRDefault="00E92303">
    <w:pPr>
      <w:jc w:val="center"/>
    </w:pPr>
    <w:r>
      <w:rPr>
        <w:rFonts w:ascii="宋体" w:hAnsi="宋体" w:hint="eastAsia"/>
        <w:sz w:val="24"/>
      </w:rPr>
      <w:t>2016 学年秋季学期     第2页(共 2 页)</w:t>
    </w:r>
  </w:p>
  <w:p w14:paraId="5B115758" w14:textId="77777777" w:rsidR="00E92303" w:rsidRPr="00A135FD" w:rsidRDefault="00E9230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44727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0AAF49C4" w14:textId="77777777" w:rsidR="00253EF9" w:rsidRDefault="00253EF9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 w:rsidR="00B91F8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91F87">
              <w:rPr>
                <w:b/>
                <w:sz w:val="24"/>
                <w:szCs w:val="24"/>
              </w:rPr>
              <w:fldChar w:fldCharType="separate"/>
            </w:r>
            <w:r w:rsidR="00173D54">
              <w:rPr>
                <w:b/>
                <w:noProof/>
              </w:rPr>
              <w:t>6</w:t>
            </w:r>
            <w:r w:rsidR="00B91F8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91F8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91F87">
              <w:rPr>
                <w:b/>
                <w:sz w:val="24"/>
                <w:szCs w:val="24"/>
              </w:rPr>
              <w:fldChar w:fldCharType="separate"/>
            </w:r>
            <w:r w:rsidR="00173D54">
              <w:rPr>
                <w:b/>
                <w:noProof/>
              </w:rPr>
              <w:t>6</w:t>
            </w:r>
            <w:r w:rsidR="00B91F8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1ADAA6A" w14:textId="77777777" w:rsidR="00253EF9" w:rsidRDefault="00253EF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C9F87" w14:textId="77777777" w:rsidR="00A63293" w:rsidRDefault="00A63293" w:rsidP="00CC047D">
      <w:r>
        <w:separator/>
      </w:r>
    </w:p>
  </w:footnote>
  <w:footnote w:type="continuationSeparator" w:id="0">
    <w:p w14:paraId="4908D925" w14:textId="77777777" w:rsidR="00A63293" w:rsidRDefault="00A63293" w:rsidP="00CC0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651A5"/>
    <w:multiLevelType w:val="hybridMultilevel"/>
    <w:tmpl w:val="BA22326C"/>
    <w:lvl w:ilvl="0" w:tplc="76D07BF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63340E"/>
    <w:multiLevelType w:val="hybridMultilevel"/>
    <w:tmpl w:val="F90E1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6654851">
    <w:abstractNumId w:val="0"/>
  </w:num>
  <w:num w:numId="2" w16cid:durableId="333075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47D"/>
    <w:rsid w:val="00090C98"/>
    <w:rsid w:val="000D0AFD"/>
    <w:rsid w:val="000D7245"/>
    <w:rsid w:val="000F1B8E"/>
    <w:rsid w:val="00173D54"/>
    <w:rsid w:val="001A17A4"/>
    <w:rsid w:val="00244895"/>
    <w:rsid w:val="00253EF9"/>
    <w:rsid w:val="00283AEA"/>
    <w:rsid w:val="0028566C"/>
    <w:rsid w:val="002A7128"/>
    <w:rsid w:val="002D29FD"/>
    <w:rsid w:val="002E6EF5"/>
    <w:rsid w:val="00303B51"/>
    <w:rsid w:val="00306FC3"/>
    <w:rsid w:val="00313E75"/>
    <w:rsid w:val="00323454"/>
    <w:rsid w:val="003476DB"/>
    <w:rsid w:val="003A6622"/>
    <w:rsid w:val="004D202E"/>
    <w:rsid w:val="004E033C"/>
    <w:rsid w:val="004F1219"/>
    <w:rsid w:val="0051762E"/>
    <w:rsid w:val="005340E7"/>
    <w:rsid w:val="005E1149"/>
    <w:rsid w:val="006928CF"/>
    <w:rsid w:val="007365C9"/>
    <w:rsid w:val="00783392"/>
    <w:rsid w:val="007A40FD"/>
    <w:rsid w:val="0086444A"/>
    <w:rsid w:val="008E74C6"/>
    <w:rsid w:val="00951091"/>
    <w:rsid w:val="00A63293"/>
    <w:rsid w:val="00A6786F"/>
    <w:rsid w:val="00A76959"/>
    <w:rsid w:val="00AA7D57"/>
    <w:rsid w:val="00B91F87"/>
    <w:rsid w:val="00BC31D5"/>
    <w:rsid w:val="00C53EBD"/>
    <w:rsid w:val="00CC047D"/>
    <w:rsid w:val="00CF168E"/>
    <w:rsid w:val="00D021BB"/>
    <w:rsid w:val="00D317B9"/>
    <w:rsid w:val="00D3307E"/>
    <w:rsid w:val="00D4152D"/>
    <w:rsid w:val="00D55108"/>
    <w:rsid w:val="00DA61B9"/>
    <w:rsid w:val="00DB4A3D"/>
    <w:rsid w:val="00DF6EE6"/>
    <w:rsid w:val="00E62E64"/>
    <w:rsid w:val="00E92303"/>
    <w:rsid w:val="00ED36BD"/>
    <w:rsid w:val="00EF490D"/>
    <w:rsid w:val="00F2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7058F04C"/>
  <w15:docId w15:val="{4198D2AC-6A4B-455B-BFD7-4C6A9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47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C047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CC047D"/>
    <w:rPr>
      <w:rFonts w:ascii="Times New Roman" w:eastAsia="宋体" w:hAnsi="Times New Roman" w:cs="Times New Roman"/>
      <w:sz w:val="18"/>
      <w:szCs w:val="20"/>
    </w:rPr>
  </w:style>
  <w:style w:type="paragraph" w:styleId="a5">
    <w:name w:val="Normal (Web)"/>
    <w:basedOn w:val="a"/>
    <w:uiPriority w:val="99"/>
    <w:rsid w:val="00CC047D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</w:rPr>
  </w:style>
  <w:style w:type="paragraph" w:styleId="a6">
    <w:name w:val="Body Text Indent"/>
    <w:basedOn w:val="a"/>
    <w:link w:val="a7"/>
    <w:rsid w:val="00CC047D"/>
    <w:pPr>
      <w:snapToGrid w:val="0"/>
      <w:spacing w:before="312" w:line="420" w:lineRule="atLeast"/>
      <w:ind w:left="540" w:hanging="540"/>
    </w:pPr>
    <w:rPr>
      <w:rFonts w:ascii="宋体" w:hAnsi="宋体"/>
      <w:sz w:val="24"/>
    </w:rPr>
  </w:style>
  <w:style w:type="character" w:customStyle="1" w:styleId="a7">
    <w:name w:val="正文文本缩进 字符"/>
    <w:basedOn w:val="a0"/>
    <w:link w:val="a6"/>
    <w:rsid w:val="00CC047D"/>
    <w:rPr>
      <w:rFonts w:ascii="宋体" w:eastAsia="宋体" w:hAnsi="宋体" w:cs="Times New Roman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C047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C047D"/>
    <w:rPr>
      <w:rFonts w:ascii="Times New Roman" w:eastAsia="宋体" w:hAnsi="Times New Roman" w:cs="Times New Roman"/>
      <w:sz w:val="18"/>
      <w:szCs w:val="18"/>
    </w:rPr>
  </w:style>
  <w:style w:type="paragraph" w:styleId="aa">
    <w:name w:val="header"/>
    <w:basedOn w:val="a"/>
    <w:link w:val="ab"/>
    <w:uiPriority w:val="99"/>
    <w:semiHidden/>
    <w:unhideWhenUsed/>
    <w:rsid w:val="00CC0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semiHidden/>
    <w:rsid w:val="00CC047D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CC047D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D317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footer" Target="footer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213</Words>
  <Characters>1216</Characters>
  <Application>Microsoft Office Word</Application>
  <DocSecurity>0</DocSecurity>
  <Lines>10</Lines>
  <Paragraphs>2</Paragraphs>
  <ScaleCrop>false</ScaleCrop>
  <Company>Microsoft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 Himalalps</cp:lastModifiedBy>
  <cp:revision>10</cp:revision>
  <cp:lastPrinted>2019-07-02T07:09:00Z</cp:lastPrinted>
  <dcterms:created xsi:type="dcterms:W3CDTF">2019-06-24T02:39:00Z</dcterms:created>
  <dcterms:modified xsi:type="dcterms:W3CDTF">2022-06-16T02:49:00Z</dcterms:modified>
</cp:coreProperties>
</file>