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BD0" w:rsidRPr="00AE5FC8" w:rsidRDefault="00072BD0" w:rsidP="00072BD0">
      <w:pPr>
        <w:rPr>
          <w:rFonts w:ascii="华文楷体" w:eastAsia="华文楷体" w:hAnsi="华文楷体"/>
          <w:b/>
          <w:sz w:val="44"/>
          <w:szCs w:val="44"/>
        </w:rPr>
      </w:pPr>
      <w:r w:rsidRPr="00AE5FC8">
        <w:rPr>
          <w:rFonts w:ascii="华文楷体" w:eastAsia="华文楷体" w:hAnsi="华文楷体" w:hint="eastAsia"/>
          <w:b/>
          <w:sz w:val="44"/>
          <w:szCs w:val="44"/>
        </w:rPr>
        <w:t>试验名称:交流电及整流滤波电路</w:t>
      </w:r>
    </w:p>
    <w:p w:rsidR="00072BD0" w:rsidRPr="00264CB3" w:rsidRDefault="00072BD0" w:rsidP="00072BD0">
      <w:pPr>
        <w:spacing w:line="360" w:lineRule="auto"/>
        <w:rPr>
          <w:rFonts w:ascii="华文楷体" w:eastAsia="华文楷体" w:hAnsi="华文楷体"/>
          <w:sz w:val="24"/>
        </w:rPr>
      </w:pPr>
      <w:r w:rsidRPr="00AE5FC8">
        <w:rPr>
          <w:rStyle w:val="1Char"/>
          <w:rFonts w:ascii="华文楷体" w:eastAsia="华文楷体" w:hAnsi="华文楷体" w:hint="eastAsia"/>
        </w:rPr>
        <w:t>试验目的:</w:t>
      </w:r>
      <w:r w:rsidRPr="00AE5FC8">
        <w:rPr>
          <w:rFonts w:ascii="华文楷体" w:eastAsia="华文楷体" w:hAnsi="华文楷体" w:hint="eastAsia"/>
          <w:sz w:val="44"/>
          <w:szCs w:val="44"/>
        </w:rPr>
        <w:t xml:space="preserve"> </w:t>
      </w:r>
      <w:r w:rsidRPr="00264CB3">
        <w:rPr>
          <w:rFonts w:ascii="华文楷体" w:eastAsia="华文楷体" w:hAnsi="华文楷体" w:hint="eastAsia"/>
          <w:sz w:val="24"/>
        </w:rPr>
        <w:t>1、本实验的目的是掌握交流电路的基本特性及交流电各参数的测量方法。</w:t>
      </w:r>
    </w:p>
    <w:p w:rsidR="00072BD0" w:rsidRPr="00AE5FC8" w:rsidRDefault="00072BD0" w:rsidP="00AE5FC8">
      <w:pPr>
        <w:spacing w:line="360" w:lineRule="auto"/>
        <w:ind w:firstLineChars="800" w:firstLine="1920"/>
        <w:rPr>
          <w:rFonts w:ascii="华文楷体" w:eastAsia="华文楷体" w:hAnsi="华文楷体"/>
          <w:sz w:val="24"/>
        </w:rPr>
      </w:pPr>
      <w:r w:rsidRPr="00AE5FC8">
        <w:rPr>
          <w:rFonts w:ascii="华文楷体" w:eastAsia="华文楷体" w:hAnsi="华文楷体" w:hint="eastAsia"/>
          <w:sz w:val="24"/>
        </w:rPr>
        <w:t>2、了解整流滤波电路的基本工作原理。</w:t>
      </w:r>
    </w:p>
    <w:p w:rsidR="00072BD0" w:rsidRPr="00AE5FC8" w:rsidRDefault="00072BD0" w:rsidP="00072BD0">
      <w:pPr>
        <w:spacing w:line="360" w:lineRule="auto"/>
        <w:rPr>
          <w:rStyle w:val="1Char"/>
          <w:rFonts w:ascii="华文楷体" w:eastAsia="华文楷体" w:hAnsi="华文楷体"/>
          <w:b w:val="0"/>
          <w:bCs w:val="0"/>
          <w:kern w:val="2"/>
        </w:rPr>
      </w:pPr>
      <w:r w:rsidRPr="00AE5FC8">
        <w:rPr>
          <w:rStyle w:val="1Char"/>
          <w:rFonts w:ascii="华文楷体" w:eastAsia="华文楷体" w:hAnsi="华文楷体" w:hint="eastAsia"/>
        </w:rPr>
        <w:t>实验原理</w:t>
      </w:r>
    </w:p>
    <w:p w:rsidR="00072BD0" w:rsidRPr="00264CB3" w:rsidRDefault="00072BD0" w:rsidP="00072BD0">
      <w:pPr>
        <w:numPr>
          <w:ilvl w:val="0"/>
          <w:numId w:val="1"/>
        </w:numPr>
        <w:spacing w:line="360" w:lineRule="auto"/>
        <w:rPr>
          <w:rFonts w:ascii="华文楷体" w:eastAsia="华文楷体" w:hAnsi="华文楷体"/>
          <w:sz w:val="24"/>
        </w:rPr>
      </w:pPr>
      <w:r w:rsidRPr="00264CB3">
        <w:rPr>
          <w:rFonts w:ascii="华文楷体" w:eastAsia="华文楷体" w:hAnsi="华文楷体" w:hint="eastAsia"/>
          <w:sz w:val="24"/>
        </w:rPr>
        <w:t>交流电路</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正弦交流电的表达式如下，其曲线如图6.2.1-1所示。</w:t>
      </w:r>
    </w:p>
    <w:p w:rsidR="00072BD0" w:rsidRPr="00264CB3" w:rsidRDefault="00072BD0" w:rsidP="00072BD0">
      <w:pPr>
        <w:spacing w:line="360" w:lineRule="auto"/>
        <w:ind w:firstLineChars="300" w:firstLine="720"/>
        <w:rPr>
          <w:rFonts w:ascii="华文楷体" w:eastAsia="华文楷体" w:hAnsi="华文楷体"/>
          <w:sz w:val="24"/>
        </w:rPr>
      </w:pPr>
      <w:r w:rsidRPr="00264CB3">
        <w:rPr>
          <w:rFonts w:ascii="华文楷体" w:eastAsia="华文楷体" w:hAnsi="华文楷体"/>
          <w:position w:val="-30"/>
          <w:sz w:val="24"/>
        </w:rPr>
        <w:object w:dxaOrig="21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36pt" o:ole="">
            <v:imagedata r:id="rId8" o:title=""/>
          </v:shape>
          <o:OLEObject Type="Embed" ProgID="Equation.3" ShapeID="_x0000_i1025" DrawAspect="Content" ObjectID="_1362601714" r:id="rId9"/>
        </w:object>
      </w:r>
      <w:r w:rsidRPr="00264CB3">
        <w:rPr>
          <w:rFonts w:ascii="华文楷体" w:eastAsia="华文楷体" w:hAnsi="华文楷体" w:hint="eastAsia"/>
          <w:sz w:val="24"/>
        </w:rPr>
        <w:t xml:space="preserve">                                           </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由此可见，正弦交流电的特性表现在正弦交流电的大小、变化快慢及初始值方面。而它们分别由幅值（或有效值）、频率（或周期）和初相位来确定。所以幅值、频率和初相位被称为正弦交流电的三要素。</w:t>
      </w:r>
    </w:p>
    <w:p w:rsidR="00072BD0" w:rsidRPr="00264CB3" w:rsidRDefault="00072BD0" w:rsidP="00AE5FC8">
      <w:pPr>
        <w:spacing w:line="360" w:lineRule="auto"/>
        <w:ind w:left="284"/>
        <w:rPr>
          <w:rFonts w:ascii="华文楷体" w:eastAsia="华文楷体" w:hAnsi="华文楷体"/>
          <w:sz w:val="24"/>
        </w:rPr>
      </w:pPr>
      <w:r w:rsidRPr="00264CB3">
        <w:rPr>
          <w:rFonts w:ascii="华文楷体" w:eastAsia="华文楷体" w:hAnsi="华文楷体" w:hint="eastAsia"/>
          <w:sz w:val="24"/>
        </w:rPr>
        <w:t>幅值、频率值和有效值</w:t>
      </w:r>
    </w:p>
    <w:p w:rsidR="00072BD0" w:rsidRPr="00264CB3" w:rsidRDefault="00072BD0" w:rsidP="00072BD0">
      <w:pPr>
        <w:numPr>
          <w:ilvl w:val="0"/>
          <w:numId w:val="3"/>
        </w:numPr>
        <w:spacing w:line="360" w:lineRule="auto"/>
        <w:rPr>
          <w:rFonts w:ascii="华文楷体" w:eastAsia="华文楷体" w:hAnsi="华文楷体"/>
          <w:sz w:val="24"/>
        </w:rPr>
      </w:pPr>
      <w:r w:rsidRPr="00264CB3">
        <w:rPr>
          <w:rFonts w:ascii="华文楷体" w:eastAsia="华文楷体" w:hAnsi="华文楷体" w:hint="eastAsia"/>
          <w:sz w:val="24"/>
        </w:rPr>
        <w:t>幅值</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峰值或最大值，记为U</w:t>
      </w:r>
      <w:r w:rsidRPr="00264CB3">
        <w:rPr>
          <w:rFonts w:ascii="华文楷体" w:eastAsia="华文楷体" w:hAnsi="华文楷体" w:hint="eastAsia"/>
          <w:sz w:val="24"/>
          <w:vertAlign w:val="subscript"/>
        </w:rPr>
        <w:t>P</w:t>
      </w:r>
      <w:r w:rsidRPr="00264CB3">
        <w:rPr>
          <w:rFonts w:ascii="华文楷体" w:eastAsia="华文楷体" w:hAnsi="华文楷体" w:hint="eastAsia"/>
          <w:sz w:val="24"/>
        </w:rPr>
        <w:t>或I</w:t>
      </w:r>
      <w:r w:rsidRPr="00264CB3">
        <w:rPr>
          <w:rFonts w:ascii="华文楷体" w:eastAsia="华文楷体" w:hAnsi="华文楷体" w:hint="eastAsia"/>
          <w:sz w:val="24"/>
          <w:vertAlign w:val="subscript"/>
        </w:rPr>
        <w:t>P</w:t>
      </w:r>
      <w:r w:rsidRPr="00264CB3">
        <w:rPr>
          <w:rFonts w:ascii="华文楷体" w:eastAsia="华文楷体" w:hAnsi="华文楷体" w:hint="eastAsia"/>
          <w:sz w:val="24"/>
        </w:rPr>
        <w:t>，峰点电位之差称为“峰-峰值”，记为U</w:t>
      </w:r>
      <w:r w:rsidRPr="00264CB3">
        <w:rPr>
          <w:rFonts w:ascii="华文楷体" w:eastAsia="华文楷体" w:hAnsi="华文楷体" w:hint="eastAsia"/>
          <w:sz w:val="24"/>
          <w:vertAlign w:val="subscript"/>
        </w:rPr>
        <w:t>P-P</w:t>
      </w:r>
      <w:r w:rsidRPr="00264CB3">
        <w:rPr>
          <w:rFonts w:ascii="华文楷体" w:eastAsia="华文楷体" w:hAnsi="华文楷体" w:hint="eastAsia"/>
          <w:sz w:val="24"/>
        </w:rPr>
        <w:t>和I</w:t>
      </w:r>
      <w:r w:rsidRPr="00264CB3">
        <w:rPr>
          <w:rFonts w:ascii="华文楷体" w:eastAsia="华文楷体" w:hAnsi="华文楷体" w:hint="eastAsia"/>
          <w:sz w:val="24"/>
          <w:vertAlign w:val="subscript"/>
        </w:rPr>
        <w:t>P-P</w:t>
      </w:r>
      <w:r w:rsidRPr="00264CB3">
        <w:rPr>
          <w:rFonts w:ascii="华文楷体" w:eastAsia="华文楷体" w:hAnsi="华文楷体" w:hint="eastAsia"/>
          <w:sz w:val="24"/>
        </w:rPr>
        <w:t>。显然</w:t>
      </w:r>
      <w:r w:rsidRPr="00264CB3">
        <w:rPr>
          <w:rFonts w:ascii="华文楷体" w:eastAsia="华文楷体" w:hAnsi="华文楷体"/>
          <w:position w:val="-10"/>
          <w:sz w:val="24"/>
        </w:rPr>
        <w:object w:dxaOrig="2360" w:dyaOrig="340">
          <v:shape id="_x0000_i1026" type="#_x0000_t75" style="width:117.75pt;height:17.25pt" o:ole="">
            <v:imagedata r:id="rId10" o:title=""/>
          </v:shape>
          <o:OLEObject Type="Embed" ProgID="Equation.3" ShapeID="_x0000_i1026" DrawAspect="Content" ObjectID="_1362601715" r:id="rId11"/>
        </w:object>
      </w:r>
      <w:r w:rsidRPr="00264CB3">
        <w:rPr>
          <w:rFonts w:ascii="华文楷体" w:eastAsia="华文楷体" w:hAnsi="华文楷体" w:hint="eastAsia"/>
          <w:sz w:val="24"/>
        </w:rPr>
        <w:t>。</w:t>
      </w:r>
    </w:p>
    <w:p w:rsidR="00072BD0" w:rsidRPr="00264CB3" w:rsidRDefault="00072BD0" w:rsidP="00072BD0">
      <w:pPr>
        <w:numPr>
          <w:ilvl w:val="0"/>
          <w:numId w:val="3"/>
        </w:numPr>
        <w:spacing w:line="360" w:lineRule="auto"/>
        <w:rPr>
          <w:rFonts w:ascii="华文楷体" w:eastAsia="华文楷体" w:hAnsi="华文楷体"/>
          <w:sz w:val="24"/>
        </w:rPr>
      </w:pPr>
      <w:r w:rsidRPr="00264CB3">
        <w:rPr>
          <w:rFonts w:ascii="华文楷体" w:eastAsia="华文楷体" w:hAnsi="华文楷体" w:hint="eastAsia"/>
          <w:sz w:val="24"/>
        </w:rPr>
        <w:t>平均值</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令i(t)、u(t)分别表示时间变化的交流电流和交流电压，则它们的平均值分别为</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lastRenderedPageBreak/>
        <w:t xml:space="preserve">                    </w:t>
      </w:r>
      <w:r w:rsidRPr="00264CB3">
        <w:rPr>
          <w:rFonts w:ascii="华文楷体" w:eastAsia="华文楷体" w:hAnsi="华文楷体"/>
          <w:position w:val="-58"/>
          <w:sz w:val="24"/>
        </w:rPr>
        <w:object w:dxaOrig="1480" w:dyaOrig="1280">
          <v:shape id="_x0000_i1027" type="#_x0000_t75" style="width:64.5pt;height:55.5pt" o:ole="">
            <v:imagedata r:id="rId12" o:title=""/>
          </v:shape>
          <o:OLEObject Type="Embed" ProgID="Equation.3" ShapeID="_x0000_i1027" DrawAspect="Content" ObjectID="_1362601716" r:id="rId13"/>
        </w:object>
      </w:r>
      <w:r w:rsidRPr="00264CB3">
        <w:rPr>
          <w:rFonts w:ascii="华文楷体" w:eastAsia="华文楷体" w:hAnsi="华文楷体" w:hint="eastAsia"/>
          <w:sz w:val="24"/>
        </w:rPr>
        <w:t xml:space="preserve">                                （2）</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这里T是周期，平均值实际上就是交流信号中直流分量的大小。</w:t>
      </w:r>
    </w:p>
    <w:p w:rsidR="00072BD0" w:rsidRPr="00264CB3" w:rsidRDefault="00072BD0" w:rsidP="00072BD0">
      <w:pPr>
        <w:numPr>
          <w:ilvl w:val="0"/>
          <w:numId w:val="3"/>
        </w:numPr>
        <w:spacing w:line="360" w:lineRule="auto"/>
        <w:rPr>
          <w:rFonts w:ascii="华文楷体" w:eastAsia="华文楷体" w:hAnsi="华文楷体"/>
          <w:sz w:val="24"/>
        </w:rPr>
      </w:pPr>
      <w:r w:rsidRPr="00264CB3">
        <w:rPr>
          <w:rFonts w:ascii="华文楷体" w:eastAsia="华文楷体" w:hAnsi="华文楷体" w:hint="eastAsia"/>
          <w:sz w:val="24"/>
        </w:rPr>
        <w:t>有效值</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在实际应用中，交流电路中的电流或电压往往是用有效值而不是用幅值来表示。许多交流电流或电压测量设备的读数均为有效值。有效值采用如下定义：</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64"/>
          <w:sz w:val="24"/>
        </w:rPr>
        <w:object w:dxaOrig="2480" w:dyaOrig="1400">
          <v:shape id="_x0000_i1028" type="#_x0000_t75" style="width:100.5pt;height:57pt" o:ole="">
            <v:imagedata r:id="rId14" o:title=""/>
          </v:shape>
          <o:OLEObject Type="Embed" ProgID="Equation.3" ShapeID="_x0000_i1028" DrawAspect="Content" ObjectID="_1362601717" r:id="rId15"/>
        </w:object>
      </w:r>
      <w:r w:rsidRPr="00264CB3">
        <w:rPr>
          <w:rFonts w:ascii="华文楷体" w:eastAsia="华文楷体" w:hAnsi="华文楷体" w:hint="eastAsia"/>
          <w:sz w:val="24"/>
        </w:rPr>
        <w:t xml:space="preserve">                                （3）</w:t>
      </w:r>
    </w:p>
    <w:p w:rsidR="00072BD0" w:rsidRPr="00264CB3" w:rsidRDefault="00072BD0" w:rsidP="00072BD0">
      <w:pPr>
        <w:numPr>
          <w:ilvl w:val="0"/>
          <w:numId w:val="2"/>
        </w:numPr>
        <w:spacing w:line="360" w:lineRule="auto"/>
        <w:rPr>
          <w:rFonts w:ascii="华文楷体" w:eastAsia="华文楷体" w:hAnsi="华文楷体"/>
          <w:sz w:val="24"/>
        </w:rPr>
      </w:pPr>
      <w:r w:rsidRPr="00264CB3">
        <w:rPr>
          <w:rFonts w:ascii="华文楷体" w:eastAsia="华文楷体" w:hAnsi="华文楷体" w:hint="eastAsia"/>
          <w:sz w:val="24"/>
        </w:rPr>
        <w:t>周期与频率</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正弦交流电通常用周期（T）或频率（f）来表示交变的快慢，也常常用角频率（</w:t>
      </w:r>
      <w:r w:rsidRPr="00264CB3">
        <w:rPr>
          <w:rFonts w:ascii="华文楷体" w:eastAsia="华文楷体" w:hAnsi="华文楷体"/>
          <w:sz w:val="24"/>
        </w:rPr>
        <w:t>ω</w:t>
      </w:r>
      <w:r w:rsidRPr="00264CB3">
        <w:rPr>
          <w:rFonts w:ascii="华文楷体" w:eastAsia="华文楷体" w:hAnsi="华文楷体" w:hint="eastAsia"/>
          <w:sz w:val="24"/>
        </w:rPr>
        <w:t>）来表示，这三者之间的关系是</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58"/>
          <w:sz w:val="24"/>
        </w:rPr>
        <w:object w:dxaOrig="1420" w:dyaOrig="1280">
          <v:shape id="_x0000_i1029" type="#_x0000_t75" style="width:52.5pt;height:47.25pt" o:ole="">
            <v:imagedata r:id="rId16" o:title=""/>
          </v:shape>
          <o:OLEObject Type="Embed" ProgID="Equation.3" ShapeID="_x0000_i1029" DrawAspect="Content" ObjectID="_1362601718" r:id="rId17"/>
        </w:object>
      </w:r>
      <w:r w:rsidRPr="00264CB3">
        <w:rPr>
          <w:rFonts w:ascii="华文楷体" w:eastAsia="华文楷体" w:hAnsi="华文楷体" w:hint="eastAsia"/>
          <w:sz w:val="24"/>
        </w:rPr>
        <w:t xml:space="preserve">                                       （4）</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需要指出的是：同频率正弦交流电的和或差均为同一频率的正弦交流电。此外，正弦交流电对于时间的导数（</w:t>
      </w:r>
      <w:r w:rsidRPr="00264CB3">
        <w:rPr>
          <w:rFonts w:ascii="华文楷体" w:eastAsia="华文楷体" w:hAnsi="华文楷体"/>
          <w:position w:val="-24"/>
          <w:sz w:val="24"/>
        </w:rPr>
        <w:object w:dxaOrig="560" w:dyaOrig="620">
          <v:shape id="_x0000_i1030" type="#_x0000_t75" style="width:27.75pt;height:30.75pt" o:ole="">
            <v:imagedata r:id="rId18" o:title=""/>
          </v:shape>
          <o:OLEObject Type="Embed" ProgID="Equation.3" ShapeID="_x0000_i1030" DrawAspect="Content" ObjectID="_1362601719" r:id="rId19"/>
        </w:object>
      </w:r>
      <w:r w:rsidRPr="00264CB3">
        <w:rPr>
          <w:rFonts w:ascii="华文楷体" w:eastAsia="华文楷体" w:hAnsi="华文楷体" w:hint="eastAsia"/>
          <w:sz w:val="24"/>
        </w:rPr>
        <w:t>）或积分（</w:t>
      </w:r>
      <w:r w:rsidRPr="00264CB3">
        <w:rPr>
          <w:rFonts w:ascii="华文楷体" w:eastAsia="华文楷体" w:hAnsi="华文楷体"/>
          <w:position w:val="-16"/>
          <w:sz w:val="24"/>
        </w:rPr>
        <w:object w:dxaOrig="740" w:dyaOrig="440">
          <v:shape id="_x0000_i1031" type="#_x0000_t75" style="width:36.75pt;height:21.75pt" o:ole="">
            <v:imagedata r:id="rId20" o:title=""/>
          </v:shape>
          <o:OLEObject Type="Embed" ProgID="Equation.3" ShapeID="_x0000_i1031" DrawAspect="Content" ObjectID="_1362601720" r:id="rId21"/>
        </w:object>
      </w:r>
      <w:r w:rsidRPr="00264CB3">
        <w:rPr>
          <w:rFonts w:ascii="华文楷体" w:eastAsia="华文楷体" w:hAnsi="华文楷体" w:hint="eastAsia"/>
          <w:sz w:val="24"/>
        </w:rPr>
        <w:t>）也仍为同一频率的正弦交流电。这在技术上具有十分重要的意义。</w:t>
      </w:r>
    </w:p>
    <w:p w:rsidR="00072BD0" w:rsidRPr="00264CB3" w:rsidRDefault="00072BD0" w:rsidP="00072BD0">
      <w:pPr>
        <w:numPr>
          <w:ilvl w:val="0"/>
          <w:numId w:val="2"/>
        </w:numPr>
        <w:spacing w:line="360" w:lineRule="auto"/>
        <w:rPr>
          <w:rFonts w:ascii="华文楷体" w:eastAsia="华文楷体" w:hAnsi="华文楷体"/>
          <w:sz w:val="24"/>
        </w:rPr>
      </w:pPr>
      <w:r w:rsidRPr="00264CB3">
        <w:rPr>
          <w:rFonts w:ascii="华文楷体" w:eastAsia="华文楷体" w:hAnsi="华文楷体" w:hint="eastAsia"/>
          <w:sz w:val="24"/>
        </w:rPr>
        <w:t>初相位</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交流电t=0时的相位（</w:t>
      </w:r>
      <w:r w:rsidRPr="00264CB3">
        <w:rPr>
          <w:rFonts w:ascii="华文楷体" w:eastAsia="华文楷体" w:hAnsi="华文楷体"/>
          <w:sz w:val="24"/>
        </w:rPr>
        <w:t>φ</w:t>
      </w:r>
      <w:r w:rsidRPr="00264CB3">
        <w:rPr>
          <w:rFonts w:ascii="华文楷体" w:eastAsia="华文楷体" w:hAnsi="华文楷体" w:hint="eastAsia"/>
          <w:sz w:val="24"/>
        </w:rPr>
        <w:t>）称为交流电的初相位。它反映了正弦交流电的初始值。</w:t>
      </w:r>
    </w:p>
    <w:p w:rsidR="00072BD0" w:rsidRPr="00264CB3" w:rsidRDefault="00072BD0" w:rsidP="00072BD0">
      <w:pPr>
        <w:numPr>
          <w:ilvl w:val="0"/>
          <w:numId w:val="1"/>
        </w:numPr>
        <w:spacing w:line="360" w:lineRule="auto"/>
        <w:rPr>
          <w:rFonts w:ascii="华文楷体" w:eastAsia="华文楷体" w:hAnsi="华文楷体"/>
          <w:sz w:val="24"/>
        </w:rPr>
      </w:pPr>
      <w:r w:rsidRPr="00264CB3">
        <w:rPr>
          <w:rFonts w:ascii="华文楷体" w:eastAsia="华文楷体" w:hAnsi="华文楷体" w:hint="eastAsia"/>
          <w:sz w:val="24"/>
        </w:rPr>
        <w:t>整流和滤波</w:t>
      </w:r>
    </w:p>
    <w:p w:rsidR="00072BD0" w:rsidRPr="00264CB3" w:rsidRDefault="00072BD0" w:rsidP="00072BD0">
      <w:pPr>
        <w:spacing w:line="360" w:lineRule="auto"/>
        <w:ind w:firstLineChars="100" w:firstLine="240"/>
        <w:rPr>
          <w:rFonts w:ascii="华文楷体" w:eastAsia="华文楷体" w:hAnsi="华文楷体"/>
          <w:sz w:val="24"/>
        </w:rPr>
      </w:pPr>
      <w:r w:rsidRPr="00264CB3">
        <w:rPr>
          <w:rFonts w:ascii="华文楷体" w:eastAsia="华文楷体" w:hAnsi="华文楷体" w:hint="eastAsia"/>
          <w:sz w:val="24"/>
        </w:rPr>
        <w:t>整流电路的作用是把交流电转换成直流电，严格地讲是单方向大脉动直流电，</w:t>
      </w:r>
      <w:r w:rsidRPr="00264CB3">
        <w:rPr>
          <w:rFonts w:ascii="华文楷体" w:eastAsia="华文楷体" w:hAnsi="华文楷体" w:hint="eastAsia"/>
          <w:sz w:val="24"/>
        </w:rPr>
        <w:lastRenderedPageBreak/>
        <w:t>而滤波电路的作用是把大脉动直流电处理成平滑的脉动小的直流电。</w:t>
      </w:r>
    </w:p>
    <w:p w:rsidR="00072BD0" w:rsidRPr="00264CB3" w:rsidRDefault="00072BD0" w:rsidP="00072BD0">
      <w:pPr>
        <w:numPr>
          <w:ilvl w:val="0"/>
          <w:numId w:val="4"/>
        </w:numPr>
        <w:spacing w:line="360" w:lineRule="auto"/>
        <w:rPr>
          <w:rFonts w:ascii="华文楷体" w:eastAsia="华文楷体" w:hAnsi="华文楷体"/>
          <w:sz w:val="24"/>
        </w:rPr>
      </w:pPr>
      <w:r w:rsidRPr="00264CB3">
        <w:rPr>
          <w:rFonts w:ascii="华文楷体" w:eastAsia="华文楷体" w:hAnsi="华文楷体" w:hint="eastAsia"/>
          <w:sz w:val="24"/>
        </w:rPr>
        <w:t>整流原理</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利用二极管的单向导电性可实现整流。</w:t>
      </w:r>
    </w:p>
    <w:p w:rsidR="00072BD0" w:rsidRPr="00264CB3" w:rsidRDefault="00072BD0" w:rsidP="00072BD0">
      <w:pPr>
        <w:numPr>
          <w:ilvl w:val="0"/>
          <w:numId w:val="5"/>
        </w:numPr>
        <w:spacing w:line="360" w:lineRule="auto"/>
        <w:rPr>
          <w:rFonts w:ascii="华文楷体" w:eastAsia="华文楷体" w:hAnsi="华文楷体"/>
          <w:sz w:val="24"/>
        </w:rPr>
      </w:pPr>
      <w:r w:rsidRPr="00264CB3">
        <w:rPr>
          <w:rFonts w:ascii="华文楷体" w:eastAsia="华文楷体" w:hAnsi="华文楷体" w:hint="eastAsia"/>
          <w:sz w:val="24"/>
        </w:rPr>
        <w:t>半波整流</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D是二极管，R</w:t>
      </w:r>
      <w:r w:rsidRPr="00264CB3">
        <w:rPr>
          <w:rFonts w:ascii="华文楷体" w:eastAsia="华文楷体" w:hAnsi="华文楷体" w:hint="eastAsia"/>
          <w:sz w:val="24"/>
          <w:vertAlign w:val="subscript"/>
        </w:rPr>
        <w:t>L</w:t>
      </w:r>
      <w:r w:rsidRPr="00264CB3">
        <w:rPr>
          <w:rFonts w:ascii="华文楷体" w:eastAsia="华文楷体" w:hAnsi="华文楷体" w:hint="eastAsia"/>
          <w:sz w:val="24"/>
        </w:rPr>
        <w:t>是负载电阻。若输入交流电为</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12"/>
          <w:sz w:val="24"/>
        </w:rPr>
        <w:object w:dxaOrig="1660" w:dyaOrig="360">
          <v:shape id="_x0000_i1032" type="#_x0000_t75" style="width:83.25pt;height:18pt" o:ole="">
            <v:imagedata r:id="rId22" o:title=""/>
          </v:shape>
          <o:OLEObject Type="Embed" ProgID="Equation.3" ShapeID="_x0000_i1032" DrawAspect="Content" ObjectID="_1362601721" r:id="rId23"/>
        </w:object>
      </w:r>
      <w:r w:rsidRPr="00264CB3">
        <w:rPr>
          <w:rFonts w:ascii="华文楷体" w:eastAsia="华文楷体" w:hAnsi="华文楷体" w:hint="eastAsia"/>
          <w:sz w:val="24"/>
        </w:rPr>
        <w:t xml:space="preserve">                                             （5）</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则经整流后输出电压u</w:t>
      </w:r>
      <w:r w:rsidRPr="00264CB3">
        <w:rPr>
          <w:rFonts w:ascii="华文楷体" w:eastAsia="华文楷体" w:hAnsi="华文楷体" w:hint="eastAsia"/>
          <w:sz w:val="24"/>
          <w:vertAlign w:val="subscript"/>
        </w:rPr>
        <w:t>0</w:t>
      </w:r>
      <w:r w:rsidRPr="00264CB3">
        <w:rPr>
          <w:rFonts w:ascii="华文楷体" w:eastAsia="华文楷体" w:hAnsi="华文楷体" w:hint="eastAsia"/>
          <w:sz w:val="24"/>
        </w:rPr>
        <w:t>(t)为（一个周期内）</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u</w:t>
      </w:r>
      <w:r w:rsidRPr="00264CB3">
        <w:rPr>
          <w:rFonts w:ascii="华文楷体" w:eastAsia="华文楷体" w:hAnsi="华文楷体" w:hint="eastAsia"/>
          <w:sz w:val="24"/>
          <w:vertAlign w:val="subscript"/>
        </w:rPr>
        <w:t>0</w:t>
      </w:r>
      <w:r w:rsidRPr="00264CB3">
        <w:rPr>
          <w:rFonts w:ascii="华文楷体" w:eastAsia="华文楷体" w:hAnsi="华文楷体" w:hint="eastAsia"/>
          <w:sz w:val="24"/>
        </w:rPr>
        <w:t>(t)=</w:t>
      </w:r>
      <w:r w:rsidRPr="00264CB3">
        <w:rPr>
          <w:rFonts w:ascii="华文楷体" w:eastAsia="华文楷体" w:hAnsi="华文楷体"/>
          <w:position w:val="-10"/>
          <w:sz w:val="24"/>
        </w:rPr>
        <w:object w:dxaOrig="920" w:dyaOrig="340">
          <v:shape id="_x0000_i1033" type="#_x0000_t75" style="width:45.75pt;height:17.25pt" o:ole="">
            <v:imagedata r:id="rId24" o:title=""/>
          </v:shape>
          <o:OLEObject Type="Embed" ProgID="Equation.3" ShapeID="_x0000_i1033" DrawAspect="Content" ObjectID="_1362601722" r:id="rId25"/>
        </w:object>
      </w:r>
      <w:r w:rsidRPr="00264CB3">
        <w:rPr>
          <w:rFonts w:ascii="华文楷体" w:eastAsia="华文楷体" w:hAnsi="华文楷体" w:hint="eastAsia"/>
          <w:sz w:val="24"/>
        </w:rPr>
        <w:t xml:space="preserve">           </w:t>
      </w:r>
      <w:r w:rsidRPr="00264CB3">
        <w:rPr>
          <w:rFonts w:ascii="华文楷体" w:eastAsia="华文楷体" w:hAnsi="华文楷体"/>
          <w:position w:val="-6"/>
          <w:sz w:val="24"/>
        </w:rPr>
        <w:object w:dxaOrig="1080" w:dyaOrig="279">
          <v:shape id="_x0000_i1034" type="#_x0000_t75" style="width:54pt;height:14.25pt" o:ole="">
            <v:imagedata r:id="rId26" o:title=""/>
          </v:shape>
          <o:OLEObject Type="Embed" ProgID="Equation.3" ShapeID="_x0000_i1034" DrawAspect="Content" ObjectID="_1362601723" r:id="rId27"/>
        </w:objec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0                </w:t>
      </w:r>
      <w:r w:rsidRPr="00264CB3">
        <w:rPr>
          <w:rFonts w:ascii="华文楷体" w:eastAsia="华文楷体" w:hAnsi="华文楷体"/>
          <w:position w:val="-6"/>
          <w:sz w:val="24"/>
        </w:rPr>
        <w:object w:dxaOrig="1240" w:dyaOrig="279">
          <v:shape id="_x0000_i1035" type="#_x0000_t75" style="width:62.25pt;height:14.25pt" o:ole="">
            <v:imagedata r:id="rId28" o:title=""/>
          </v:shape>
          <o:OLEObject Type="Embed" ProgID="Equation.3" ShapeID="_x0000_i1035" DrawAspect="Content" ObjectID="_1362601724" r:id="rId29"/>
        </w:object>
      </w:r>
      <w:r w:rsidRPr="00264CB3">
        <w:rPr>
          <w:rFonts w:ascii="华文楷体" w:eastAsia="华文楷体" w:hAnsi="华文楷体" w:hint="eastAsia"/>
          <w:sz w:val="24"/>
        </w:rPr>
        <w:t xml:space="preserve">                       （6）</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其相应的平均值（即直流平均值，又称直流分量）</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24"/>
          <w:sz w:val="24"/>
        </w:rPr>
        <w:object w:dxaOrig="3580" w:dyaOrig="620">
          <v:shape id="_x0000_i1036" type="#_x0000_t75" style="width:179.25pt;height:30.75pt" o:ole="">
            <v:imagedata r:id="rId30" o:title=""/>
          </v:shape>
          <o:OLEObject Type="Embed" ProgID="Equation.3" ShapeID="_x0000_i1036" DrawAspect="Content" ObjectID="_1362601725" r:id="rId31"/>
        </w:object>
      </w:r>
      <w:r w:rsidRPr="00264CB3">
        <w:rPr>
          <w:rFonts w:ascii="华文楷体" w:eastAsia="华文楷体" w:hAnsi="华文楷体" w:hint="eastAsia"/>
          <w:sz w:val="24"/>
        </w:rPr>
        <w:t xml:space="preserve">                        （7）</w:t>
      </w:r>
    </w:p>
    <w:p w:rsidR="00072BD0" w:rsidRPr="00264CB3" w:rsidRDefault="00072BD0" w:rsidP="00072BD0">
      <w:pPr>
        <w:numPr>
          <w:ilvl w:val="0"/>
          <w:numId w:val="5"/>
        </w:numPr>
        <w:spacing w:line="360" w:lineRule="auto"/>
        <w:rPr>
          <w:rFonts w:ascii="华文楷体" w:eastAsia="华文楷体" w:hAnsi="华文楷体"/>
          <w:sz w:val="24"/>
        </w:rPr>
      </w:pPr>
      <w:r w:rsidRPr="00264CB3">
        <w:rPr>
          <w:rFonts w:ascii="华文楷体" w:eastAsia="华文楷体" w:hAnsi="华文楷体" w:hint="eastAsia"/>
          <w:sz w:val="24"/>
        </w:rPr>
        <w:t>全波桥式整流</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前述半波整流只利用了交流电半个周期的正弦信号。为了提高整流效率，使交流电的正负半周信号都被利用，则应采用全波整流，现以全波桥式整流为例，其电路和相应的波形如图6.2.1-3所示。</w:t>
      </w:r>
    </w:p>
    <w:p w:rsidR="00072BD0" w:rsidRPr="00264CB3" w:rsidRDefault="00072BD0" w:rsidP="00072BD0">
      <w:pPr>
        <w:spacing w:line="360" w:lineRule="auto"/>
        <w:jc w:val="center"/>
        <w:rPr>
          <w:rFonts w:ascii="华文楷体" w:eastAsia="华文楷体" w:hAnsi="华文楷体"/>
          <w:sz w:val="24"/>
        </w:rPr>
      </w:pPr>
      <w:r w:rsidRPr="00264CB3">
        <w:rPr>
          <w:rFonts w:ascii="华文楷体" w:eastAsia="华文楷体" w:hAnsi="华文楷体" w:hint="eastAsia"/>
          <w:noProof/>
          <w:sz w:val="24"/>
        </w:rPr>
        <w:drawing>
          <wp:inline distT="0" distB="0" distL="0" distR="0">
            <wp:extent cx="2209800" cy="1133475"/>
            <wp:effectExtent l="19050" t="0" r="0" b="0"/>
            <wp:docPr id="25" name="图片 2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32"/>
                    <a:srcRect/>
                    <a:stretch>
                      <a:fillRect/>
                    </a:stretch>
                  </pic:blipFill>
                  <pic:spPr bwMode="auto">
                    <a:xfrm>
                      <a:off x="0" y="0"/>
                      <a:ext cx="2209800" cy="1133475"/>
                    </a:xfrm>
                    <a:prstGeom prst="rect">
                      <a:avLst/>
                    </a:prstGeom>
                    <a:noFill/>
                    <a:ln w="9525">
                      <a:noFill/>
                      <a:miter lim="800000"/>
                      <a:headEnd/>
                      <a:tailEnd/>
                    </a:ln>
                  </pic:spPr>
                </pic:pic>
              </a:graphicData>
            </a:graphic>
          </wp:inline>
        </w:drawing>
      </w:r>
    </w:p>
    <w:p w:rsidR="00072BD0" w:rsidRPr="00264CB3" w:rsidRDefault="00072BD0" w:rsidP="00072BD0">
      <w:pPr>
        <w:spacing w:line="360" w:lineRule="auto"/>
        <w:ind w:firstLineChars="100" w:firstLine="240"/>
        <w:rPr>
          <w:rFonts w:ascii="华文楷体" w:eastAsia="华文楷体" w:hAnsi="华文楷体"/>
          <w:sz w:val="24"/>
        </w:rPr>
      </w:pPr>
      <w:r w:rsidRPr="00264CB3">
        <w:rPr>
          <w:rFonts w:ascii="华文楷体" w:eastAsia="华文楷体" w:hAnsi="华文楷体" w:hint="eastAsia"/>
          <w:sz w:val="24"/>
        </w:rPr>
        <w:t>若输入交流电仍为</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12"/>
          <w:sz w:val="24"/>
        </w:rPr>
        <w:object w:dxaOrig="1660" w:dyaOrig="360">
          <v:shape id="_x0000_i1037" type="#_x0000_t75" style="width:83.25pt;height:18pt" o:ole="">
            <v:imagedata r:id="rId33" o:title=""/>
          </v:shape>
          <o:OLEObject Type="Embed" ProgID="Equation.3" ShapeID="_x0000_i1037" DrawAspect="Content" ObjectID="_1362601726" r:id="rId34"/>
        </w:object>
      </w:r>
      <w:r w:rsidRPr="00264CB3">
        <w:rPr>
          <w:rFonts w:ascii="华文楷体" w:eastAsia="华文楷体" w:hAnsi="华文楷体" w:hint="eastAsia"/>
          <w:sz w:val="24"/>
        </w:rPr>
        <w:t xml:space="preserve">                                          （8）</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lastRenderedPageBreak/>
        <w:t>则经桥式整流后的输出电压u</w:t>
      </w:r>
      <w:r w:rsidRPr="00264CB3">
        <w:rPr>
          <w:rFonts w:ascii="华文楷体" w:eastAsia="华文楷体" w:hAnsi="华文楷体" w:hint="eastAsia"/>
          <w:sz w:val="24"/>
          <w:vertAlign w:val="subscript"/>
        </w:rPr>
        <w:t>0</w:t>
      </w:r>
      <w:r w:rsidRPr="00264CB3">
        <w:rPr>
          <w:rFonts w:ascii="华文楷体" w:eastAsia="华文楷体" w:hAnsi="华文楷体" w:hint="eastAsia"/>
          <w:sz w:val="24"/>
        </w:rPr>
        <w:t>(t)为（一个周期）</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30"/>
          <w:sz w:val="24"/>
        </w:rPr>
        <w:object w:dxaOrig="1579" w:dyaOrig="720">
          <v:shape id="_x0000_i1038" type="#_x0000_t75" style="width:78.75pt;height:36pt" o:ole="">
            <v:imagedata r:id="rId35" o:title=""/>
          </v:shape>
          <o:OLEObject Type="Embed" ProgID="Equation.3" ShapeID="_x0000_i1038" DrawAspect="Content" ObjectID="_1362601727" r:id="rId36"/>
        </w:object>
      </w:r>
      <w:r w:rsidRPr="00264CB3">
        <w:rPr>
          <w:rFonts w:ascii="华文楷体" w:eastAsia="华文楷体" w:hAnsi="华文楷体" w:hint="eastAsia"/>
          <w:sz w:val="24"/>
        </w:rPr>
        <w:t xml:space="preserve">    </w:t>
      </w:r>
      <w:r w:rsidRPr="00264CB3">
        <w:rPr>
          <w:rFonts w:ascii="华文楷体" w:eastAsia="华文楷体" w:hAnsi="华文楷体"/>
          <w:position w:val="-26"/>
          <w:sz w:val="24"/>
        </w:rPr>
        <w:object w:dxaOrig="1240" w:dyaOrig="639">
          <v:shape id="_x0000_i1039" type="#_x0000_t75" style="width:62.25pt;height:32.25pt" o:ole="">
            <v:imagedata r:id="rId37" o:title=""/>
          </v:shape>
          <o:OLEObject Type="Embed" ProgID="Equation.3" ShapeID="_x0000_i1039" DrawAspect="Content" ObjectID="_1362601728" r:id="rId38"/>
        </w:object>
      </w:r>
      <w:r w:rsidRPr="00264CB3">
        <w:rPr>
          <w:rFonts w:ascii="华文楷体" w:eastAsia="华文楷体" w:hAnsi="华文楷体" w:hint="eastAsia"/>
          <w:sz w:val="24"/>
        </w:rPr>
        <w:t xml:space="preserve">                               （9）</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其相应直流平均值为</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 xml:space="preserve">          </w:t>
      </w:r>
      <w:r w:rsidRPr="00264CB3">
        <w:rPr>
          <w:rFonts w:ascii="华文楷体" w:eastAsia="华文楷体" w:hAnsi="华文楷体"/>
          <w:position w:val="-24"/>
          <w:sz w:val="24"/>
        </w:rPr>
        <w:object w:dxaOrig="3580" w:dyaOrig="620">
          <v:shape id="_x0000_i1040" type="#_x0000_t75" style="width:179.25pt;height:30.75pt" o:ole="">
            <v:imagedata r:id="rId39" o:title=""/>
          </v:shape>
          <o:OLEObject Type="Embed" ProgID="Equation.3" ShapeID="_x0000_i1040" DrawAspect="Content" ObjectID="_1362601729" r:id="rId40"/>
        </w:object>
      </w:r>
      <w:r w:rsidRPr="00264CB3">
        <w:rPr>
          <w:rFonts w:ascii="华文楷体" w:eastAsia="华文楷体" w:hAnsi="华文楷体" w:hint="eastAsia"/>
          <w:sz w:val="24"/>
        </w:rPr>
        <w:t xml:space="preserve">                              （10）</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由此可见，桥式整流后的直流电压脉动大大减少，平均电压比半波整流提高了一倍（忽略整流内阻时）。</w:t>
      </w:r>
    </w:p>
    <w:p w:rsidR="00072BD0" w:rsidRPr="00264CB3" w:rsidRDefault="00072BD0" w:rsidP="00072BD0">
      <w:pPr>
        <w:numPr>
          <w:ilvl w:val="0"/>
          <w:numId w:val="4"/>
        </w:numPr>
        <w:spacing w:line="360" w:lineRule="auto"/>
        <w:rPr>
          <w:rFonts w:ascii="华文楷体" w:eastAsia="华文楷体" w:hAnsi="华文楷体"/>
          <w:sz w:val="24"/>
        </w:rPr>
      </w:pPr>
      <w:r w:rsidRPr="00264CB3">
        <w:rPr>
          <w:rFonts w:ascii="华文楷体" w:eastAsia="华文楷体" w:hAnsi="华文楷体" w:hint="eastAsia"/>
          <w:sz w:val="24"/>
        </w:rPr>
        <w:t>滤波电路</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经过整流后的电压（电流）仍然是有“脉动”的直流电，为了减少被波动，通常要加滤波器，常用的滤波电路有电容、电感滤波等。现介绍最简单的滤波电路。</w:t>
      </w:r>
    </w:p>
    <w:p w:rsidR="00072BD0" w:rsidRPr="00264CB3" w:rsidRDefault="00072BD0" w:rsidP="00072BD0">
      <w:pPr>
        <w:spacing w:line="360" w:lineRule="auto"/>
        <w:rPr>
          <w:rFonts w:ascii="华文楷体" w:eastAsia="华文楷体" w:hAnsi="华文楷体"/>
          <w:sz w:val="24"/>
        </w:rPr>
      </w:pPr>
      <w:r w:rsidRPr="00264CB3">
        <w:rPr>
          <w:rFonts w:ascii="华文楷体" w:eastAsia="华文楷体" w:hAnsi="华文楷体" w:hint="eastAsia"/>
          <w:sz w:val="24"/>
        </w:rPr>
        <w:t>电容滤波电路</w:t>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电容滤波器是利用电容充电和放电来使脉动的直流电变成平稳的直流电。我们已经知道电容器的充、放电原理。图6.2.1-4所示为电容滤波器在带负载电阻后的工作情况。设在t</w:t>
      </w:r>
      <w:r w:rsidRPr="00264CB3">
        <w:rPr>
          <w:rFonts w:ascii="华文楷体" w:eastAsia="华文楷体" w:hAnsi="华文楷体" w:hint="eastAsia"/>
          <w:sz w:val="24"/>
          <w:vertAlign w:val="subscript"/>
        </w:rPr>
        <w:t>0</w:t>
      </w:r>
      <w:r w:rsidRPr="00264CB3">
        <w:rPr>
          <w:rFonts w:ascii="华文楷体" w:eastAsia="华文楷体" w:hAnsi="华文楷体" w:hint="eastAsia"/>
          <w:sz w:val="24"/>
        </w:rPr>
        <w:t>时刻接通电源，整流元件的正向电阻很小，可略去不计，在t=t</w:t>
      </w:r>
      <w:r w:rsidRPr="00264CB3">
        <w:rPr>
          <w:rFonts w:ascii="华文楷体" w:eastAsia="华文楷体" w:hAnsi="华文楷体" w:hint="eastAsia"/>
          <w:sz w:val="24"/>
          <w:vertAlign w:val="subscript"/>
        </w:rPr>
        <w:t>1</w:t>
      </w:r>
      <w:r w:rsidRPr="00264CB3">
        <w:rPr>
          <w:rFonts w:ascii="华文楷体" w:eastAsia="华文楷体" w:hAnsi="华文楷体" w:hint="eastAsia"/>
          <w:sz w:val="24"/>
        </w:rPr>
        <w:t>时，U</w:t>
      </w:r>
      <w:r w:rsidRPr="00264CB3">
        <w:rPr>
          <w:rFonts w:ascii="华文楷体" w:eastAsia="华文楷体" w:hAnsi="华文楷体" w:hint="eastAsia"/>
          <w:sz w:val="24"/>
          <w:vertAlign w:val="subscript"/>
        </w:rPr>
        <w:t>C</w:t>
      </w:r>
      <w:r w:rsidRPr="00264CB3">
        <w:rPr>
          <w:rFonts w:ascii="华文楷体" w:eastAsia="华文楷体" w:hAnsi="华文楷体" w:hint="eastAsia"/>
          <w:sz w:val="24"/>
        </w:rPr>
        <w:t>达到峰值为</w:t>
      </w:r>
      <w:r w:rsidRPr="00264CB3">
        <w:rPr>
          <w:rFonts w:ascii="华文楷体" w:eastAsia="华文楷体" w:hAnsi="华文楷体"/>
          <w:position w:val="-12"/>
          <w:sz w:val="24"/>
        </w:rPr>
        <w:object w:dxaOrig="580" w:dyaOrig="400">
          <v:shape id="_x0000_i1041" type="#_x0000_t75" style="width:29.25pt;height:20.25pt" o:ole="">
            <v:imagedata r:id="rId41" o:title=""/>
          </v:shape>
          <o:OLEObject Type="Embed" ProgID="Equation.3" ShapeID="_x0000_i1041" DrawAspect="Content" ObjectID="_1362601730" r:id="rId42"/>
        </w:object>
      </w:r>
      <w:r w:rsidRPr="00264CB3">
        <w:rPr>
          <w:rFonts w:ascii="华文楷体" w:eastAsia="华文楷体" w:hAnsi="华文楷体" w:hint="eastAsia"/>
          <w:sz w:val="24"/>
        </w:rPr>
        <w:t>。此后U</w:t>
      </w:r>
      <w:r w:rsidRPr="00264CB3">
        <w:rPr>
          <w:rFonts w:ascii="华文楷体" w:eastAsia="华文楷体" w:hAnsi="华文楷体" w:hint="eastAsia"/>
          <w:sz w:val="24"/>
          <w:vertAlign w:val="subscript"/>
        </w:rPr>
        <w:t>i</w:t>
      </w:r>
      <w:r w:rsidRPr="00264CB3">
        <w:rPr>
          <w:rFonts w:ascii="华文楷体" w:eastAsia="华文楷体" w:hAnsi="华文楷体" w:hint="eastAsia"/>
          <w:sz w:val="24"/>
        </w:rPr>
        <w:t>以正弦规律下降直到t</w:t>
      </w:r>
      <w:r w:rsidRPr="00264CB3">
        <w:rPr>
          <w:rFonts w:ascii="华文楷体" w:eastAsia="华文楷体" w:hAnsi="华文楷体" w:hint="eastAsia"/>
          <w:sz w:val="24"/>
          <w:vertAlign w:val="subscript"/>
        </w:rPr>
        <w:t>2</w:t>
      </w:r>
      <w:r w:rsidRPr="00264CB3">
        <w:rPr>
          <w:rFonts w:ascii="华文楷体" w:eastAsia="华文楷体" w:hAnsi="华文楷体" w:hint="eastAsia"/>
          <w:sz w:val="24"/>
        </w:rPr>
        <w:t>时刻，二极管D不再导电，电容开始放电，U</w:t>
      </w:r>
      <w:r w:rsidRPr="00264CB3">
        <w:rPr>
          <w:rFonts w:ascii="华文楷体" w:eastAsia="华文楷体" w:hAnsi="华文楷体" w:hint="eastAsia"/>
          <w:sz w:val="24"/>
          <w:vertAlign w:val="subscript"/>
        </w:rPr>
        <w:t>C</w:t>
      </w:r>
      <w:r w:rsidRPr="00264CB3">
        <w:rPr>
          <w:rFonts w:ascii="华文楷体" w:eastAsia="华文楷体" w:hAnsi="华文楷体" w:hint="eastAsia"/>
          <w:sz w:val="24"/>
        </w:rPr>
        <w:t>缓慢下降，一直到下一个周期。电压U</w:t>
      </w:r>
      <w:r w:rsidRPr="00264CB3">
        <w:rPr>
          <w:rFonts w:ascii="华文楷体" w:eastAsia="华文楷体" w:hAnsi="华文楷体" w:hint="eastAsia"/>
          <w:sz w:val="24"/>
          <w:vertAlign w:val="subscript"/>
        </w:rPr>
        <w:t>i</w:t>
      </w:r>
      <w:r w:rsidRPr="00264CB3">
        <w:rPr>
          <w:rFonts w:ascii="华文楷体" w:eastAsia="华文楷体" w:hAnsi="华文楷体" w:hint="eastAsia"/>
          <w:sz w:val="24"/>
        </w:rPr>
        <w:t>上升到和U</w:t>
      </w:r>
      <w:r w:rsidRPr="00264CB3">
        <w:rPr>
          <w:rFonts w:ascii="华文楷体" w:eastAsia="华文楷体" w:hAnsi="华文楷体" w:hint="eastAsia"/>
          <w:sz w:val="24"/>
          <w:vertAlign w:val="subscript"/>
        </w:rPr>
        <w:t>C</w:t>
      </w:r>
      <w:r w:rsidRPr="00264CB3">
        <w:rPr>
          <w:rFonts w:ascii="华文楷体" w:eastAsia="华文楷体" w:hAnsi="华文楷体" w:hint="eastAsia"/>
          <w:sz w:val="24"/>
        </w:rPr>
        <w:t>相等时，即t</w:t>
      </w:r>
      <w:r w:rsidRPr="00264CB3">
        <w:rPr>
          <w:rFonts w:ascii="华文楷体" w:eastAsia="华文楷体" w:hAnsi="华文楷体" w:hint="eastAsia"/>
          <w:sz w:val="24"/>
          <w:vertAlign w:val="subscript"/>
        </w:rPr>
        <w:t>3</w:t>
      </w:r>
      <w:r w:rsidRPr="00264CB3">
        <w:rPr>
          <w:rFonts w:ascii="华文楷体" w:eastAsia="华文楷体" w:hAnsi="华文楷体" w:hint="eastAsia"/>
          <w:sz w:val="24"/>
        </w:rPr>
        <w:t>以后，二极管D又开始导通，电容充电，直到t</w:t>
      </w:r>
      <w:r w:rsidRPr="00264CB3">
        <w:rPr>
          <w:rFonts w:ascii="华文楷体" w:eastAsia="华文楷体" w:hAnsi="华文楷体" w:hint="eastAsia"/>
          <w:sz w:val="24"/>
          <w:vertAlign w:val="subscript"/>
        </w:rPr>
        <w:t>4</w:t>
      </w:r>
      <w:r w:rsidRPr="00264CB3">
        <w:rPr>
          <w:rFonts w:ascii="华文楷体" w:eastAsia="华文楷体" w:hAnsi="华文楷体" w:hint="eastAsia"/>
          <w:sz w:val="24"/>
        </w:rPr>
        <w:t>。在这以后，二极管D又截止，U</w:t>
      </w:r>
      <w:r w:rsidRPr="00264CB3">
        <w:rPr>
          <w:rFonts w:ascii="华文楷体" w:eastAsia="华文楷体" w:hAnsi="华文楷体" w:hint="eastAsia"/>
          <w:sz w:val="24"/>
          <w:vertAlign w:val="subscript"/>
        </w:rPr>
        <w:t>C</w:t>
      </w:r>
      <w:r w:rsidRPr="00264CB3">
        <w:rPr>
          <w:rFonts w:ascii="华文楷体" w:eastAsia="华文楷体" w:hAnsi="华文楷体" w:hint="eastAsia"/>
          <w:sz w:val="24"/>
        </w:rPr>
        <w:t>又按上述规律下降，如此周而复始，形成了周期性的电容器充电放电过程。在这个过程中，二极管D并不是在整个半周内都导通的，从</w:t>
      </w:r>
      <w:r w:rsidRPr="00264CB3">
        <w:rPr>
          <w:rFonts w:ascii="华文楷体" w:eastAsia="华文楷体" w:hAnsi="华文楷体" w:hint="eastAsia"/>
          <w:sz w:val="24"/>
        </w:rPr>
        <w:lastRenderedPageBreak/>
        <w:t>图上可以看到二极管D只在t</w:t>
      </w:r>
      <w:r w:rsidRPr="00264CB3">
        <w:rPr>
          <w:rFonts w:ascii="华文楷体" w:eastAsia="华文楷体" w:hAnsi="华文楷体" w:hint="eastAsia"/>
          <w:sz w:val="24"/>
          <w:vertAlign w:val="subscript"/>
        </w:rPr>
        <w:t>3</w:t>
      </w:r>
      <w:r w:rsidRPr="00264CB3">
        <w:rPr>
          <w:rFonts w:ascii="华文楷体" w:eastAsia="华文楷体" w:hAnsi="华文楷体" w:hint="eastAsia"/>
          <w:sz w:val="24"/>
        </w:rPr>
        <w:t>到t</w:t>
      </w:r>
      <w:r w:rsidRPr="00264CB3">
        <w:rPr>
          <w:rFonts w:ascii="华文楷体" w:eastAsia="华文楷体" w:hAnsi="华文楷体" w:hint="eastAsia"/>
          <w:sz w:val="24"/>
          <w:vertAlign w:val="subscript"/>
        </w:rPr>
        <w:t>4</w:t>
      </w:r>
      <w:r w:rsidRPr="00264CB3">
        <w:rPr>
          <w:rFonts w:ascii="华文楷体" w:eastAsia="华文楷体" w:hAnsi="华文楷体" w:hint="eastAsia"/>
          <w:sz w:val="24"/>
        </w:rPr>
        <w:t>段内导通并向电容器充电。由于电容器的电压不能突变，故在这一小段时间内，它可以被看成是一个反电动势（类似蓄电池）。</w:t>
      </w:r>
    </w:p>
    <w:p w:rsidR="00072BD0" w:rsidRPr="00264CB3" w:rsidRDefault="00072BD0" w:rsidP="00072BD0">
      <w:pPr>
        <w:spacing w:line="360" w:lineRule="auto"/>
        <w:jc w:val="center"/>
        <w:rPr>
          <w:rFonts w:ascii="华文楷体" w:eastAsia="华文楷体" w:hAnsi="华文楷体"/>
          <w:sz w:val="24"/>
        </w:rPr>
      </w:pPr>
      <w:r w:rsidRPr="00264CB3">
        <w:rPr>
          <w:rFonts w:ascii="华文楷体" w:eastAsia="华文楷体" w:hAnsi="华文楷体" w:hint="eastAsia"/>
          <w:noProof/>
          <w:sz w:val="24"/>
        </w:rPr>
        <w:drawing>
          <wp:inline distT="0" distB="0" distL="0" distR="0">
            <wp:extent cx="1514475" cy="819150"/>
            <wp:effectExtent l="19050" t="0" r="9525" b="0"/>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3"/>
                    <a:srcRect/>
                    <a:stretch>
                      <a:fillRect/>
                    </a:stretch>
                  </pic:blipFill>
                  <pic:spPr bwMode="auto">
                    <a:xfrm>
                      <a:off x="0" y="0"/>
                      <a:ext cx="1514475" cy="819150"/>
                    </a:xfrm>
                    <a:prstGeom prst="rect">
                      <a:avLst/>
                    </a:prstGeom>
                    <a:noFill/>
                    <a:ln w="9525">
                      <a:noFill/>
                      <a:miter lim="800000"/>
                      <a:headEnd/>
                      <a:tailEnd/>
                    </a:ln>
                  </pic:spPr>
                </pic:pic>
              </a:graphicData>
            </a:graphic>
          </wp:inline>
        </w:drawing>
      </w:r>
    </w:p>
    <w:p w:rsidR="00072BD0" w:rsidRPr="00264CB3" w:rsidRDefault="00072BD0" w:rsidP="00072BD0">
      <w:pPr>
        <w:spacing w:line="360" w:lineRule="auto"/>
        <w:ind w:firstLineChars="200" w:firstLine="480"/>
        <w:rPr>
          <w:rFonts w:ascii="华文楷体" w:eastAsia="华文楷体" w:hAnsi="华文楷体"/>
          <w:sz w:val="24"/>
        </w:rPr>
      </w:pPr>
      <w:r w:rsidRPr="00264CB3">
        <w:rPr>
          <w:rFonts w:ascii="华文楷体" w:eastAsia="华文楷体" w:hAnsi="华文楷体" w:hint="eastAsia"/>
          <w:sz w:val="24"/>
        </w:rPr>
        <w:t>由电容两端的电压不能突变的特点，达到输出波形趋于平滑的目的。经滤波后的输出波形如图6.2.1-5所示。</w:t>
      </w:r>
    </w:p>
    <w:p w:rsidR="008703F9" w:rsidRPr="00264CB3" w:rsidRDefault="00072BD0" w:rsidP="008703F9">
      <w:pPr>
        <w:spacing w:line="360" w:lineRule="auto"/>
        <w:jc w:val="center"/>
        <w:rPr>
          <w:sz w:val="24"/>
        </w:rPr>
      </w:pPr>
      <w:r w:rsidRPr="00264CB3">
        <w:rPr>
          <w:rFonts w:ascii="华文楷体" w:eastAsia="华文楷体" w:hAnsi="华文楷体" w:hint="eastAsia"/>
          <w:noProof/>
          <w:sz w:val="24"/>
        </w:rPr>
        <w:drawing>
          <wp:inline distT="0" distB="0" distL="0" distR="0">
            <wp:extent cx="2552700" cy="1009650"/>
            <wp:effectExtent l="19050" t="0" r="0" b="0"/>
            <wp:docPr id="32" name="图片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
                    <pic:cNvPicPr>
                      <a:picLocks noChangeAspect="1" noChangeArrowheads="1"/>
                    </pic:cNvPicPr>
                  </pic:nvPicPr>
                  <pic:blipFill>
                    <a:blip r:embed="rId44"/>
                    <a:srcRect/>
                    <a:stretch>
                      <a:fillRect/>
                    </a:stretch>
                  </pic:blipFill>
                  <pic:spPr bwMode="auto">
                    <a:xfrm>
                      <a:off x="0" y="0"/>
                      <a:ext cx="2552700" cy="1009650"/>
                    </a:xfrm>
                    <a:prstGeom prst="rect">
                      <a:avLst/>
                    </a:prstGeom>
                    <a:noFill/>
                    <a:ln w="9525">
                      <a:noFill/>
                      <a:miter lim="800000"/>
                      <a:headEnd/>
                      <a:tailEnd/>
                    </a:ln>
                  </pic:spPr>
                </pic:pic>
              </a:graphicData>
            </a:graphic>
          </wp:inline>
        </w:drawing>
      </w:r>
    </w:p>
    <w:p w:rsidR="008703F9" w:rsidRPr="00AE5FC8" w:rsidRDefault="008703F9" w:rsidP="008703F9">
      <w:pPr>
        <w:spacing w:line="360" w:lineRule="auto"/>
        <w:rPr>
          <w:rFonts w:ascii="华文楷体" w:eastAsia="华文楷体" w:hAnsi="华文楷体"/>
          <w:b/>
          <w:sz w:val="44"/>
          <w:szCs w:val="44"/>
        </w:rPr>
      </w:pPr>
      <w:r w:rsidRPr="00AE5FC8">
        <w:rPr>
          <w:rFonts w:ascii="华文楷体" w:eastAsia="华文楷体" w:hAnsi="华文楷体" w:hint="eastAsia"/>
          <w:b/>
          <w:sz w:val="44"/>
          <w:szCs w:val="44"/>
        </w:rPr>
        <w:t>试验仪器：</w:t>
      </w:r>
    </w:p>
    <w:p w:rsidR="008703F9" w:rsidRPr="00264CB3" w:rsidRDefault="008703F9" w:rsidP="008703F9">
      <w:pPr>
        <w:spacing w:line="360" w:lineRule="auto"/>
        <w:rPr>
          <w:rFonts w:ascii="华文楷体" w:eastAsia="华文楷体" w:hAnsi="华文楷体"/>
          <w:sz w:val="24"/>
        </w:rPr>
      </w:pPr>
      <w:r w:rsidRPr="00264CB3">
        <w:rPr>
          <w:rFonts w:ascii="华文楷体" w:eastAsia="华文楷体" w:hAnsi="华文楷体" w:hint="eastAsia"/>
          <w:sz w:val="24"/>
        </w:rPr>
        <w:t>示波器、数字万用表、函数信号发生器、半波/全波整流及滤波电路</w:t>
      </w:r>
    </w:p>
    <w:p w:rsidR="008703F9" w:rsidRPr="00264CB3" w:rsidRDefault="008703F9">
      <w:pPr>
        <w:rPr>
          <w:sz w:val="24"/>
        </w:rPr>
      </w:pPr>
    </w:p>
    <w:p w:rsidR="008703F9" w:rsidRPr="00AE5FC8" w:rsidRDefault="008703F9">
      <w:pPr>
        <w:rPr>
          <w:rFonts w:ascii="华文楷体" w:eastAsia="华文楷体" w:hAnsi="华文楷体"/>
          <w:b/>
          <w:sz w:val="44"/>
          <w:szCs w:val="44"/>
        </w:rPr>
      </w:pPr>
      <w:r w:rsidRPr="00AE5FC8">
        <w:rPr>
          <w:rFonts w:ascii="华文楷体" w:eastAsia="华文楷体" w:hAnsi="华文楷体" w:hint="eastAsia"/>
          <w:b/>
          <w:sz w:val="44"/>
          <w:szCs w:val="44"/>
        </w:rPr>
        <w:t>实验内容：</w:t>
      </w:r>
    </w:p>
    <w:p w:rsidR="002D17F3" w:rsidRPr="00264CB3" w:rsidRDefault="008703F9">
      <w:pPr>
        <w:rPr>
          <w:rFonts w:ascii="华文楷体" w:eastAsia="华文楷体" w:hAnsi="华文楷体"/>
          <w:sz w:val="24"/>
        </w:rPr>
      </w:pPr>
      <w:r w:rsidRPr="00264CB3">
        <w:rPr>
          <w:rFonts w:ascii="华文楷体" w:eastAsia="华文楷体" w:hAnsi="华文楷体" w:hint="eastAsia"/>
          <w:sz w:val="24"/>
        </w:rPr>
        <w:t>1、调节函数信号发生器，发出信号500HZ纯正弦交流电，在1—15V之间选8个值，用示波器观测峰-峰值U</w:t>
      </w:r>
      <w:r w:rsidRPr="00264CB3">
        <w:rPr>
          <w:rFonts w:ascii="华文楷体" w:eastAsia="华文楷体" w:hAnsi="华文楷体" w:hint="eastAsia"/>
          <w:sz w:val="24"/>
          <w:vertAlign w:val="subscript"/>
        </w:rPr>
        <w:t>P-P</w:t>
      </w:r>
      <w:r w:rsidRPr="00264CB3">
        <w:rPr>
          <w:rFonts w:ascii="华文楷体" w:eastAsia="华文楷体" w:hAnsi="华文楷体" w:hint="eastAsia"/>
          <w:sz w:val="24"/>
        </w:rPr>
        <w:t>，同时用数字万用表测量对应的有效值，用ORIGIN作出U</w:t>
      </w:r>
      <w:r w:rsidRPr="00264CB3">
        <w:rPr>
          <w:rFonts w:ascii="华文楷体" w:eastAsia="华文楷体" w:hAnsi="华文楷体" w:hint="eastAsia"/>
          <w:sz w:val="24"/>
          <w:vertAlign w:val="subscript"/>
        </w:rPr>
        <w:t>有效</w:t>
      </w:r>
      <w:r w:rsidRPr="00264CB3">
        <w:rPr>
          <w:rFonts w:ascii="华文楷体" w:eastAsia="华文楷体" w:hAnsi="华文楷体" w:hint="eastAsia"/>
          <w:sz w:val="24"/>
        </w:rPr>
        <w:t>—U</w:t>
      </w:r>
      <w:r w:rsidRPr="00264CB3">
        <w:rPr>
          <w:rFonts w:ascii="华文楷体" w:eastAsia="华文楷体" w:hAnsi="华文楷体" w:hint="eastAsia"/>
          <w:sz w:val="24"/>
          <w:vertAlign w:val="subscript"/>
        </w:rPr>
        <w:t>P-P</w:t>
      </w:r>
      <w:r w:rsidRPr="00264CB3">
        <w:rPr>
          <w:rFonts w:ascii="华文楷体" w:eastAsia="华文楷体" w:hAnsi="华文楷体" w:hint="eastAsia"/>
          <w:sz w:val="24"/>
        </w:rPr>
        <w:t>图，并拟合直线，得到拟合直线的斜率。</w:t>
      </w:r>
    </w:p>
    <w:p w:rsidR="002D17F3" w:rsidRPr="00264CB3" w:rsidRDefault="008703F9">
      <w:pPr>
        <w:rPr>
          <w:sz w:val="24"/>
        </w:rPr>
      </w:pPr>
      <w:r w:rsidRPr="00264CB3">
        <w:rPr>
          <w:sz w:val="24"/>
        </w:rPr>
        <w:object w:dxaOrig="6336" w:dyaOrig="4896">
          <v:shape id="_x0000_i1042" type="#_x0000_t75" style="width:316.5pt;height:244.5pt" o:ole="">
            <v:imagedata r:id="rId45" o:title=""/>
          </v:shape>
          <o:OLEObject Type="Embed" ProgID="Origin50.Graph" ShapeID="_x0000_i1042" DrawAspect="Content" ObjectID="_1362601731" r:id="rId46"/>
        </w:object>
      </w:r>
    </w:p>
    <w:p w:rsidR="008703F9" w:rsidRPr="00264CB3" w:rsidRDefault="008703F9" w:rsidP="008703F9">
      <w:pPr>
        <w:spacing w:line="360" w:lineRule="auto"/>
        <w:rPr>
          <w:rFonts w:ascii="华文楷体" w:eastAsia="华文楷体" w:hAnsi="华文楷体"/>
          <w:sz w:val="24"/>
        </w:rPr>
      </w:pPr>
      <w:r w:rsidRPr="00264CB3">
        <w:rPr>
          <w:rFonts w:ascii="华文楷体" w:eastAsia="华文楷体" w:hAnsi="华文楷体" w:hint="eastAsia"/>
          <w:sz w:val="24"/>
        </w:rPr>
        <w:t>用ORIGIN作图得拟合直线斜率K=0.35046，由已给出的斜率相对误差计算公式</w:t>
      </w:r>
    </w:p>
    <w:p w:rsidR="008703F9" w:rsidRPr="00264CB3" w:rsidRDefault="008703F9" w:rsidP="008703F9">
      <w:pPr>
        <w:spacing w:line="360" w:lineRule="auto"/>
        <w:rPr>
          <w:rFonts w:ascii="华文楷体" w:eastAsia="华文楷体" w:hAnsi="华文楷体"/>
          <w:color w:val="000000"/>
          <w:sz w:val="24"/>
        </w:rPr>
      </w:pPr>
      <w:r w:rsidRPr="00264CB3">
        <w:rPr>
          <w:rFonts w:ascii="华文楷体" w:eastAsia="华文楷体" w:hAnsi="华文楷体"/>
          <w:color w:val="000000"/>
          <w:position w:val="-24"/>
          <w:sz w:val="24"/>
        </w:rPr>
        <w:object w:dxaOrig="2600" w:dyaOrig="620">
          <v:shape id="_x0000_i1043" type="#_x0000_t75" style="width:129.75pt;height:30.75pt" o:ole="">
            <v:imagedata r:id="rId47" o:title=""/>
          </v:shape>
          <o:OLEObject Type="Embed" ProgID="Equation.3" ShapeID="_x0000_i1043" DrawAspect="Content" ObjectID="_1362601732" r:id="rId48"/>
        </w:object>
      </w:r>
      <w:r w:rsidRPr="00264CB3">
        <w:rPr>
          <w:rFonts w:ascii="华文楷体" w:eastAsia="华文楷体" w:hAnsi="华文楷体" w:hint="eastAsia"/>
          <w:color w:val="000000"/>
          <w:sz w:val="24"/>
        </w:rPr>
        <w:t>，</w:t>
      </w:r>
    </w:p>
    <w:p w:rsidR="008703F9" w:rsidRPr="00264CB3" w:rsidRDefault="008703F9" w:rsidP="008703F9">
      <w:pPr>
        <w:spacing w:line="360" w:lineRule="auto"/>
        <w:rPr>
          <w:rFonts w:ascii="华文楷体" w:eastAsia="华文楷体" w:hAnsi="华文楷体"/>
          <w:sz w:val="24"/>
        </w:rPr>
      </w:pPr>
      <w:r w:rsidRPr="00264CB3">
        <w:rPr>
          <w:rFonts w:ascii="华文楷体" w:eastAsia="华文楷体" w:hAnsi="华文楷体" w:hint="eastAsia"/>
          <w:color w:val="000000"/>
          <w:sz w:val="24"/>
        </w:rPr>
        <w:t>知</w:t>
      </w:r>
      <w:r w:rsidRPr="00264CB3">
        <w:rPr>
          <w:rFonts w:ascii="华文楷体" w:eastAsia="华文楷体" w:hAnsi="华文楷体" w:hint="eastAsia"/>
          <w:sz w:val="24"/>
        </w:rPr>
        <w:t>相对误差为0.975%</w:t>
      </w:r>
    </w:p>
    <w:p w:rsidR="00AE5FC8" w:rsidRDefault="008703F9" w:rsidP="00AE5FC8">
      <w:pPr>
        <w:spacing w:line="360" w:lineRule="auto"/>
        <w:rPr>
          <w:rFonts w:ascii="华文楷体" w:eastAsia="华文楷体" w:hAnsi="华文楷体" w:hint="eastAsia"/>
          <w:b/>
          <w:sz w:val="44"/>
          <w:szCs w:val="44"/>
        </w:rPr>
      </w:pPr>
      <w:r w:rsidRPr="00884C7B">
        <w:rPr>
          <w:rFonts w:ascii="华文楷体" w:eastAsia="华文楷体" w:hAnsi="华文楷体" w:hint="eastAsia"/>
          <w:b/>
          <w:sz w:val="44"/>
          <w:szCs w:val="44"/>
        </w:rPr>
        <w:t>2</w:t>
      </w:r>
      <w:r w:rsidR="00AE5FC8">
        <w:rPr>
          <w:rFonts w:ascii="华文楷体" w:eastAsia="华文楷体" w:hAnsi="华文楷体" w:hint="eastAsia"/>
          <w:b/>
          <w:sz w:val="44"/>
          <w:szCs w:val="44"/>
        </w:rPr>
        <w:t>、试验</w:t>
      </w:r>
      <w:r w:rsidRPr="00884C7B">
        <w:rPr>
          <w:rFonts w:ascii="华文楷体" w:eastAsia="华文楷体" w:hAnsi="华文楷体" w:hint="eastAsia"/>
          <w:b/>
          <w:sz w:val="44"/>
          <w:szCs w:val="44"/>
        </w:rPr>
        <w:t>整流波形测量</w:t>
      </w:r>
    </w:p>
    <w:p w:rsidR="008703F9" w:rsidRPr="00AE5FC8" w:rsidRDefault="008703F9" w:rsidP="00AE5FC8">
      <w:pPr>
        <w:spacing w:line="360" w:lineRule="auto"/>
        <w:rPr>
          <w:rFonts w:ascii="华文楷体" w:eastAsia="华文楷体" w:hAnsi="华文楷体"/>
          <w:b/>
          <w:sz w:val="44"/>
          <w:szCs w:val="44"/>
        </w:rPr>
      </w:pPr>
      <w:r w:rsidRPr="00264CB3">
        <w:rPr>
          <w:rFonts w:ascii="华文楷体" w:eastAsia="华文楷体" w:hAnsi="华文楷体" w:hint="eastAsia"/>
          <w:color w:val="000000"/>
          <w:sz w:val="24"/>
        </w:rPr>
        <w:t>1</w:t>
      </w:r>
      <w:r w:rsidRPr="00264CB3">
        <w:rPr>
          <w:rFonts w:ascii="华文楷体" w:eastAsia="华文楷体" w:hAnsi="华文楷体" w:hint="eastAsia"/>
          <w:sz w:val="24"/>
        </w:rPr>
        <w:t>半波整流</w:t>
      </w:r>
    </w:p>
    <w:p w:rsidR="008703F9" w:rsidRPr="00264CB3" w:rsidRDefault="008703F9" w:rsidP="008703F9">
      <w:pPr>
        <w:spacing w:line="360" w:lineRule="auto"/>
        <w:rPr>
          <w:rFonts w:ascii="华文楷体" w:eastAsia="华文楷体" w:hAnsi="华文楷体"/>
          <w:sz w:val="24"/>
        </w:rPr>
      </w:pPr>
      <w:r w:rsidRPr="00264CB3">
        <w:rPr>
          <w:rFonts w:ascii="华文楷体" w:eastAsia="华文楷体" w:hAnsi="华文楷体" w:hint="eastAsia"/>
          <w:color w:val="000000"/>
          <w:sz w:val="24"/>
        </w:rPr>
        <w:t>输入信号：交流电500H</w:t>
      </w:r>
      <w:r w:rsidRPr="00264CB3">
        <w:rPr>
          <w:rFonts w:ascii="华文楷体" w:eastAsia="华文楷体" w:hAnsi="华文楷体"/>
          <w:color w:val="000000"/>
          <w:sz w:val="24"/>
        </w:rPr>
        <w:t>z</w:t>
      </w:r>
      <w:r w:rsidRPr="00264CB3">
        <w:rPr>
          <w:rFonts w:ascii="华文楷体" w:eastAsia="华文楷体" w:hAnsi="华文楷体" w:hint="eastAsia"/>
          <w:color w:val="000000"/>
          <w:sz w:val="24"/>
        </w:rPr>
        <w:t>，U</w:t>
      </w:r>
      <w:r w:rsidRPr="00264CB3">
        <w:rPr>
          <w:rFonts w:ascii="华文楷体" w:eastAsia="华文楷体" w:hAnsi="华文楷体"/>
          <w:color w:val="000000"/>
          <w:sz w:val="24"/>
          <w:vertAlign w:val="subscript"/>
        </w:rPr>
        <w:t>p-p</w:t>
      </w:r>
      <w:r w:rsidRPr="00264CB3">
        <w:rPr>
          <w:rFonts w:ascii="华文楷体" w:eastAsia="华文楷体" w:hAnsi="华文楷体" w:hint="eastAsia"/>
          <w:color w:val="000000"/>
          <w:sz w:val="24"/>
        </w:rPr>
        <w:t>=10</w:t>
      </w:r>
      <w:r w:rsidRPr="00264CB3">
        <w:rPr>
          <w:rFonts w:ascii="华文楷体" w:eastAsia="华文楷体" w:hAnsi="华文楷体"/>
          <w:color w:val="000000"/>
          <w:sz w:val="24"/>
        </w:rPr>
        <w:t>v</w:t>
      </w:r>
    </w:p>
    <w:p w:rsidR="008703F9" w:rsidRPr="00264CB3" w:rsidRDefault="008703F9" w:rsidP="008703F9">
      <w:pPr>
        <w:spacing w:line="360" w:lineRule="auto"/>
        <w:rPr>
          <w:rStyle w:val="a6"/>
          <w:rFonts w:ascii="华文楷体" w:eastAsia="华文楷体" w:hAnsi="华文楷体"/>
          <w:sz w:val="24"/>
        </w:rPr>
      </w:pPr>
      <w:r w:rsidRPr="00264CB3">
        <w:rPr>
          <w:rStyle w:val="a6"/>
          <w:rFonts w:ascii="华文楷体" w:eastAsia="华文楷体" w:hAnsi="华文楷体" w:hint="eastAsia"/>
          <w:sz w:val="24"/>
        </w:rPr>
        <w:t>数字万用表测量</w:t>
      </w:r>
    </w:p>
    <w:tbl>
      <w:tblP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320"/>
        <w:gridCol w:w="3960"/>
      </w:tblGrid>
      <w:tr w:rsidR="008703F9" w:rsidRPr="00264CB3" w:rsidTr="002A680E">
        <w:trPr>
          <w:cantSplit/>
        </w:trPr>
        <w:tc>
          <w:tcPr>
            <w:tcW w:w="4320" w:type="dxa"/>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数字万用表ACV档                    /v</w:t>
            </w:r>
          </w:p>
        </w:tc>
        <w:tc>
          <w:tcPr>
            <w:tcW w:w="3960" w:type="dxa"/>
            <w:shd w:val="clear" w:color="auto" w:fill="FFFFFF"/>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1.73</w:t>
            </w:r>
          </w:p>
        </w:tc>
      </w:tr>
      <w:tr w:rsidR="008703F9" w:rsidRPr="00264CB3" w:rsidTr="002A680E">
        <w:trPr>
          <w:cantSplit/>
        </w:trPr>
        <w:tc>
          <w:tcPr>
            <w:tcW w:w="4320" w:type="dxa"/>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数字万用表DCV档                    /v</w:t>
            </w:r>
          </w:p>
        </w:tc>
        <w:tc>
          <w:tcPr>
            <w:tcW w:w="3960" w:type="dxa"/>
            <w:shd w:val="clear" w:color="auto" w:fill="FFFFFF"/>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0.62</w:t>
            </w:r>
          </w:p>
        </w:tc>
      </w:tr>
    </w:tbl>
    <w:p w:rsidR="008703F9" w:rsidRPr="00264CB3" w:rsidRDefault="008703F9" w:rsidP="008703F9">
      <w:pPr>
        <w:spacing w:line="360" w:lineRule="auto"/>
        <w:rPr>
          <w:rFonts w:ascii="华文楷体" w:eastAsia="华文楷体" w:hAnsi="华文楷体"/>
          <w:sz w:val="24"/>
        </w:rPr>
      </w:pPr>
    </w:p>
    <w:p w:rsidR="008703F9" w:rsidRPr="00264CB3" w:rsidRDefault="008703F9" w:rsidP="008703F9">
      <w:pPr>
        <w:spacing w:line="360" w:lineRule="auto"/>
        <w:rPr>
          <w:rStyle w:val="a6"/>
          <w:rFonts w:ascii="华文楷体" w:eastAsia="华文楷体" w:hAnsi="华文楷体"/>
          <w:sz w:val="24"/>
        </w:rPr>
      </w:pPr>
      <w:r w:rsidRPr="00264CB3">
        <w:rPr>
          <w:rStyle w:val="a6"/>
          <w:rFonts w:ascii="华文楷体" w:eastAsia="华文楷体" w:hAnsi="华文楷体" w:hint="eastAsia"/>
          <w:sz w:val="24"/>
        </w:rPr>
        <w:t>示波器测量</w:t>
      </w:r>
    </w:p>
    <w:p w:rsidR="008703F9" w:rsidRPr="00264CB3" w:rsidRDefault="008703F9" w:rsidP="008703F9">
      <w:pPr>
        <w:spacing w:line="360" w:lineRule="auto"/>
        <w:rPr>
          <w:rFonts w:ascii="华文楷体" w:eastAsia="华文楷体" w:hAnsi="华文楷体"/>
          <w:sz w:val="24"/>
        </w:rPr>
      </w:pPr>
      <w:r w:rsidRPr="00264CB3">
        <w:rPr>
          <w:rFonts w:ascii="华文楷体" w:eastAsia="华文楷体" w:hAnsi="华文楷体" w:hint="eastAsia"/>
          <w:sz w:val="24"/>
        </w:rPr>
        <w:lastRenderedPageBreak/>
        <w:t>交流有效值</w:t>
      </w:r>
      <w:r w:rsidRPr="00264CB3">
        <w:rPr>
          <w:rFonts w:ascii="华文楷体" w:eastAsia="华文楷体" w:hAnsi="华文楷体"/>
          <w:position w:val="-24"/>
          <w:sz w:val="24"/>
        </w:rPr>
        <w:object w:dxaOrig="1040" w:dyaOrig="620">
          <v:shape id="_x0000_i1044" type="#_x0000_t75" style="width:51.75pt;height:30.75pt" o:ole="">
            <v:imagedata r:id="rId49" o:title=""/>
          </v:shape>
          <o:OLEObject Type="Embed" ProgID="Equation.DSMT4" ShapeID="_x0000_i1044" DrawAspect="Content" ObjectID="_1362601733" r:id="rId50"/>
        </w:object>
      </w:r>
    </w:p>
    <w:p w:rsidR="008703F9" w:rsidRPr="00264CB3" w:rsidRDefault="008703F9" w:rsidP="008703F9">
      <w:pPr>
        <w:spacing w:line="360" w:lineRule="auto"/>
        <w:rPr>
          <w:rFonts w:ascii="华文楷体" w:eastAsia="华文楷体" w:hAnsi="华文楷体"/>
          <w:sz w:val="24"/>
        </w:rPr>
      </w:pPr>
      <w:r w:rsidRPr="00264CB3">
        <w:rPr>
          <w:rFonts w:ascii="华文楷体" w:eastAsia="华文楷体" w:hAnsi="华文楷体" w:hint="eastAsia"/>
          <w:sz w:val="24"/>
        </w:rPr>
        <w:t>直流理论值</w:t>
      </w:r>
      <w:r w:rsidRPr="00264CB3">
        <w:rPr>
          <w:rFonts w:ascii="华文楷体" w:eastAsia="华文楷体" w:hAnsi="华文楷体"/>
          <w:position w:val="-24"/>
          <w:sz w:val="24"/>
        </w:rPr>
        <w:object w:dxaOrig="840" w:dyaOrig="660">
          <v:shape id="_x0000_i1045" type="#_x0000_t75" style="width:48.75pt;height:38.25pt" o:ole="">
            <v:imagedata r:id="rId51" o:title=""/>
          </v:shape>
          <o:OLEObject Type="Embed" ProgID="Equation.DSMT4" ShapeID="_x0000_i1045" DrawAspect="Content" ObjectID="_1362601734" r:id="rId52"/>
        </w:object>
      </w:r>
    </w:p>
    <w:tbl>
      <w:tblPr>
        <w:tblW w:w="799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888"/>
        <w:gridCol w:w="2160"/>
        <w:gridCol w:w="1944"/>
      </w:tblGrid>
      <w:tr w:rsidR="008703F9" w:rsidRPr="00264CB3" w:rsidTr="002A680E">
        <w:trPr>
          <w:cantSplit/>
        </w:trPr>
        <w:tc>
          <w:tcPr>
            <w:tcW w:w="3888" w:type="dxa"/>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示波器测交流成分(电压峰幅度)</w:t>
            </w:r>
          </w:p>
        </w:tc>
        <w:tc>
          <w:tcPr>
            <w:tcW w:w="2160" w:type="dxa"/>
            <w:shd w:val="clear" w:color="auto" w:fill="FFFFFF"/>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U</w:t>
            </w:r>
            <w:r w:rsidRPr="00264CB3">
              <w:rPr>
                <w:rFonts w:ascii="华文楷体" w:eastAsia="华文楷体" w:hAnsi="华文楷体" w:hint="eastAsia"/>
                <w:color w:val="000000"/>
                <w:sz w:val="24"/>
                <w:vertAlign w:val="subscript"/>
              </w:rPr>
              <w:t>p</w:t>
            </w:r>
            <w:r w:rsidRPr="00264CB3">
              <w:rPr>
                <w:rFonts w:ascii="华文楷体" w:eastAsia="华文楷体" w:hAnsi="华文楷体"/>
                <w:color w:val="000000"/>
                <w:sz w:val="24"/>
                <w:vertAlign w:val="subscript"/>
              </w:rPr>
              <w:t xml:space="preserve"> </w:t>
            </w:r>
            <w:r w:rsidRPr="00264CB3">
              <w:rPr>
                <w:rFonts w:ascii="华文楷体" w:eastAsia="华文楷体" w:hAnsi="华文楷体" w:hint="eastAsia"/>
                <w:color w:val="000000"/>
                <w:sz w:val="24"/>
              </w:rPr>
              <w:t>=4.80v</w:t>
            </w:r>
          </w:p>
        </w:tc>
        <w:tc>
          <w:tcPr>
            <w:tcW w:w="1944" w:type="dxa"/>
            <w:shd w:val="clear" w:color="auto" w:fill="FFFFFF"/>
          </w:tcPr>
          <w:p w:rsidR="008703F9" w:rsidRPr="00264CB3" w:rsidRDefault="008703F9" w:rsidP="008703F9">
            <w:pPr>
              <w:rPr>
                <w:rFonts w:ascii="华文楷体" w:eastAsia="华文楷体" w:hAnsi="华文楷体"/>
                <w:color w:val="000000"/>
                <w:sz w:val="24"/>
              </w:rPr>
            </w:pPr>
            <w:r w:rsidRPr="00264CB3">
              <w:rPr>
                <w:rFonts w:ascii="华文楷体" w:eastAsia="华文楷体" w:hAnsi="华文楷体" w:hint="eastAsia"/>
                <w:color w:val="000000"/>
                <w:sz w:val="24"/>
              </w:rPr>
              <w:t>有效值</w:t>
            </w:r>
            <w:r w:rsidRPr="00264CB3">
              <w:rPr>
                <w:rFonts w:ascii="华文楷体" w:eastAsia="华文楷体" w:hAnsi="华文楷体"/>
                <w:color w:val="000000"/>
                <w:sz w:val="24"/>
              </w:rPr>
              <w:t>U</w:t>
            </w:r>
            <w:r w:rsidRPr="00264CB3">
              <w:rPr>
                <w:rFonts w:ascii="华文楷体" w:eastAsia="华文楷体" w:hAnsi="华文楷体"/>
                <w:color w:val="000000"/>
                <w:sz w:val="24"/>
                <w:vertAlign w:val="subscript"/>
              </w:rPr>
              <w:t>o</w:t>
            </w:r>
            <w:r w:rsidRPr="00264CB3">
              <w:rPr>
                <w:rFonts w:ascii="华文楷体" w:eastAsia="华文楷体" w:hAnsi="华文楷体" w:hint="eastAsia"/>
                <w:color w:val="000000"/>
                <w:sz w:val="24"/>
              </w:rPr>
              <w:t>=2.40v</w:t>
            </w:r>
          </w:p>
        </w:tc>
      </w:tr>
      <w:tr w:rsidR="008703F9" w:rsidRPr="00264CB3" w:rsidTr="002A680E">
        <w:trPr>
          <w:cantSplit/>
        </w:trPr>
        <w:tc>
          <w:tcPr>
            <w:tcW w:w="3888" w:type="dxa"/>
          </w:tcPr>
          <w:p w:rsidR="008703F9" w:rsidRPr="00264CB3" w:rsidRDefault="008703F9" w:rsidP="002A680E">
            <w:pPr>
              <w:rPr>
                <w:rFonts w:ascii="华文楷体" w:eastAsia="华文楷体" w:hAnsi="华文楷体"/>
                <w:color w:val="000000"/>
                <w:sz w:val="24"/>
              </w:rPr>
            </w:pPr>
            <w:r w:rsidRPr="00264CB3">
              <w:rPr>
                <w:rFonts w:ascii="华文楷体" w:eastAsia="华文楷体" w:hAnsi="华文楷体" w:hint="eastAsia"/>
                <w:color w:val="000000"/>
                <w:sz w:val="24"/>
              </w:rPr>
              <w:t>示波器测直流成分电压(DC/AC)</w:t>
            </w:r>
          </w:p>
        </w:tc>
        <w:tc>
          <w:tcPr>
            <w:tcW w:w="2160" w:type="dxa"/>
            <w:shd w:val="clear" w:color="auto" w:fill="FFFFFF"/>
          </w:tcPr>
          <w:p w:rsidR="008703F9" w:rsidRPr="00264CB3" w:rsidRDefault="008703F9" w:rsidP="008703F9">
            <w:pPr>
              <w:rPr>
                <w:rFonts w:ascii="华文楷体" w:eastAsia="华文楷体" w:hAnsi="华文楷体"/>
                <w:color w:val="000000"/>
                <w:sz w:val="24"/>
              </w:rPr>
            </w:pPr>
            <w:r w:rsidRPr="00264CB3">
              <w:rPr>
                <w:rFonts w:ascii="华文楷体" w:eastAsia="华文楷体" w:hAnsi="华文楷体" w:hint="eastAsia"/>
                <w:color w:val="000000"/>
                <w:sz w:val="24"/>
              </w:rPr>
              <w:t>U</w:t>
            </w:r>
            <w:r w:rsidRPr="00264CB3">
              <w:rPr>
                <w:rFonts w:ascii="华文楷体" w:eastAsia="华文楷体" w:hAnsi="华文楷体"/>
                <w:color w:val="000000"/>
                <w:sz w:val="24"/>
                <w:vertAlign w:val="subscript"/>
              </w:rPr>
              <w:t>o(</w:t>
            </w:r>
            <w:r w:rsidRPr="00264CB3">
              <w:rPr>
                <w:rFonts w:ascii="华文楷体" w:eastAsia="华文楷体" w:hAnsi="华文楷体" w:hint="eastAsia"/>
                <w:color w:val="000000"/>
                <w:sz w:val="24"/>
                <w:vertAlign w:val="subscript"/>
              </w:rPr>
              <w:t>直流成分</w:t>
            </w:r>
            <w:r w:rsidRPr="00264CB3">
              <w:rPr>
                <w:rFonts w:ascii="华文楷体" w:eastAsia="华文楷体" w:hAnsi="华文楷体"/>
                <w:color w:val="000000"/>
                <w:sz w:val="24"/>
                <w:vertAlign w:val="subscript"/>
              </w:rPr>
              <w:t>)</w:t>
            </w:r>
            <w:r w:rsidRPr="00264CB3">
              <w:rPr>
                <w:rFonts w:ascii="华文楷体" w:eastAsia="华文楷体" w:hAnsi="华文楷体"/>
                <w:color w:val="000000"/>
                <w:sz w:val="24"/>
              </w:rPr>
              <w:t>=</w:t>
            </w:r>
            <w:r w:rsidRPr="00264CB3">
              <w:rPr>
                <w:rFonts w:ascii="华文楷体" w:eastAsia="华文楷体" w:hAnsi="华文楷体" w:hint="eastAsia"/>
                <w:color w:val="000000"/>
                <w:sz w:val="24"/>
              </w:rPr>
              <w:t>1.20</w:t>
            </w:r>
            <w:r w:rsidR="001969F4" w:rsidRPr="00264CB3">
              <w:rPr>
                <w:rFonts w:ascii="华文楷体" w:eastAsia="华文楷体" w:hAnsi="华文楷体" w:hint="eastAsia"/>
                <w:color w:val="000000"/>
                <w:sz w:val="24"/>
              </w:rPr>
              <w:t>v</w:t>
            </w:r>
          </w:p>
        </w:tc>
        <w:tc>
          <w:tcPr>
            <w:tcW w:w="1944" w:type="dxa"/>
          </w:tcPr>
          <w:p w:rsidR="008703F9" w:rsidRPr="00264CB3" w:rsidRDefault="008703F9" w:rsidP="008703F9">
            <w:pPr>
              <w:rPr>
                <w:rFonts w:ascii="华文楷体" w:eastAsia="华文楷体" w:hAnsi="华文楷体"/>
                <w:color w:val="000000"/>
                <w:sz w:val="24"/>
              </w:rPr>
            </w:pPr>
            <w:r w:rsidRPr="00264CB3">
              <w:rPr>
                <w:rFonts w:ascii="华文楷体" w:eastAsia="华文楷体" w:hAnsi="华文楷体" w:hint="eastAsia"/>
                <w:color w:val="000000"/>
                <w:sz w:val="24"/>
              </w:rPr>
              <w:t>直流</w:t>
            </w:r>
            <w:r w:rsidRPr="00264CB3">
              <w:rPr>
                <w:rFonts w:ascii="华文楷体" w:eastAsia="华文楷体" w:hAnsi="华文楷体"/>
                <w:color w:val="000000"/>
                <w:sz w:val="24"/>
              </w:rPr>
              <w:t>ū</w:t>
            </w:r>
            <w:r w:rsidRPr="00264CB3">
              <w:rPr>
                <w:rFonts w:ascii="华文楷体" w:eastAsia="华文楷体" w:hAnsi="华文楷体" w:hint="eastAsia"/>
                <w:color w:val="000000"/>
                <w:sz w:val="24"/>
                <w:vertAlign w:val="subscript"/>
              </w:rPr>
              <w:t>0</w:t>
            </w:r>
            <w:r w:rsidRPr="00264CB3">
              <w:rPr>
                <w:rFonts w:ascii="华文楷体" w:eastAsia="华文楷体" w:hAnsi="华文楷体" w:hint="eastAsia"/>
                <w:color w:val="000000"/>
                <w:sz w:val="24"/>
              </w:rPr>
              <w:t>=1.53v</w:t>
            </w:r>
          </w:p>
        </w:tc>
      </w:tr>
    </w:tbl>
    <w:p w:rsidR="001969F4" w:rsidRPr="00AE5FC8" w:rsidRDefault="00BA7BBF" w:rsidP="001969F4">
      <w:pPr>
        <w:spacing w:line="360" w:lineRule="auto"/>
        <w:rPr>
          <w:rFonts w:ascii="华文楷体" w:eastAsia="华文楷体" w:hAnsi="华文楷体"/>
          <w:sz w:val="24"/>
          <w:u w:val="single"/>
        </w:rPr>
      </w:pPr>
      <w:r w:rsidRPr="00264CB3">
        <w:rPr>
          <w:rFonts w:ascii="华文楷体" w:eastAsia="华文楷体" w:hAnsi="华文楷体"/>
          <w:noProof/>
          <w:sz w:val="24"/>
        </w:rPr>
        <w:pict>
          <v:shapetype id="_x0000_t32" coordsize="21600,21600" o:spt="32" o:oned="t" path="m,l21600,21600e" filled="f">
            <v:path arrowok="t" fillok="f" o:connecttype="none"/>
            <o:lock v:ext="edit" shapetype="t"/>
          </v:shapetype>
          <v:shape id="_x0000_s1026" type="#_x0000_t32" style="position:absolute;left:0;text-align:left;margin-left:55.5pt;margin-top:8.35pt;width:51pt;height:0;z-index:251658240;mso-position-horizontal-relative:text;mso-position-vertical-relative:text" o:connectortype="straight"/>
        </w:pict>
      </w:r>
      <w:r w:rsidR="001969F4" w:rsidRPr="00264CB3">
        <w:rPr>
          <w:rFonts w:ascii="华文楷体" w:eastAsia="华文楷体" w:hAnsi="华文楷体" w:hint="eastAsia"/>
          <w:sz w:val="24"/>
        </w:rPr>
        <w:t>U</w:t>
      </w:r>
      <w:r w:rsidR="001969F4" w:rsidRPr="00264CB3">
        <w:rPr>
          <w:rFonts w:ascii="华文楷体" w:eastAsia="华文楷体" w:hAnsi="华文楷体" w:hint="eastAsia"/>
          <w:sz w:val="24"/>
          <w:vertAlign w:val="subscript"/>
        </w:rPr>
        <w:t>总有效</w:t>
      </w:r>
      <w:r w:rsidR="001969F4" w:rsidRPr="00264CB3">
        <w:rPr>
          <w:rFonts w:ascii="华文楷体" w:eastAsia="华文楷体" w:hAnsi="华文楷体" w:hint="eastAsia"/>
          <w:sz w:val="24"/>
        </w:rPr>
        <w:t>=</w:t>
      </w:r>
      <w:r w:rsidR="001969F4" w:rsidRPr="00890365">
        <w:rPr>
          <w:rFonts w:ascii="华文楷体" w:eastAsia="华文楷体" w:hAnsi="华文楷体" w:hint="eastAsia"/>
          <w:sz w:val="28"/>
          <w:szCs w:val="28"/>
        </w:rPr>
        <w:t>√</w:t>
      </w:r>
      <w:r w:rsidR="001969F4" w:rsidRPr="00264CB3">
        <w:rPr>
          <w:rFonts w:ascii="华文楷体" w:eastAsia="华文楷体" w:hAnsi="华文楷体" w:hint="eastAsia"/>
          <w:sz w:val="24"/>
        </w:rPr>
        <w:t>1.73</w:t>
      </w:r>
      <w:r w:rsidR="001969F4" w:rsidRPr="00264CB3">
        <w:rPr>
          <w:rFonts w:ascii="华文楷体" w:eastAsia="华文楷体" w:hAnsi="华文楷体" w:hint="eastAsia"/>
          <w:sz w:val="24"/>
          <w:vertAlign w:val="superscript"/>
        </w:rPr>
        <w:t>2</w:t>
      </w:r>
      <w:r w:rsidR="001969F4" w:rsidRPr="00264CB3">
        <w:rPr>
          <w:rFonts w:ascii="华文楷体" w:eastAsia="华文楷体" w:hAnsi="华文楷体" w:hint="eastAsia"/>
          <w:sz w:val="24"/>
        </w:rPr>
        <w:t>+0.6</w:t>
      </w:r>
      <w:r w:rsidR="00F82311" w:rsidRPr="00264CB3">
        <w:rPr>
          <w:rFonts w:ascii="华文楷体" w:eastAsia="华文楷体" w:hAnsi="华文楷体" w:hint="eastAsia"/>
          <w:sz w:val="24"/>
        </w:rPr>
        <w:t>2</w:t>
      </w:r>
      <w:r w:rsidR="001969F4" w:rsidRPr="00264CB3">
        <w:rPr>
          <w:rFonts w:ascii="华文楷体" w:eastAsia="华文楷体" w:hAnsi="华文楷体" w:hint="eastAsia"/>
          <w:sz w:val="24"/>
          <w:vertAlign w:val="superscript"/>
        </w:rPr>
        <w:t>2</w:t>
      </w:r>
      <w:r w:rsidR="00D26B93" w:rsidRPr="00264CB3">
        <w:rPr>
          <w:rFonts w:ascii="华文楷体" w:eastAsia="华文楷体" w:hAnsi="华文楷体" w:hint="eastAsia"/>
          <w:sz w:val="24"/>
        </w:rPr>
        <w:t>=</w:t>
      </w:r>
      <w:r w:rsidR="001969F4" w:rsidRPr="00264CB3">
        <w:rPr>
          <w:rFonts w:ascii="华文楷体" w:eastAsia="华文楷体" w:hAnsi="华文楷体" w:hint="eastAsia"/>
          <w:sz w:val="24"/>
        </w:rPr>
        <w:t>1.84V,</w:t>
      </w:r>
      <w:r w:rsidR="00AE5FC8">
        <w:rPr>
          <w:rFonts w:ascii="华文楷体" w:eastAsia="华文楷体" w:hAnsi="华文楷体" w:hint="eastAsia"/>
          <w:sz w:val="24"/>
        </w:rPr>
        <w:t>理论值U</w:t>
      </w:r>
      <w:r w:rsidR="00AE5FC8" w:rsidRPr="00AE5FC8">
        <w:rPr>
          <w:rFonts w:ascii="华文楷体" w:eastAsia="华文楷体" w:hAnsi="华文楷体" w:hint="eastAsia"/>
          <w:sz w:val="16"/>
        </w:rPr>
        <w:t>有效</w:t>
      </w:r>
      <w:r w:rsidR="00AE5FC8">
        <w:rPr>
          <w:rFonts w:ascii="华文楷体" w:eastAsia="华文楷体" w:hAnsi="华文楷体" w:hint="eastAsia"/>
          <w:sz w:val="24"/>
        </w:rPr>
        <w:t>=2.4V。</w:t>
      </w:r>
    </w:p>
    <w:p w:rsidR="00F82311" w:rsidRPr="00264CB3" w:rsidRDefault="00F82311" w:rsidP="00F82311">
      <w:pPr>
        <w:spacing w:line="360" w:lineRule="auto"/>
        <w:rPr>
          <w:rFonts w:ascii="华文楷体" w:eastAsia="华文楷体" w:hAnsi="华文楷体"/>
          <w:b/>
          <w:sz w:val="24"/>
        </w:rPr>
      </w:pPr>
      <w:r w:rsidRPr="00264CB3">
        <w:rPr>
          <w:rFonts w:ascii="华文楷体" w:eastAsia="华文楷体" w:hAnsi="华文楷体" w:hint="eastAsia"/>
          <w:b/>
          <w:sz w:val="24"/>
        </w:rPr>
        <w:t>半波整流波形图</w:t>
      </w:r>
    </w:p>
    <w:p w:rsidR="008D6687" w:rsidRDefault="008D6687" w:rsidP="008D6687">
      <w:pPr>
        <w:spacing w:line="360" w:lineRule="auto"/>
        <w:rPr>
          <w:rFonts w:ascii="华文楷体" w:eastAsia="华文楷体" w:hAnsi="华文楷体" w:hint="eastAsia"/>
          <w:b/>
          <w:sz w:val="24"/>
        </w:rPr>
      </w:pPr>
      <w:r>
        <w:object w:dxaOrig="6336" w:dyaOrig="4896">
          <v:shape id="_x0000_i1046" type="#_x0000_t75" style="width:316.5pt;height:244.5pt" o:ole="">
            <v:imagedata r:id="rId53" o:title=""/>
          </v:shape>
          <o:OLEObject Type="Embed" ProgID="Origin50.Graph" ShapeID="_x0000_i1046" DrawAspect="Content" ObjectID="_1362601735" r:id="rId54"/>
        </w:object>
      </w:r>
      <w:r w:rsidR="00264CB3">
        <w:rPr>
          <w:rFonts w:ascii="华文楷体" w:eastAsia="华文楷体" w:hAnsi="华文楷体" w:hint="eastAsia"/>
          <w:b/>
          <w:sz w:val="24"/>
        </w:rPr>
        <w:t xml:space="preserve"> </w:t>
      </w:r>
    </w:p>
    <w:p w:rsidR="008D6687" w:rsidRPr="008D6687" w:rsidRDefault="008D6687" w:rsidP="008D6687">
      <w:pPr>
        <w:spacing w:line="360" w:lineRule="auto"/>
        <w:rPr>
          <w:rFonts w:ascii="华文楷体" w:eastAsia="华文楷体" w:hAnsi="华文楷体" w:hint="eastAsia"/>
          <w:b/>
          <w:sz w:val="24"/>
        </w:rPr>
      </w:pPr>
      <w:r w:rsidRPr="008D6687">
        <w:rPr>
          <w:rFonts w:ascii="华文楷体" w:eastAsia="华文楷体" w:hAnsi="华文楷体" w:hint="eastAsia"/>
          <w:color w:val="000000"/>
          <w:sz w:val="24"/>
        </w:rPr>
        <w:t>全波整流</w:t>
      </w:r>
    </w:p>
    <w:p w:rsidR="008D6687" w:rsidRPr="008D6687" w:rsidRDefault="008D6687" w:rsidP="008D6687">
      <w:pPr>
        <w:spacing w:line="360" w:lineRule="auto"/>
        <w:rPr>
          <w:rFonts w:ascii="华文楷体" w:eastAsia="华文楷体" w:hAnsi="华文楷体" w:hint="eastAsia"/>
          <w:sz w:val="24"/>
        </w:rPr>
      </w:pPr>
      <w:r w:rsidRPr="008D6687">
        <w:rPr>
          <w:rFonts w:ascii="华文楷体" w:eastAsia="华文楷体" w:hAnsi="华文楷体" w:hint="eastAsia"/>
          <w:color w:val="000000"/>
          <w:sz w:val="24"/>
        </w:rPr>
        <w:t>输入信号：交流电500H</w:t>
      </w:r>
      <w:r w:rsidRPr="008D6687">
        <w:rPr>
          <w:rFonts w:ascii="华文楷体" w:eastAsia="华文楷体" w:hAnsi="华文楷体"/>
          <w:color w:val="000000"/>
          <w:sz w:val="24"/>
        </w:rPr>
        <w:t>z</w:t>
      </w:r>
      <w:r w:rsidRPr="008D6687">
        <w:rPr>
          <w:rFonts w:ascii="华文楷体" w:eastAsia="华文楷体" w:hAnsi="华文楷体" w:hint="eastAsia"/>
          <w:color w:val="000000"/>
          <w:sz w:val="24"/>
        </w:rPr>
        <w:t>，U</w:t>
      </w:r>
      <w:r w:rsidRPr="008D6687">
        <w:rPr>
          <w:rFonts w:ascii="华文楷体" w:eastAsia="华文楷体" w:hAnsi="华文楷体"/>
          <w:color w:val="000000"/>
          <w:sz w:val="24"/>
          <w:vertAlign w:val="subscript"/>
        </w:rPr>
        <w:t>p-p</w:t>
      </w:r>
      <w:r w:rsidRPr="008D6687">
        <w:rPr>
          <w:rFonts w:ascii="华文楷体" w:eastAsia="华文楷体" w:hAnsi="华文楷体" w:hint="eastAsia"/>
          <w:color w:val="000000"/>
          <w:sz w:val="24"/>
        </w:rPr>
        <w:t>=10</w:t>
      </w:r>
      <w:r w:rsidRPr="008D6687">
        <w:rPr>
          <w:rFonts w:ascii="华文楷体" w:eastAsia="华文楷体" w:hAnsi="华文楷体"/>
          <w:color w:val="000000"/>
          <w:sz w:val="24"/>
        </w:rPr>
        <w:t>v</w:t>
      </w:r>
    </w:p>
    <w:p w:rsidR="008D6687" w:rsidRPr="008D6687" w:rsidRDefault="008D6687" w:rsidP="008D6687">
      <w:pPr>
        <w:spacing w:line="360" w:lineRule="auto"/>
        <w:rPr>
          <w:rStyle w:val="a6"/>
          <w:rFonts w:ascii="华文楷体" w:eastAsia="华文楷体" w:hAnsi="华文楷体" w:hint="eastAsia"/>
          <w:sz w:val="24"/>
        </w:rPr>
      </w:pPr>
      <w:r w:rsidRPr="008D6687">
        <w:rPr>
          <w:rStyle w:val="a6"/>
          <w:rFonts w:ascii="华文楷体" w:eastAsia="华文楷体" w:hAnsi="华文楷体" w:hint="eastAsia"/>
          <w:sz w:val="24"/>
        </w:rPr>
        <w:t>数字万用表测量</w:t>
      </w:r>
    </w:p>
    <w:tbl>
      <w:tblP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320"/>
        <w:gridCol w:w="3960"/>
      </w:tblGrid>
      <w:tr w:rsidR="008D6687" w:rsidRPr="008D6687" w:rsidTr="00E01E96">
        <w:tblPrEx>
          <w:tblCellMar>
            <w:top w:w="0" w:type="dxa"/>
            <w:bottom w:w="0" w:type="dxa"/>
          </w:tblCellMar>
        </w:tblPrEx>
        <w:trPr>
          <w:cantSplit/>
        </w:trPr>
        <w:tc>
          <w:tcPr>
            <w:tcW w:w="4320" w:type="dxa"/>
          </w:tcPr>
          <w:p w:rsidR="008D6687" w:rsidRPr="008D6687" w:rsidRDefault="008D6687" w:rsidP="00E01E96">
            <w:pPr>
              <w:rPr>
                <w:rFonts w:ascii="华文楷体" w:eastAsia="华文楷体" w:hAnsi="华文楷体"/>
                <w:color w:val="000000"/>
                <w:sz w:val="24"/>
              </w:rPr>
            </w:pPr>
            <w:r w:rsidRPr="008D6687">
              <w:rPr>
                <w:rFonts w:ascii="华文楷体" w:eastAsia="华文楷体" w:hAnsi="华文楷体" w:hint="eastAsia"/>
                <w:color w:val="000000"/>
                <w:sz w:val="24"/>
              </w:rPr>
              <w:t>数字万用表ACV档                    v</w:t>
            </w:r>
          </w:p>
        </w:tc>
        <w:tc>
          <w:tcPr>
            <w:tcW w:w="3960" w:type="dxa"/>
            <w:shd w:val="clear" w:color="auto" w:fill="FFFFFF"/>
          </w:tcPr>
          <w:p w:rsidR="008D6687" w:rsidRPr="008D6687" w:rsidRDefault="008D6687" w:rsidP="00E01E96">
            <w:pPr>
              <w:rPr>
                <w:rFonts w:ascii="华文楷体" w:eastAsia="华文楷体" w:hAnsi="华文楷体" w:hint="eastAsia"/>
                <w:color w:val="000000"/>
                <w:sz w:val="24"/>
              </w:rPr>
            </w:pPr>
            <w:r w:rsidRPr="008D6687">
              <w:rPr>
                <w:rFonts w:ascii="华文楷体" w:eastAsia="华文楷体" w:hAnsi="华文楷体" w:hint="eastAsia"/>
                <w:color w:val="000000"/>
                <w:sz w:val="24"/>
              </w:rPr>
              <w:t>1.</w:t>
            </w:r>
            <w:r>
              <w:rPr>
                <w:rFonts w:ascii="华文楷体" w:eastAsia="华文楷体" w:hAnsi="华文楷体" w:hint="eastAsia"/>
                <w:color w:val="000000"/>
                <w:sz w:val="24"/>
              </w:rPr>
              <w:t>39</w:t>
            </w:r>
          </w:p>
        </w:tc>
      </w:tr>
      <w:tr w:rsidR="008D6687" w:rsidRPr="008D6687" w:rsidTr="00E01E96">
        <w:tblPrEx>
          <w:tblCellMar>
            <w:top w:w="0" w:type="dxa"/>
            <w:bottom w:w="0" w:type="dxa"/>
          </w:tblCellMar>
        </w:tblPrEx>
        <w:trPr>
          <w:cantSplit/>
        </w:trPr>
        <w:tc>
          <w:tcPr>
            <w:tcW w:w="4320" w:type="dxa"/>
          </w:tcPr>
          <w:p w:rsidR="008D6687" w:rsidRPr="008D6687" w:rsidRDefault="008D6687" w:rsidP="00E01E96">
            <w:pPr>
              <w:rPr>
                <w:rFonts w:ascii="华文楷体" w:eastAsia="华文楷体" w:hAnsi="华文楷体"/>
                <w:color w:val="000000"/>
                <w:sz w:val="24"/>
              </w:rPr>
            </w:pPr>
            <w:r w:rsidRPr="008D6687">
              <w:rPr>
                <w:rFonts w:ascii="华文楷体" w:eastAsia="华文楷体" w:hAnsi="华文楷体" w:hint="eastAsia"/>
                <w:color w:val="000000"/>
                <w:sz w:val="24"/>
              </w:rPr>
              <w:t>数字万用表DCV档                    v</w:t>
            </w:r>
          </w:p>
        </w:tc>
        <w:tc>
          <w:tcPr>
            <w:tcW w:w="3960" w:type="dxa"/>
            <w:shd w:val="clear" w:color="auto" w:fill="FFFFFF"/>
          </w:tcPr>
          <w:p w:rsidR="008D6687" w:rsidRPr="008D6687" w:rsidRDefault="008D6687" w:rsidP="00E01E96">
            <w:pPr>
              <w:rPr>
                <w:rFonts w:ascii="华文楷体" w:eastAsia="华文楷体" w:hAnsi="华文楷体" w:hint="eastAsia"/>
                <w:color w:val="000000"/>
                <w:sz w:val="24"/>
              </w:rPr>
            </w:pPr>
            <w:r w:rsidRPr="008D6687">
              <w:rPr>
                <w:rFonts w:ascii="华文楷体" w:eastAsia="华文楷体" w:hAnsi="华文楷体" w:hint="eastAsia"/>
                <w:color w:val="000000"/>
                <w:sz w:val="24"/>
              </w:rPr>
              <w:t>2.</w:t>
            </w:r>
            <w:r>
              <w:rPr>
                <w:rFonts w:ascii="华文楷体" w:eastAsia="华文楷体" w:hAnsi="华文楷体" w:hint="eastAsia"/>
                <w:color w:val="000000"/>
                <w:sz w:val="24"/>
              </w:rPr>
              <w:t>73</w:t>
            </w:r>
          </w:p>
        </w:tc>
      </w:tr>
    </w:tbl>
    <w:p w:rsidR="008D6687" w:rsidRPr="008D6687" w:rsidRDefault="008D6687" w:rsidP="008D6687">
      <w:pPr>
        <w:spacing w:line="360" w:lineRule="auto"/>
        <w:rPr>
          <w:rStyle w:val="a6"/>
          <w:rFonts w:ascii="华文楷体" w:eastAsia="华文楷体" w:hAnsi="华文楷体" w:hint="eastAsia"/>
          <w:sz w:val="24"/>
        </w:rPr>
      </w:pPr>
      <w:r w:rsidRPr="008D6687">
        <w:rPr>
          <w:rStyle w:val="a6"/>
          <w:rFonts w:ascii="华文楷体" w:eastAsia="华文楷体" w:hAnsi="华文楷体" w:hint="eastAsia"/>
          <w:sz w:val="24"/>
        </w:rPr>
        <w:lastRenderedPageBreak/>
        <w:t>示波器测量</w:t>
      </w:r>
    </w:p>
    <w:p w:rsidR="008D6687" w:rsidRPr="008D6687" w:rsidRDefault="008D6687" w:rsidP="008D6687">
      <w:pPr>
        <w:spacing w:line="360" w:lineRule="auto"/>
        <w:rPr>
          <w:rFonts w:ascii="华文楷体" w:eastAsia="华文楷体" w:hAnsi="华文楷体" w:hint="eastAsia"/>
          <w:sz w:val="24"/>
        </w:rPr>
      </w:pPr>
      <w:r w:rsidRPr="008D6687">
        <w:rPr>
          <w:rFonts w:ascii="华文楷体" w:eastAsia="华文楷体" w:hAnsi="华文楷体" w:hint="eastAsia"/>
          <w:sz w:val="24"/>
        </w:rPr>
        <w:t>交流有效值</w:t>
      </w:r>
      <w:r w:rsidRPr="008D6687">
        <w:rPr>
          <w:rFonts w:ascii="华文楷体" w:eastAsia="华文楷体" w:hAnsi="华文楷体"/>
          <w:position w:val="-28"/>
          <w:sz w:val="24"/>
        </w:rPr>
        <w:object w:dxaOrig="1219" w:dyaOrig="660">
          <v:shape id="_x0000_i1047" type="#_x0000_t75" style="width:60.75pt;height:33pt" o:ole="">
            <v:imagedata r:id="rId55" o:title=""/>
          </v:shape>
          <o:OLEObject Type="Embed" ProgID="Equation.DSMT4" ShapeID="_x0000_i1047" DrawAspect="Content" ObjectID="_1362601736" r:id="rId56"/>
        </w:object>
      </w:r>
    </w:p>
    <w:p w:rsidR="008D6687" w:rsidRPr="008D6687" w:rsidRDefault="008D6687" w:rsidP="008D6687">
      <w:pPr>
        <w:spacing w:line="360" w:lineRule="auto"/>
        <w:rPr>
          <w:rFonts w:ascii="华文楷体" w:eastAsia="华文楷体" w:hAnsi="华文楷体" w:hint="eastAsia"/>
          <w:sz w:val="24"/>
        </w:rPr>
      </w:pPr>
      <w:r w:rsidRPr="008D6687">
        <w:rPr>
          <w:rFonts w:ascii="华文楷体" w:eastAsia="华文楷体" w:hAnsi="华文楷体" w:hint="eastAsia"/>
          <w:sz w:val="24"/>
        </w:rPr>
        <w:t>直流理论值</w:t>
      </w:r>
      <w:r w:rsidRPr="008D6687">
        <w:rPr>
          <w:rFonts w:ascii="华文楷体" w:eastAsia="华文楷体" w:hAnsi="华文楷体"/>
          <w:position w:val="-24"/>
          <w:sz w:val="24"/>
        </w:rPr>
        <w:object w:dxaOrig="980" w:dyaOrig="660">
          <v:shape id="_x0000_i1048" type="#_x0000_t75" style="width:60.75pt;height:41.25pt" o:ole="">
            <v:imagedata r:id="rId57" o:title=""/>
          </v:shape>
          <o:OLEObject Type="Embed" ProgID="Equation.DSMT4" ShapeID="_x0000_i1048" DrawAspect="Content" ObjectID="_1362601737" r:id="rId58"/>
        </w:object>
      </w:r>
    </w:p>
    <w:tbl>
      <w:tblPr>
        <w:tblW w:w="799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888"/>
        <w:gridCol w:w="2160"/>
        <w:gridCol w:w="1944"/>
      </w:tblGrid>
      <w:tr w:rsidR="008D6687" w:rsidRPr="008D6687" w:rsidTr="00E01E96">
        <w:tblPrEx>
          <w:tblCellMar>
            <w:top w:w="0" w:type="dxa"/>
            <w:bottom w:w="0" w:type="dxa"/>
          </w:tblCellMar>
        </w:tblPrEx>
        <w:trPr>
          <w:cantSplit/>
        </w:trPr>
        <w:tc>
          <w:tcPr>
            <w:tcW w:w="3888" w:type="dxa"/>
          </w:tcPr>
          <w:p w:rsidR="008D6687" w:rsidRPr="008D6687" w:rsidRDefault="008D6687" w:rsidP="00E01E96">
            <w:pPr>
              <w:rPr>
                <w:rFonts w:ascii="华文楷体" w:eastAsia="华文楷体" w:hAnsi="华文楷体" w:hint="eastAsia"/>
                <w:color w:val="000000"/>
                <w:sz w:val="24"/>
              </w:rPr>
            </w:pPr>
            <w:r w:rsidRPr="008D6687">
              <w:rPr>
                <w:rFonts w:ascii="华文楷体" w:eastAsia="华文楷体" w:hAnsi="华文楷体" w:hint="eastAsia"/>
                <w:color w:val="000000"/>
                <w:sz w:val="24"/>
              </w:rPr>
              <w:t>示波器测交流成分(电压峰幅度)</w:t>
            </w:r>
          </w:p>
        </w:tc>
        <w:tc>
          <w:tcPr>
            <w:tcW w:w="2160" w:type="dxa"/>
            <w:shd w:val="clear" w:color="auto" w:fill="FFFFFF"/>
          </w:tcPr>
          <w:p w:rsidR="008D6687" w:rsidRPr="008D6687" w:rsidRDefault="008D6687" w:rsidP="00E01E96">
            <w:pPr>
              <w:rPr>
                <w:rFonts w:ascii="华文楷体" w:eastAsia="华文楷体" w:hAnsi="华文楷体"/>
                <w:color w:val="000000"/>
                <w:sz w:val="24"/>
              </w:rPr>
            </w:pPr>
            <w:r w:rsidRPr="008D6687">
              <w:rPr>
                <w:rFonts w:ascii="华文楷体" w:eastAsia="华文楷体" w:hAnsi="华文楷体" w:hint="eastAsia"/>
                <w:color w:val="000000"/>
                <w:sz w:val="24"/>
              </w:rPr>
              <w:t>U</w:t>
            </w:r>
            <w:r w:rsidRPr="008D6687">
              <w:rPr>
                <w:rFonts w:ascii="华文楷体" w:eastAsia="华文楷体" w:hAnsi="华文楷体" w:hint="eastAsia"/>
                <w:color w:val="000000"/>
                <w:sz w:val="24"/>
                <w:vertAlign w:val="subscript"/>
              </w:rPr>
              <w:t>p</w:t>
            </w:r>
            <w:r w:rsidRPr="008D6687">
              <w:rPr>
                <w:rFonts w:ascii="华文楷体" w:eastAsia="华文楷体" w:hAnsi="华文楷体"/>
                <w:color w:val="000000"/>
                <w:sz w:val="24"/>
                <w:vertAlign w:val="subscript"/>
              </w:rPr>
              <w:t xml:space="preserve"> </w:t>
            </w:r>
            <w:r w:rsidRPr="008D6687">
              <w:rPr>
                <w:rFonts w:ascii="华文楷体" w:eastAsia="华文楷体" w:hAnsi="华文楷体" w:hint="eastAsia"/>
                <w:color w:val="000000"/>
                <w:sz w:val="24"/>
              </w:rPr>
              <w:t>=4.</w:t>
            </w:r>
            <w:r>
              <w:rPr>
                <w:rFonts w:ascii="华文楷体" w:eastAsia="华文楷体" w:hAnsi="华文楷体" w:hint="eastAsia"/>
                <w:color w:val="000000"/>
                <w:sz w:val="24"/>
              </w:rPr>
              <w:t>40</w:t>
            </w:r>
            <w:r w:rsidRPr="008D6687">
              <w:rPr>
                <w:rFonts w:ascii="华文楷体" w:eastAsia="华文楷体" w:hAnsi="华文楷体" w:hint="eastAsia"/>
                <w:color w:val="000000"/>
                <w:sz w:val="24"/>
              </w:rPr>
              <w:t>v</w:t>
            </w:r>
          </w:p>
        </w:tc>
        <w:tc>
          <w:tcPr>
            <w:tcW w:w="1944" w:type="dxa"/>
            <w:shd w:val="clear" w:color="auto" w:fill="FFFFFF"/>
          </w:tcPr>
          <w:p w:rsidR="008D6687" w:rsidRPr="008D6687" w:rsidRDefault="008D6687" w:rsidP="00E01E96">
            <w:pPr>
              <w:rPr>
                <w:rFonts w:ascii="华文楷体" w:eastAsia="华文楷体" w:hAnsi="华文楷体" w:hint="eastAsia"/>
                <w:color w:val="000000"/>
                <w:sz w:val="24"/>
              </w:rPr>
            </w:pPr>
            <w:r w:rsidRPr="008D6687">
              <w:rPr>
                <w:rFonts w:ascii="华文楷体" w:eastAsia="华文楷体" w:hAnsi="华文楷体" w:hint="eastAsia"/>
                <w:color w:val="000000"/>
                <w:sz w:val="24"/>
              </w:rPr>
              <w:t>有效值</w:t>
            </w:r>
            <w:r w:rsidRPr="008D6687">
              <w:rPr>
                <w:rFonts w:ascii="华文楷体" w:eastAsia="华文楷体" w:hAnsi="华文楷体"/>
                <w:color w:val="000000"/>
                <w:sz w:val="24"/>
              </w:rPr>
              <w:t>U</w:t>
            </w:r>
            <w:r w:rsidRPr="008D6687">
              <w:rPr>
                <w:rFonts w:ascii="华文楷体" w:eastAsia="华文楷体" w:hAnsi="华文楷体"/>
                <w:color w:val="000000"/>
                <w:sz w:val="24"/>
                <w:vertAlign w:val="subscript"/>
              </w:rPr>
              <w:t>o</w:t>
            </w:r>
            <w:r w:rsidRPr="008D6687">
              <w:rPr>
                <w:rFonts w:ascii="华文楷体" w:eastAsia="华文楷体" w:hAnsi="华文楷体" w:hint="eastAsia"/>
                <w:color w:val="000000"/>
                <w:sz w:val="24"/>
              </w:rPr>
              <w:t>=</w:t>
            </w:r>
            <w:r>
              <w:rPr>
                <w:rFonts w:ascii="华文楷体" w:eastAsia="华文楷体" w:hAnsi="华文楷体" w:hint="eastAsia"/>
                <w:color w:val="000000"/>
                <w:sz w:val="24"/>
              </w:rPr>
              <w:t>3.11</w:t>
            </w:r>
            <w:r w:rsidRPr="008D6687">
              <w:rPr>
                <w:rFonts w:ascii="华文楷体" w:eastAsia="华文楷体" w:hAnsi="华文楷体" w:hint="eastAsia"/>
                <w:color w:val="000000"/>
                <w:sz w:val="24"/>
              </w:rPr>
              <w:t>v</w:t>
            </w:r>
          </w:p>
        </w:tc>
      </w:tr>
      <w:tr w:rsidR="008D6687" w:rsidRPr="008D6687" w:rsidTr="00E01E96">
        <w:tblPrEx>
          <w:tblCellMar>
            <w:top w:w="0" w:type="dxa"/>
            <w:bottom w:w="0" w:type="dxa"/>
          </w:tblCellMar>
        </w:tblPrEx>
        <w:trPr>
          <w:cantSplit/>
        </w:trPr>
        <w:tc>
          <w:tcPr>
            <w:tcW w:w="3888" w:type="dxa"/>
          </w:tcPr>
          <w:p w:rsidR="008D6687" w:rsidRPr="008D6687" w:rsidRDefault="008D6687" w:rsidP="00E01E96">
            <w:pPr>
              <w:rPr>
                <w:rFonts w:ascii="华文楷体" w:eastAsia="华文楷体" w:hAnsi="华文楷体"/>
                <w:color w:val="000000"/>
                <w:sz w:val="24"/>
              </w:rPr>
            </w:pPr>
            <w:r w:rsidRPr="008D6687">
              <w:rPr>
                <w:rFonts w:ascii="华文楷体" w:eastAsia="华文楷体" w:hAnsi="华文楷体" w:hint="eastAsia"/>
                <w:color w:val="000000"/>
                <w:sz w:val="24"/>
              </w:rPr>
              <w:t>示波器测直流成分电压(DC/AC)</w:t>
            </w:r>
          </w:p>
        </w:tc>
        <w:tc>
          <w:tcPr>
            <w:tcW w:w="2160" w:type="dxa"/>
            <w:shd w:val="clear" w:color="auto" w:fill="FFFFFF"/>
          </w:tcPr>
          <w:p w:rsidR="008D6687" w:rsidRPr="008D6687" w:rsidRDefault="008D6687" w:rsidP="00E01E96">
            <w:pPr>
              <w:rPr>
                <w:rFonts w:ascii="华文楷体" w:eastAsia="华文楷体" w:hAnsi="华文楷体"/>
                <w:color w:val="000000"/>
                <w:sz w:val="24"/>
              </w:rPr>
            </w:pPr>
            <w:r w:rsidRPr="008D6687">
              <w:rPr>
                <w:rFonts w:ascii="华文楷体" w:eastAsia="华文楷体" w:hAnsi="华文楷体" w:hint="eastAsia"/>
                <w:color w:val="000000"/>
                <w:sz w:val="24"/>
              </w:rPr>
              <w:t>U</w:t>
            </w:r>
            <w:r w:rsidRPr="008D6687">
              <w:rPr>
                <w:rFonts w:ascii="华文楷体" w:eastAsia="华文楷体" w:hAnsi="华文楷体"/>
                <w:color w:val="000000"/>
                <w:sz w:val="24"/>
                <w:vertAlign w:val="subscript"/>
              </w:rPr>
              <w:t>o(</w:t>
            </w:r>
            <w:r w:rsidRPr="008D6687">
              <w:rPr>
                <w:rFonts w:ascii="华文楷体" w:eastAsia="华文楷体" w:hAnsi="华文楷体" w:hint="eastAsia"/>
                <w:color w:val="000000"/>
                <w:sz w:val="24"/>
                <w:vertAlign w:val="subscript"/>
              </w:rPr>
              <w:t>直流成分</w:t>
            </w:r>
            <w:r w:rsidRPr="008D6687">
              <w:rPr>
                <w:rFonts w:ascii="华文楷体" w:eastAsia="华文楷体" w:hAnsi="华文楷体"/>
                <w:color w:val="000000"/>
                <w:sz w:val="24"/>
                <w:vertAlign w:val="subscript"/>
              </w:rPr>
              <w:t>)</w:t>
            </w:r>
            <w:r w:rsidRPr="008D6687">
              <w:rPr>
                <w:rFonts w:ascii="华文楷体" w:eastAsia="华文楷体" w:hAnsi="华文楷体"/>
                <w:color w:val="000000"/>
                <w:sz w:val="24"/>
              </w:rPr>
              <w:t>=</w:t>
            </w:r>
            <w:r w:rsidRPr="008D6687">
              <w:rPr>
                <w:rFonts w:ascii="华文楷体" w:eastAsia="华文楷体" w:hAnsi="华文楷体" w:hint="eastAsia"/>
                <w:color w:val="000000"/>
                <w:sz w:val="24"/>
              </w:rPr>
              <w:t>2.</w:t>
            </w:r>
            <w:r>
              <w:rPr>
                <w:rFonts w:ascii="华文楷体" w:eastAsia="华文楷体" w:hAnsi="华文楷体" w:hint="eastAsia"/>
                <w:color w:val="000000"/>
                <w:sz w:val="24"/>
              </w:rPr>
              <w:t>40v</w:t>
            </w:r>
          </w:p>
        </w:tc>
        <w:tc>
          <w:tcPr>
            <w:tcW w:w="1944" w:type="dxa"/>
          </w:tcPr>
          <w:p w:rsidR="008D6687" w:rsidRPr="008D6687" w:rsidRDefault="008D6687" w:rsidP="00E01E96">
            <w:pPr>
              <w:rPr>
                <w:rFonts w:ascii="华文楷体" w:eastAsia="华文楷体" w:hAnsi="华文楷体" w:hint="eastAsia"/>
                <w:color w:val="000000"/>
                <w:sz w:val="24"/>
              </w:rPr>
            </w:pPr>
            <w:r w:rsidRPr="008D6687">
              <w:rPr>
                <w:rFonts w:ascii="华文楷体" w:eastAsia="华文楷体" w:hAnsi="华文楷体" w:hint="eastAsia"/>
                <w:color w:val="000000"/>
                <w:sz w:val="24"/>
              </w:rPr>
              <w:t>直流</w:t>
            </w:r>
            <w:r w:rsidRPr="008D6687">
              <w:rPr>
                <w:rFonts w:ascii="华文楷体" w:eastAsia="华文楷体" w:hAnsi="华文楷体"/>
                <w:color w:val="000000"/>
                <w:sz w:val="24"/>
              </w:rPr>
              <w:t>ū</w:t>
            </w:r>
            <w:r w:rsidRPr="008D6687">
              <w:rPr>
                <w:rFonts w:ascii="华文楷体" w:eastAsia="华文楷体" w:hAnsi="华文楷体" w:hint="eastAsia"/>
                <w:color w:val="000000"/>
                <w:sz w:val="24"/>
                <w:vertAlign w:val="subscript"/>
              </w:rPr>
              <w:t>0</w:t>
            </w:r>
            <w:r w:rsidRPr="008D6687">
              <w:rPr>
                <w:rFonts w:ascii="华文楷体" w:eastAsia="华文楷体" w:hAnsi="华文楷体" w:hint="eastAsia"/>
                <w:color w:val="000000"/>
                <w:sz w:val="24"/>
              </w:rPr>
              <w:t>=</w:t>
            </w:r>
            <w:r>
              <w:rPr>
                <w:rFonts w:ascii="华文楷体" w:eastAsia="华文楷体" w:hAnsi="华文楷体" w:hint="eastAsia"/>
                <w:color w:val="000000"/>
                <w:sz w:val="24"/>
              </w:rPr>
              <w:t>2.80</w:t>
            </w:r>
            <w:r w:rsidRPr="008D6687">
              <w:rPr>
                <w:rFonts w:ascii="华文楷体" w:eastAsia="华文楷体" w:hAnsi="华文楷体" w:hint="eastAsia"/>
                <w:color w:val="000000"/>
                <w:sz w:val="24"/>
              </w:rPr>
              <w:t>v</w:t>
            </w:r>
          </w:p>
        </w:tc>
      </w:tr>
    </w:tbl>
    <w:p w:rsidR="008D6687" w:rsidRPr="00AE5FC8" w:rsidRDefault="008D6687" w:rsidP="008D6687">
      <w:pPr>
        <w:spacing w:line="360" w:lineRule="auto"/>
        <w:rPr>
          <w:rStyle w:val="a6"/>
          <w:rFonts w:ascii="华文楷体" w:eastAsia="华文楷体" w:hAnsi="华文楷体" w:hint="eastAsia"/>
          <w:sz w:val="24"/>
        </w:rPr>
      </w:pPr>
      <w:r>
        <w:rPr>
          <w:rFonts w:ascii="华文楷体" w:eastAsia="华文楷体" w:hAnsi="华文楷体" w:hint="eastAsia"/>
          <w:noProof/>
          <w:sz w:val="24"/>
        </w:rPr>
        <w:pict>
          <v:shape id="_x0000_s1049" type="#_x0000_t32" style="position:absolute;left:0;text-align:left;margin-left:52.5pt;margin-top:9.9pt;width:56.25pt;height:0;z-index:251659264;mso-position-horizontal-relative:text;mso-position-vertical-relative:text" o:connectortype="straight"/>
        </w:pict>
      </w:r>
      <w:r w:rsidRPr="00264CB3">
        <w:rPr>
          <w:rFonts w:ascii="华文楷体" w:eastAsia="华文楷体" w:hAnsi="华文楷体" w:hint="eastAsia"/>
          <w:sz w:val="24"/>
        </w:rPr>
        <w:t>U</w:t>
      </w:r>
      <w:r w:rsidRPr="00264CB3">
        <w:rPr>
          <w:rFonts w:ascii="华文楷体" w:eastAsia="华文楷体" w:hAnsi="华文楷体" w:hint="eastAsia"/>
          <w:sz w:val="24"/>
          <w:vertAlign w:val="subscript"/>
        </w:rPr>
        <w:t>总有效</w:t>
      </w:r>
      <w:r>
        <w:rPr>
          <w:rFonts w:ascii="华文楷体" w:eastAsia="华文楷体" w:hAnsi="华文楷体" w:hint="eastAsia"/>
          <w:sz w:val="24"/>
        </w:rPr>
        <w:t>=√1.39</w:t>
      </w:r>
      <w:r>
        <w:rPr>
          <w:rFonts w:ascii="华文楷体" w:eastAsia="华文楷体" w:hAnsi="华文楷体" w:hint="eastAsia"/>
          <w:sz w:val="24"/>
          <w:vertAlign w:val="superscript"/>
        </w:rPr>
        <w:t>2</w:t>
      </w:r>
      <w:r>
        <w:rPr>
          <w:rFonts w:ascii="华文楷体" w:eastAsia="华文楷体" w:hAnsi="华文楷体" w:hint="eastAsia"/>
          <w:sz w:val="24"/>
        </w:rPr>
        <w:t>+2.73</w:t>
      </w:r>
      <w:r w:rsidRPr="008D6687">
        <w:rPr>
          <w:rFonts w:ascii="华文楷体" w:eastAsia="华文楷体" w:hAnsi="华文楷体" w:hint="eastAsia"/>
          <w:sz w:val="24"/>
          <w:vertAlign w:val="superscript"/>
        </w:rPr>
        <w:t>2</w:t>
      </w:r>
      <w:r>
        <w:rPr>
          <w:rFonts w:ascii="华文楷体" w:eastAsia="华文楷体" w:hAnsi="华文楷体" w:hint="eastAsia"/>
          <w:sz w:val="24"/>
        </w:rPr>
        <w:t>=</w:t>
      </w:r>
      <w:r w:rsidR="00885BC2">
        <w:rPr>
          <w:rFonts w:ascii="华文楷体" w:eastAsia="华文楷体" w:hAnsi="华文楷体" w:hint="eastAsia"/>
          <w:sz w:val="24"/>
        </w:rPr>
        <w:t>3.50V</w:t>
      </w:r>
      <w:r w:rsidR="00AE5FC8">
        <w:rPr>
          <w:rFonts w:ascii="华文楷体" w:eastAsia="华文楷体" w:hAnsi="华文楷体" w:hint="eastAsia"/>
          <w:sz w:val="24"/>
        </w:rPr>
        <w:t>，U</w:t>
      </w:r>
      <w:r w:rsidR="00AE5FC8" w:rsidRPr="00AE5FC8">
        <w:rPr>
          <w:rFonts w:ascii="华文楷体" w:eastAsia="华文楷体" w:hAnsi="华文楷体" w:hint="eastAsia"/>
          <w:sz w:val="24"/>
          <w:vertAlign w:val="subscript"/>
        </w:rPr>
        <w:t>有效</w:t>
      </w:r>
      <w:r w:rsidR="00AE5FC8">
        <w:rPr>
          <w:rFonts w:ascii="华文楷体" w:eastAsia="华文楷体" w:hAnsi="华文楷体" w:hint="eastAsia"/>
          <w:sz w:val="24"/>
        </w:rPr>
        <w:t>=3.11V</w:t>
      </w:r>
    </w:p>
    <w:p w:rsidR="008D6687" w:rsidRPr="008D6687" w:rsidRDefault="008D6687" w:rsidP="008D6687">
      <w:pPr>
        <w:spacing w:line="360" w:lineRule="auto"/>
        <w:rPr>
          <w:rStyle w:val="a6"/>
          <w:rFonts w:ascii="华文楷体" w:eastAsia="华文楷体" w:hAnsi="华文楷体" w:hint="eastAsia"/>
          <w:sz w:val="24"/>
        </w:rPr>
      </w:pPr>
      <w:r w:rsidRPr="008D6687">
        <w:rPr>
          <w:rStyle w:val="a6"/>
          <w:rFonts w:ascii="华文楷体" w:eastAsia="华文楷体" w:hAnsi="华文楷体" w:hint="eastAsia"/>
          <w:sz w:val="24"/>
        </w:rPr>
        <w:t>整流波形</w:t>
      </w:r>
    </w:p>
    <w:p w:rsidR="00AE5FC8" w:rsidRDefault="00885BC2" w:rsidP="00AE5FC8">
      <w:pPr>
        <w:spacing w:line="360" w:lineRule="auto"/>
        <w:rPr>
          <w:rFonts w:hint="eastAsia"/>
        </w:rPr>
      </w:pPr>
      <w:r>
        <w:object w:dxaOrig="6336" w:dyaOrig="4896">
          <v:shape id="_x0000_i1049" type="#_x0000_t75" style="width:316.5pt;height:244.5pt" o:ole="">
            <v:imagedata r:id="rId59" o:title=""/>
          </v:shape>
          <o:OLEObject Type="Embed" ProgID="Origin50.Graph" ShapeID="_x0000_i1049" DrawAspect="Content" ObjectID="_1362601738" r:id="rId60"/>
        </w:object>
      </w:r>
    </w:p>
    <w:p w:rsidR="00884C7B" w:rsidRPr="00AE5FC8" w:rsidRDefault="00884C7B" w:rsidP="00AE5FC8">
      <w:pPr>
        <w:spacing w:line="360" w:lineRule="auto"/>
        <w:rPr>
          <w:rFonts w:ascii="华文楷体" w:eastAsia="华文楷体" w:hAnsi="华文楷体" w:hint="eastAsia"/>
          <w:b/>
          <w:sz w:val="24"/>
        </w:rPr>
      </w:pPr>
      <w:r w:rsidRPr="00884C7B">
        <w:rPr>
          <w:rFonts w:ascii="华文楷体" w:eastAsia="华文楷体" w:hAnsi="华文楷体" w:hint="eastAsia"/>
          <w:sz w:val="24"/>
        </w:rPr>
        <w:t>2半波整流</w:t>
      </w:r>
    </w:p>
    <w:p w:rsidR="00884C7B" w:rsidRPr="00884C7B" w:rsidRDefault="00884C7B" w:rsidP="00884C7B">
      <w:pPr>
        <w:spacing w:line="360" w:lineRule="auto"/>
        <w:rPr>
          <w:rFonts w:ascii="华文楷体" w:eastAsia="华文楷体" w:hAnsi="华文楷体"/>
          <w:sz w:val="24"/>
        </w:rPr>
      </w:pPr>
      <w:r w:rsidRPr="00884C7B">
        <w:rPr>
          <w:rFonts w:ascii="华文楷体" w:eastAsia="华文楷体" w:hAnsi="华文楷体" w:hint="eastAsia"/>
          <w:color w:val="000000"/>
          <w:sz w:val="24"/>
        </w:rPr>
        <w:t>输入信号：交流电500H</w:t>
      </w:r>
      <w:r w:rsidRPr="00884C7B">
        <w:rPr>
          <w:rFonts w:ascii="华文楷体" w:eastAsia="华文楷体" w:hAnsi="华文楷体"/>
          <w:color w:val="000000"/>
          <w:sz w:val="24"/>
        </w:rPr>
        <w:t>z</w:t>
      </w:r>
      <w:r w:rsidRPr="00884C7B">
        <w:rPr>
          <w:rFonts w:ascii="华文楷体" w:eastAsia="华文楷体" w:hAnsi="华文楷体" w:hint="eastAsia"/>
          <w:color w:val="000000"/>
          <w:sz w:val="24"/>
        </w:rPr>
        <w:t>，U</w:t>
      </w:r>
      <w:r w:rsidRPr="00884C7B">
        <w:rPr>
          <w:rFonts w:ascii="华文楷体" w:eastAsia="华文楷体" w:hAnsi="华文楷体"/>
          <w:color w:val="000000"/>
          <w:sz w:val="24"/>
          <w:vertAlign w:val="subscript"/>
        </w:rPr>
        <w:t>p-p</w:t>
      </w:r>
      <w:r w:rsidRPr="00884C7B">
        <w:rPr>
          <w:rFonts w:ascii="华文楷体" w:eastAsia="华文楷体" w:hAnsi="华文楷体" w:hint="eastAsia"/>
          <w:color w:val="000000"/>
          <w:sz w:val="24"/>
        </w:rPr>
        <w:t>=2</w:t>
      </w:r>
      <w:r w:rsidRPr="00884C7B">
        <w:rPr>
          <w:rFonts w:ascii="华文楷体" w:eastAsia="华文楷体" w:hAnsi="华文楷体"/>
          <w:color w:val="000000"/>
          <w:sz w:val="24"/>
        </w:rPr>
        <w:t>v</w:t>
      </w:r>
    </w:p>
    <w:p w:rsidR="00884C7B" w:rsidRPr="00884C7B" w:rsidRDefault="00884C7B" w:rsidP="00884C7B">
      <w:pPr>
        <w:spacing w:line="360" w:lineRule="auto"/>
        <w:rPr>
          <w:rStyle w:val="a6"/>
          <w:rFonts w:ascii="华文楷体" w:eastAsia="华文楷体" w:hAnsi="华文楷体" w:hint="eastAsia"/>
          <w:sz w:val="24"/>
        </w:rPr>
      </w:pPr>
      <w:r w:rsidRPr="00884C7B">
        <w:rPr>
          <w:rStyle w:val="a6"/>
          <w:rFonts w:ascii="华文楷体" w:eastAsia="华文楷体" w:hAnsi="华文楷体" w:hint="eastAsia"/>
          <w:sz w:val="24"/>
        </w:rPr>
        <w:t>数字万用表测量</w:t>
      </w:r>
    </w:p>
    <w:tbl>
      <w:tblP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320"/>
        <w:gridCol w:w="3960"/>
      </w:tblGrid>
      <w:tr w:rsidR="00884C7B" w:rsidRPr="00884C7B" w:rsidTr="00E01E96">
        <w:tblPrEx>
          <w:tblCellMar>
            <w:top w:w="0" w:type="dxa"/>
            <w:bottom w:w="0" w:type="dxa"/>
          </w:tblCellMar>
        </w:tblPrEx>
        <w:trPr>
          <w:cantSplit/>
        </w:trPr>
        <w:tc>
          <w:tcPr>
            <w:tcW w:w="4320" w:type="dxa"/>
          </w:tcPr>
          <w:p w:rsidR="00884C7B" w:rsidRPr="00884C7B" w:rsidRDefault="00884C7B" w:rsidP="00E01E96">
            <w:pPr>
              <w:rPr>
                <w:rFonts w:ascii="华文楷体" w:eastAsia="华文楷体" w:hAnsi="华文楷体"/>
                <w:color w:val="000000"/>
                <w:sz w:val="24"/>
              </w:rPr>
            </w:pPr>
            <w:r w:rsidRPr="00884C7B">
              <w:rPr>
                <w:rFonts w:ascii="华文楷体" w:eastAsia="华文楷体" w:hAnsi="华文楷体" w:hint="eastAsia"/>
                <w:color w:val="000000"/>
                <w:sz w:val="24"/>
              </w:rPr>
              <w:t>数字万用表ACV档                    /v</w:t>
            </w:r>
          </w:p>
        </w:tc>
        <w:tc>
          <w:tcPr>
            <w:tcW w:w="3960" w:type="dxa"/>
            <w:shd w:val="clear" w:color="auto" w:fill="FFFFFF"/>
          </w:tcPr>
          <w:p w:rsidR="00884C7B" w:rsidRPr="00884C7B" w:rsidRDefault="00884C7B" w:rsidP="00E01E96">
            <w:pPr>
              <w:rPr>
                <w:rFonts w:ascii="华文楷体" w:eastAsia="华文楷体" w:hAnsi="华文楷体" w:hint="eastAsia"/>
                <w:color w:val="000000"/>
                <w:sz w:val="24"/>
              </w:rPr>
            </w:pPr>
            <w:r>
              <w:rPr>
                <w:rFonts w:ascii="华文楷体" w:eastAsia="华文楷体" w:hAnsi="华文楷体" w:hint="eastAsia"/>
                <w:color w:val="000000"/>
                <w:sz w:val="24"/>
              </w:rPr>
              <w:t>0.23</w:t>
            </w:r>
          </w:p>
        </w:tc>
      </w:tr>
      <w:tr w:rsidR="00884C7B" w:rsidRPr="00884C7B" w:rsidTr="00E01E96">
        <w:tblPrEx>
          <w:tblCellMar>
            <w:top w:w="0" w:type="dxa"/>
            <w:bottom w:w="0" w:type="dxa"/>
          </w:tblCellMar>
        </w:tblPrEx>
        <w:trPr>
          <w:cantSplit/>
        </w:trPr>
        <w:tc>
          <w:tcPr>
            <w:tcW w:w="4320" w:type="dxa"/>
          </w:tcPr>
          <w:p w:rsidR="00884C7B" w:rsidRPr="00884C7B" w:rsidRDefault="00884C7B" w:rsidP="00E01E96">
            <w:pPr>
              <w:rPr>
                <w:rFonts w:ascii="华文楷体" w:eastAsia="华文楷体" w:hAnsi="华文楷体"/>
                <w:color w:val="000000"/>
                <w:sz w:val="24"/>
              </w:rPr>
            </w:pPr>
            <w:r w:rsidRPr="00884C7B">
              <w:rPr>
                <w:rFonts w:ascii="华文楷体" w:eastAsia="华文楷体" w:hAnsi="华文楷体" w:hint="eastAsia"/>
                <w:color w:val="000000"/>
                <w:sz w:val="24"/>
              </w:rPr>
              <w:lastRenderedPageBreak/>
              <w:t>数字万用表DCV档                    /v</w:t>
            </w:r>
          </w:p>
        </w:tc>
        <w:tc>
          <w:tcPr>
            <w:tcW w:w="3960" w:type="dxa"/>
            <w:shd w:val="clear" w:color="auto" w:fill="FFFFFF"/>
          </w:tcPr>
          <w:p w:rsidR="00884C7B" w:rsidRPr="00884C7B" w:rsidRDefault="00884C7B" w:rsidP="00E01E96">
            <w:pPr>
              <w:rPr>
                <w:rFonts w:ascii="华文楷体" w:eastAsia="华文楷体" w:hAnsi="华文楷体" w:hint="eastAsia"/>
                <w:color w:val="000000"/>
                <w:sz w:val="24"/>
              </w:rPr>
            </w:pPr>
            <w:r>
              <w:rPr>
                <w:rFonts w:ascii="华文楷体" w:eastAsia="华文楷体" w:hAnsi="华文楷体" w:hint="eastAsia"/>
                <w:color w:val="000000"/>
                <w:sz w:val="24"/>
              </w:rPr>
              <w:t>0.30</w:t>
            </w:r>
          </w:p>
        </w:tc>
      </w:tr>
    </w:tbl>
    <w:p w:rsidR="00884C7B" w:rsidRPr="00884C7B" w:rsidRDefault="00884C7B" w:rsidP="00884C7B">
      <w:pPr>
        <w:spacing w:line="360" w:lineRule="auto"/>
        <w:rPr>
          <w:rStyle w:val="a6"/>
          <w:rFonts w:ascii="华文楷体" w:eastAsia="华文楷体" w:hAnsi="华文楷体" w:hint="eastAsia"/>
          <w:sz w:val="24"/>
        </w:rPr>
      </w:pPr>
      <w:r w:rsidRPr="00884C7B">
        <w:rPr>
          <w:rStyle w:val="a6"/>
          <w:rFonts w:ascii="华文楷体" w:eastAsia="华文楷体" w:hAnsi="华文楷体" w:hint="eastAsia"/>
          <w:sz w:val="24"/>
        </w:rPr>
        <w:t>示波器测量</w:t>
      </w:r>
    </w:p>
    <w:p w:rsidR="00884C7B" w:rsidRPr="00884C7B" w:rsidRDefault="00884C7B" w:rsidP="00884C7B">
      <w:pPr>
        <w:spacing w:line="360" w:lineRule="auto"/>
        <w:rPr>
          <w:rFonts w:ascii="华文楷体" w:eastAsia="华文楷体" w:hAnsi="华文楷体" w:hint="eastAsia"/>
          <w:sz w:val="24"/>
        </w:rPr>
      </w:pPr>
      <w:r w:rsidRPr="00884C7B">
        <w:rPr>
          <w:rFonts w:ascii="华文楷体" w:eastAsia="华文楷体" w:hAnsi="华文楷体" w:hint="eastAsia"/>
          <w:sz w:val="24"/>
        </w:rPr>
        <w:t>交流有效值</w:t>
      </w:r>
      <w:r w:rsidRPr="00884C7B">
        <w:rPr>
          <w:rFonts w:ascii="华文楷体" w:eastAsia="华文楷体" w:hAnsi="华文楷体"/>
          <w:position w:val="-24"/>
          <w:sz w:val="24"/>
        </w:rPr>
        <w:object w:dxaOrig="1040" w:dyaOrig="620">
          <v:shape id="_x0000_i1050" type="#_x0000_t75" style="width:51.75pt;height:30.75pt" o:ole="">
            <v:imagedata r:id="rId61" o:title=""/>
          </v:shape>
          <o:OLEObject Type="Embed" ProgID="Equation.DSMT4" ShapeID="_x0000_i1050" DrawAspect="Content" ObjectID="_1362601739" r:id="rId62"/>
        </w:object>
      </w:r>
    </w:p>
    <w:p w:rsidR="00884C7B" w:rsidRPr="00884C7B" w:rsidRDefault="00884C7B" w:rsidP="00884C7B">
      <w:pPr>
        <w:spacing w:line="360" w:lineRule="auto"/>
        <w:rPr>
          <w:rFonts w:ascii="华文楷体" w:eastAsia="华文楷体" w:hAnsi="华文楷体" w:hint="eastAsia"/>
          <w:sz w:val="24"/>
        </w:rPr>
      </w:pPr>
      <w:r w:rsidRPr="00884C7B">
        <w:rPr>
          <w:rFonts w:ascii="华文楷体" w:eastAsia="华文楷体" w:hAnsi="华文楷体" w:hint="eastAsia"/>
          <w:sz w:val="24"/>
        </w:rPr>
        <w:t>直流理论值</w:t>
      </w:r>
      <w:r w:rsidRPr="00884C7B">
        <w:rPr>
          <w:rFonts w:ascii="华文楷体" w:eastAsia="华文楷体" w:hAnsi="华文楷体"/>
          <w:position w:val="-24"/>
          <w:sz w:val="24"/>
        </w:rPr>
        <w:object w:dxaOrig="840" w:dyaOrig="660">
          <v:shape id="_x0000_i1051" type="#_x0000_t75" style="width:48.75pt;height:38.25pt" o:ole="">
            <v:imagedata r:id="rId63" o:title=""/>
          </v:shape>
          <o:OLEObject Type="Embed" ProgID="Equation.DSMT4" ShapeID="_x0000_i1051" DrawAspect="Content" ObjectID="_1362601740" r:id="rId64"/>
        </w:object>
      </w:r>
    </w:p>
    <w:tbl>
      <w:tblPr>
        <w:tblW w:w="799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888"/>
        <w:gridCol w:w="2160"/>
        <w:gridCol w:w="1944"/>
      </w:tblGrid>
      <w:tr w:rsidR="00884C7B" w:rsidRPr="00884C7B" w:rsidTr="00E01E96">
        <w:tblPrEx>
          <w:tblCellMar>
            <w:top w:w="0" w:type="dxa"/>
            <w:bottom w:w="0" w:type="dxa"/>
          </w:tblCellMar>
        </w:tblPrEx>
        <w:trPr>
          <w:cantSplit/>
        </w:trPr>
        <w:tc>
          <w:tcPr>
            <w:tcW w:w="3888" w:type="dxa"/>
          </w:tcPr>
          <w:p w:rsidR="00884C7B" w:rsidRPr="00884C7B" w:rsidRDefault="00884C7B" w:rsidP="00E01E96">
            <w:pPr>
              <w:rPr>
                <w:rFonts w:ascii="华文楷体" w:eastAsia="华文楷体" w:hAnsi="华文楷体" w:hint="eastAsia"/>
                <w:color w:val="000000"/>
                <w:sz w:val="24"/>
              </w:rPr>
            </w:pPr>
            <w:r w:rsidRPr="00884C7B">
              <w:rPr>
                <w:rFonts w:ascii="华文楷体" w:eastAsia="华文楷体" w:hAnsi="华文楷体" w:hint="eastAsia"/>
                <w:color w:val="000000"/>
                <w:sz w:val="24"/>
              </w:rPr>
              <w:t>示波器测交流成分(电压峰幅度)</w:t>
            </w:r>
          </w:p>
        </w:tc>
        <w:tc>
          <w:tcPr>
            <w:tcW w:w="2160" w:type="dxa"/>
            <w:shd w:val="clear" w:color="auto" w:fill="FFFFFF"/>
          </w:tcPr>
          <w:p w:rsidR="00884C7B" w:rsidRPr="00884C7B" w:rsidRDefault="00884C7B" w:rsidP="00884C7B">
            <w:pPr>
              <w:rPr>
                <w:rFonts w:ascii="华文楷体" w:eastAsia="华文楷体" w:hAnsi="华文楷体"/>
                <w:color w:val="000000"/>
                <w:sz w:val="24"/>
              </w:rPr>
            </w:pPr>
            <w:r w:rsidRPr="00884C7B">
              <w:rPr>
                <w:rFonts w:ascii="华文楷体" w:eastAsia="华文楷体" w:hAnsi="华文楷体" w:hint="eastAsia"/>
                <w:color w:val="000000"/>
                <w:sz w:val="24"/>
              </w:rPr>
              <w:t>U</w:t>
            </w:r>
            <w:r w:rsidRPr="00884C7B">
              <w:rPr>
                <w:rFonts w:ascii="华文楷体" w:eastAsia="华文楷体" w:hAnsi="华文楷体" w:hint="eastAsia"/>
                <w:color w:val="000000"/>
                <w:sz w:val="24"/>
                <w:vertAlign w:val="subscript"/>
              </w:rPr>
              <w:t>p</w:t>
            </w:r>
            <w:r w:rsidRPr="00884C7B">
              <w:rPr>
                <w:rFonts w:ascii="华文楷体" w:eastAsia="华文楷体" w:hAnsi="华文楷体"/>
                <w:color w:val="000000"/>
                <w:sz w:val="24"/>
                <w:vertAlign w:val="subscript"/>
              </w:rPr>
              <w:t xml:space="preserve"> </w:t>
            </w:r>
            <w:r w:rsidRPr="00884C7B">
              <w:rPr>
                <w:rFonts w:ascii="华文楷体" w:eastAsia="华文楷体" w:hAnsi="华文楷体" w:hint="eastAsia"/>
                <w:color w:val="000000"/>
                <w:sz w:val="24"/>
              </w:rPr>
              <w:t>=</w:t>
            </w:r>
            <w:r>
              <w:rPr>
                <w:rFonts w:ascii="华文楷体" w:eastAsia="华文楷体" w:hAnsi="华文楷体" w:hint="eastAsia"/>
                <w:color w:val="000000"/>
                <w:sz w:val="24"/>
              </w:rPr>
              <w:t>0.90</w:t>
            </w:r>
            <w:r w:rsidRPr="00884C7B">
              <w:rPr>
                <w:rFonts w:ascii="华文楷体" w:eastAsia="华文楷体" w:hAnsi="华文楷体" w:hint="eastAsia"/>
                <w:color w:val="000000"/>
                <w:sz w:val="24"/>
              </w:rPr>
              <w:t>v</w:t>
            </w:r>
          </w:p>
        </w:tc>
        <w:tc>
          <w:tcPr>
            <w:tcW w:w="1944" w:type="dxa"/>
            <w:shd w:val="clear" w:color="auto" w:fill="FFFFFF"/>
          </w:tcPr>
          <w:p w:rsidR="00884C7B" w:rsidRPr="00884C7B" w:rsidRDefault="00884C7B" w:rsidP="00884C7B">
            <w:pPr>
              <w:rPr>
                <w:rFonts w:ascii="华文楷体" w:eastAsia="华文楷体" w:hAnsi="华文楷体" w:hint="eastAsia"/>
                <w:color w:val="000000"/>
                <w:sz w:val="24"/>
              </w:rPr>
            </w:pPr>
            <w:r w:rsidRPr="00884C7B">
              <w:rPr>
                <w:rFonts w:ascii="华文楷体" w:eastAsia="华文楷体" w:hAnsi="华文楷体" w:hint="eastAsia"/>
                <w:color w:val="000000"/>
                <w:sz w:val="24"/>
              </w:rPr>
              <w:t>有效值</w:t>
            </w:r>
            <w:r w:rsidRPr="00884C7B">
              <w:rPr>
                <w:rFonts w:ascii="华文楷体" w:eastAsia="华文楷体" w:hAnsi="华文楷体"/>
                <w:color w:val="000000"/>
                <w:sz w:val="24"/>
              </w:rPr>
              <w:t>U</w:t>
            </w:r>
            <w:r w:rsidRPr="00884C7B">
              <w:rPr>
                <w:rFonts w:ascii="华文楷体" w:eastAsia="华文楷体" w:hAnsi="华文楷体"/>
                <w:color w:val="000000"/>
                <w:sz w:val="24"/>
                <w:vertAlign w:val="subscript"/>
              </w:rPr>
              <w:t>o</w:t>
            </w:r>
            <w:r w:rsidRPr="00884C7B">
              <w:rPr>
                <w:rFonts w:ascii="华文楷体" w:eastAsia="华文楷体" w:hAnsi="华文楷体" w:hint="eastAsia"/>
                <w:color w:val="000000"/>
                <w:sz w:val="24"/>
              </w:rPr>
              <w:t>=</w:t>
            </w:r>
            <w:r>
              <w:rPr>
                <w:rFonts w:ascii="华文楷体" w:eastAsia="华文楷体" w:hAnsi="华文楷体" w:hint="eastAsia"/>
                <w:color w:val="000000"/>
                <w:sz w:val="24"/>
              </w:rPr>
              <w:t>0.45</w:t>
            </w:r>
            <w:r w:rsidRPr="00884C7B">
              <w:rPr>
                <w:rFonts w:ascii="华文楷体" w:eastAsia="华文楷体" w:hAnsi="华文楷体" w:hint="eastAsia"/>
                <w:color w:val="000000"/>
                <w:sz w:val="24"/>
              </w:rPr>
              <w:t>v</w:t>
            </w:r>
          </w:p>
        </w:tc>
      </w:tr>
      <w:tr w:rsidR="00884C7B" w:rsidRPr="00884C7B" w:rsidTr="00E01E96">
        <w:tblPrEx>
          <w:tblCellMar>
            <w:top w:w="0" w:type="dxa"/>
            <w:bottom w:w="0" w:type="dxa"/>
          </w:tblCellMar>
        </w:tblPrEx>
        <w:trPr>
          <w:cantSplit/>
        </w:trPr>
        <w:tc>
          <w:tcPr>
            <w:tcW w:w="3888" w:type="dxa"/>
          </w:tcPr>
          <w:p w:rsidR="00884C7B" w:rsidRPr="00884C7B" w:rsidRDefault="00884C7B" w:rsidP="00E01E96">
            <w:pPr>
              <w:rPr>
                <w:rFonts w:ascii="华文楷体" w:eastAsia="华文楷体" w:hAnsi="华文楷体"/>
                <w:color w:val="000000"/>
                <w:sz w:val="24"/>
              </w:rPr>
            </w:pPr>
            <w:r w:rsidRPr="00884C7B">
              <w:rPr>
                <w:rFonts w:ascii="华文楷体" w:eastAsia="华文楷体" w:hAnsi="华文楷体" w:hint="eastAsia"/>
                <w:color w:val="000000"/>
                <w:sz w:val="24"/>
              </w:rPr>
              <w:t>示波器测直流成分电压(DC/AC)</w:t>
            </w:r>
          </w:p>
        </w:tc>
        <w:tc>
          <w:tcPr>
            <w:tcW w:w="2160" w:type="dxa"/>
            <w:shd w:val="clear" w:color="auto" w:fill="FFFFFF"/>
          </w:tcPr>
          <w:p w:rsidR="00884C7B" w:rsidRPr="00884C7B" w:rsidRDefault="00884C7B" w:rsidP="000531FE">
            <w:pPr>
              <w:rPr>
                <w:rFonts w:ascii="华文楷体" w:eastAsia="华文楷体" w:hAnsi="华文楷体"/>
                <w:color w:val="000000"/>
                <w:sz w:val="24"/>
              </w:rPr>
            </w:pPr>
            <w:r w:rsidRPr="00884C7B">
              <w:rPr>
                <w:rFonts w:ascii="华文楷体" w:eastAsia="华文楷体" w:hAnsi="华文楷体" w:hint="eastAsia"/>
                <w:color w:val="000000"/>
                <w:sz w:val="24"/>
              </w:rPr>
              <w:t>U</w:t>
            </w:r>
            <w:r w:rsidRPr="00884C7B">
              <w:rPr>
                <w:rFonts w:ascii="华文楷体" w:eastAsia="华文楷体" w:hAnsi="华文楷体"/>
                <w:color w:val="000000"/>
                <w:sz w:val="24"/>
                <w:vertAlign w:val="subscript"/>
              </w:rPr>
              <w:t>o(</w:t>
            </w:r>
            <w:r w:rsidRPr="00884C7B">
              <w:rPr>
                <w:rFonts w:ascii="华文楷体" w:eastAsia="华文楷体" w:hAnsi="华文楷体" w:hint="eastAsia"/>
                <w:color w:val="000000"/>
                <w:sz w:val="24"/>
                <w:vertAlign w:val="subscript"/>
              </w:rPr>
              <w:t>直流成分</w:t>
            </w:r>
            <w:r w:rsidRPr="00884C7B">
              <w:rPr>
                <w:rFonts w:ascii="华文楷体" w:eastAsia="华文楷体" w:hAnsi="华文楷体"/>
                <w:color w:val="000000"/>
                <w:sz w:val="24"/>
                <w:vertAlign w:val="subscript"/>
              </w:rPr>
              <w:t>)</w:t>
            </w:r>
            <w:r w:rsidRPr="00884C7B">
              <w:rPr>
                <w:rFonts w:ascii="华文楷体" w:eastAsia="华文楷体" w:hAnsi="华文楷体"/>
                <w:color w:val="000000"/>
                <w:sz w:val="24"/>
              </w:rPr>
              <w:t>=</w:t>
            </w:r>
            <w:r w:rsidR="000531FE">
              <w:rPr>
                <w:rFonts w:ascii="华文楷体" w:eastAsia="华文楷体" w:hAnsi="华文楷体" w:hint="eastAsia"/>
                <w:color w:val="000000"/>
                <w:sz w:val="24"/>
              </w:rPr>
              <w:t>0.12v</w:t>
            </w:r>
          </w:p>
        </w:tc>
        <w:tc>
          <w:tcPr>
            <w:tcW w:w="1944" w:type="dxa"/>
          </w:tcPr>
          <w:p w:rsidR="00884C7B" w:rsidRPr="00884C7B" w:rsidRDefault="00884C7B" w:rsidP="000531FE">
            <w:pPr>
              <w:rPr>
                <w:rFonts w:ascii="华文楷体" w:eastAsia="华文楷体" w:hAnsi="华文楷体" w:hint="eastAsia"/>
                <w:color w:val="000000"/>
                <w:sz w:val="24"/>
              </w:rPr>
            </w:pPr>
            <w:r w:rsidRPr="00884C7B">
              <w:rPr>
                <w:rFonts w:ascii="华文楷体" w:eastAsia="华文楷体" w:hAnsi="华文楷体" w:hint="eastAsia"/>
                <w:color w:val="000000"/>
                <w:sz w:val="24"/>
              </w:rPr>
              <w:t>直流</w:t>
            </w:r>
            <w:r w:rsidRPr="00884C7B">
              <w:rPr>
                <w:rFonts w:ascii="华文楷体" w:eastAsia="华文楷体" w:hAnsi="华文楷体"/>
                <w:color w:val="000000"/>
                <w:sz w:val="24"/>
              </w:rPr>
              <w:t>ū</w:t>
            </w:r>
            <w:r w:rsidRPr="00884C7B">
              <w:rPr>
                <w:rFonts w:ascii="华文楷体" w:eastAsia="华文楷体" w:hAnsi="华文楷体" w:hint="eastAsia"/>
                <w:color w:val="000000"/>
                <w:sz w:val="24"/>
                <w:vertAlign w:val="subscript"/>
              </w:rPr>
              <w:t>0</w:t>
            </w:r>
            <w:r w:rsidRPr="00884C7B">
              <w:rPr>
                <w:rFonts w:ascii="华文楷体" w:eastAsia="华文楷体" w:hAnsi="华文楷体" w:hint="eastAsia"/>
                <w:color w:val="000000"/>
                <w:sz w:val="24"/>
              </w:rPr>
              <w:t>=</w:t>
            </w:r>
            <w:r w:rsidR="000531FE">
              <w:rPr>
                <w:rFonts w:ascii="华文楷体" w:eastAsia="华文楷体" w:hAnsi="华文楷体" w:hint="eastAsia"/>
                <w:color w:val="000000"/>
                <w:sz w:val="24"/>
              </w:rPr>
              <w:t>0.64</w:t>
            </w:r>
            <w:r w:rsidRPr="00884C7B">
              <w:rPr>
                <w:rFonts w:ascii="华文楷体" w:eastAsia="华文楷体" w:hAnsi="华文楷体" w:hint="eastAsia"/>
                <w:color w:val="000000"/>
                <w:sz w:val="24"/>
              </w:rPr>
              <w:t>v</w:t>
            </w:r>
          </w:p>
        </w:tc>
      </w:tr>
    </w:tbl>
    <w:p w:rsidR="000531FE" w:rsidRPr="00AE5FC8" w:rsidRDefault="000531FE" w:rsidP="00884C7B">
      <w:pPr>
        <w:spacing w:line="360" w:lineRule="auto"/>
        <w:rPr>
          <w:rStyle w:val="a6"/>
          <w:rFonts w:ascii="华文楷体" w:eastAsia="华文楷体" w:hAnsi="华文楷体" w:hint="eastAsia"/>
          <w:sz w:val="24"/>
        </w:rPr>
      </w:pPr>
      <w:r>
        <w:rPr>
          <w:rFonts w:ascii="华文楷体" w:eastAsia="华文楷体" w:hAnsi="华文楷体" w:hint="eastAsia"/>
          <w:noProof/>
          <w:sz w:val="24"/>
        </w:rPr>
        <w:pict>
          <v:shape id="_x0000_s1051" type="#_x0000_t32" style="position:absolute;left:0;text-align:left;margin-left:52.5pt;margin-top:10.35pt;width:57.75pt;height:0;z-index:251660288;mso-position-horizontal-relative:text;mso-position-vertical-relative:text" o:connectortype="straight"/>
        </w:pict>
      </w:r>
      <w:r w:rsidRPr="00264CB3">
        <w:rPr>
          <w:rFonts w:ascii="华文楷体" w:eastAsia="华文楷体" w:hAnsi="华文楷体" w:hint="eastAsia"/>
          <w:sz w:val="24"/>
        </w:rPr>
        <w:t>U</w:t>
      </w:r>
      <w:r w:rsidRPr="00264CB3">
        <w:rPr>
          <w:rFonts w:ascii="华文楷体" w:eastAsia="华文楷体" w:hAnsi="华文楷体" w:hint="eastAsia"/>
          <w:sz w:val="24"/>
          <w:vertAlign w:val="subscript"/>
        </w:rPr>
        <w:t>总有效</w:t>
      </w:r>
      <w:r>
        <w:rPr>
          <w:rFonts w:ascii="华文楷体" w:eastAsia="华文楷体" w:hAnsi="华文楷体" w:hint="eastAsia"/>
          <w:sz w:val="24"/>
        </w:rPr>
        <w:t>=√0.23</w:t>
      </w:r>
      <w:r w:rsidRPr="000531FE">
        <w:rPr>
          <w:rFonts w:ascii="华文楷体" w:eastAsia="华文楷体" w:hAnsi="华文楷体" w:hint="eastAsia"/>
          <w:sz w:val="24"/>
          <w:vertAlign w:val="superscript"/>
        </w:rPr>
        <w:t>2</w:t>
      </w:r>
      <w:r>
        <w:rPr>
          <w:rFonts w:ascii="华文楷体" w:eastAsia="华文楷体" w:hAnsi="华文楷体" w:hint="eastAsia"/>
          <w:sz w:val="24"/>
        </w:rPr>
        <w:t>+0.30</w:t>
      </w:r>
      <w:r w:rsidRPr="000531FE">
        <w:rPr>
          <w:rFonts w:ascii="华文楷体" w:eastAsia="华文楷体" w:hAnsi="华文楷体" w:hint="eastAsia"/>
          <w:sz w:val="24"/>
          <w:vertAlign w:val="superscript"/>
        </w:rPr>
        <w:t>2</w:t>
      </w:r>
      <w:r>
        <w:rPr>
          <w:rFonts w:ascii="华文楷体" w:eastAsia="华文楷体" w:hAnsi="华文楷体" w:hint="eastAsia"/>
          <w:sz w:val="24"/>
        </w:rPr>
        <w:t>=0.33V</w:t>
      </w:r>
      <w:r w:rsidR="00AE5FC8">
        <w:rPr>
          <w:rFonts w:ascii="华文楷体" w:eastAsia="华文楷体" w:hAnsi="华文楷体" w:hint="eastAsia"/>
          <w:sz w:val="24"/>
        </w:rPr>
        <w:t>,U</w:t>
      </w:r>
      <w:r w:rsidR="00AE5FC8" w:rsidRPr="00AE5FC8">
        <w:rPr>
          <w:rFonts w:ascii="华文楷体" w:eastAsia="华文楷体" w:hAnsi="华文楷体" w:hint="eastAsia"/>
          <w:sz w:val="24"/>
          <w:vertAlign w:val="subscript"/>
        </w:rPr>
        <w:t>有效</w:t>
      </w:r>
      <w:r w:rsidR="00AE5FC8">
        <w:rPr>
          <w:rFonts w:ascii="华文楷体" w:eastAsia="华文楷体" w:hAnsi="华文楷体" w:hint="eastAsia"/>
          <w:sz w:val="24"/>
        </w:rPr>
        <w:t>=0.45v。</w:t>
      </w:r>
    </w:p>
    <w:p w:rsidR="00884C7B" w:rsidRPr="00884C7B" w:rsidRDefault="00884C7B" w:rsidP="00884C7B">
      <w:pPr>
        <w:spacing w:line="360" w:lineRule="auto"/>
        <w:rPr>
          <w:rStyle w:val="a6"/>
          <w:rFonts w:ascii="华文楷体" w:eastAsia="华文楷体" w:hAnsi="华文楷体" w:hint="eastAsia"/>
          <w:sz w:val="24"/>
        </w:rPr>
      </w:pPr>
      <w:r w:rsidRPr="00884C7B">
        <w:rPr>
          <w:rStyle w:val="a6"/>
          <w:rFonts w:ascii="华文楷体" w:eastAsia="华文楷体" w:hAnsi="华文楷体" w:hint="eastAsia"/>
          <w:sz w:val="24"/>
        </w:rPr>
        <w:t>整流波形</w:t>
      </w:r>
    </w:p>
    <w:p w:rsidR="00AE5FC8" w:rsidRDefault="000531FE" w:rsidP="00AE5FC8">
      <w:pPr>
        <w:rPr>
          <w:rFonts w:hint="eastAsia"/>
        </w:rPr>
      </w:pPr>
      <w:r>
        <w:object w:dxaOrig="6336" w:dyaOrig="4896">
          <v:shape id="_x0000_i1052" type="#_x0000_t75" style="width:316.5pt;height:244.5pt" o:ole="">
            <v:imagedata r:id="rId65" o:title=""/>
          </v:shape>
          <o:OLEObject Type="Embed" ProgID="Origin50.Graph" ShapeID="_x0000_i1052" DrawAspect="Content" ObjectID="_1362601741" r:id="rId66"/>
        </w:object>
      </w:r>
    </w:p>
    <w:p w:rsidR="00F24DC5" w:rsidRPr="00AE5FC8" w:rsidRDefault="00F24DC5" w:rsidP="00AE5FC8">
      <w:pPr>
        <w:rPr>
          <w:rFonts w:ascii="华文楷体" w:eastAsia="华文楷体" w:hAnsi="华文楷体" w:hint="eastAsia"/>
          <w:sz w:val="24"/>
        </w:rPr>
      </w:pPr>
      <w:r w:rsidRPr="00AE5FC8">
        <w:rPr>
          <w:rFonts w:ascii="华文楷体" w:eastAsia="华文楷体" w:hAnsi="华文楷体" w:hint="eastAsia"/>
          <w:color w:val="000000"/>
          <w:sz w:val="24"/>
        </w:rPr>
        <w:t>全波整流</w:t>
      </w:r>
    </w:p>
    <w:p w:rsidR="00F24DC5" w:rsidRPr="00F24DC5" w:rsidRDefault="00F24DC5" w:rsidP="00F24DC5">
      <w:pPr>
        <w:spacing w:line="360" w:lineRule="auto"/>
        <w:rPr>
          <w:rFonts w:ascii="华文楷体" w:eastAsia="华文楷体" w:hAnsi="华文楷体" w:hint="eastAsia"/>
          <w:sz w:val="24"/>
        </w:rPr>
      </w:pPr>
      <w:r w:rsidRPr="00F24DC5">
        <w:rPr>
          <w:rFonts w:ascii="华文楷体" w:eastAsia="华文楷体" w:hAnsi="华文楷体" w:hint="eastAsia"/>
          <w:color w:val="000000"/>
          <w:sz w:val="24"/>
        </w:rPr>
        <w:t>输入信号：交流电500H</w:t>
      </w:r>
      <w:r w:rsidRPr="00F24DC5">
        <w:rPr>
          <w:rFonts w:ascii="华文楷体" w:eastAsia="华文楷体" w:hAnsi="华文楷体"/>
          <w:color w:val="000000"/>
          <w:sz w:val="24"/>
        </w:rPr>
        <w:t>z</w:t>
      </w:r>
      <w:r w:rsidRPr="00F24DC5">
        <w:rPr>
          <w:rFonts w:ascii="华文楷体" w:eastAsia="华文楷体" w:hAnsi="华文楷体" w:hint="eastAsia"/>
          <w:color w:val="000000"/>
          <w:sz w:val="24"/>
        </w:rPr>
        <w:t>，U</w:t>
      </w:r>
      <w:r w:rsidRPr="00F24DC5">
        <w:rPr>
          <w:rFonts w:ascii="华文楷体" w:eastAsia="华文楷体" w:hAnsi="华文楷体"/>
          <w:color w:val="000000"/>
          <w:sz w:val="24"/>
          <w:vertAlign w:val="subscript"/>
        </w:rPr>
        <w:t>p-p</w:t>
      </w:r>
      <w:r w:rsidRPr="00F24DC5">
        <w:rPr>
          <w:rFonts w:ascii="华文楷体" w:eastAsia="华文楷体" w:hAnsi="华文楷体" w:hint="eastAsia"/>
          <w:color w:val="000000"/>
          <w:sz w:val="24"/>
        </w:rPr>
        <w:t>=2</w:t>
      </w:r>
      <w:r w:rsidRPr="00F24DC5">
        <w:rPr>
          <w:rFonts w:ascii="华文楷体" w:eastAsia="华文楷体" w:hAnsi="华文楷体"/>
          <w:color w:val="000000"/>
          <w:sz w:val="24"/>
        </w:rPr>
        <w:t>v</w:t>
      </w:r>
    </w:p>
    <w:p w:rsidR="00F24DC5" w:rsidRPr="00F24DC5" w:rsidRDefault="00F24DC5" w:rsidP="00F24DC5">
      <w:pPr>
        <w:spacing w:line="360" w:lineRule="auto"/>
        <w:rPr>
          <w:rStyle w:val="a6"/>
          <w:rFonts w:ascii="华文楷体" w:eastAsia="华文楷体" w:hAnsi="华文楷体" w:hint="eastAsia"/>
          <w:sz w:val="24"/>
        </w:rPr>
      </w:pPr>
      <w:r w:rsidRPr="00F24DC5">
        <w:rPr>
          <w:rStyle w:val="a6"/>
          <w:rFonts w:ascii="华文楷体" w:eastAsia="华文楷体" w:hAnsi="华文楷体" w:hint="eastAsia"/>
          <w:sz w:val="24"/>
        </w:rPr>
        <w:t>数字万用表测量</w:t>
      </w:r>
    </w:p>
    <w:tbl>
      <w:tblPr>
        <w:tblW w:w="8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4320"/>
        <w:gridCol w:w="3960"/>
      </w:tblGrid>
      <w:tr w:rsidR="00F24DC5" w:rsidRPr="00F24DC5" w:rsidTr="00E01E96">
        <w:tblPrEx>
          <w:tblCellMar>
            <w:top w:w="0" w:type="dxa"/>
            <w:bottom w:w="0" w:type="dxa"/>
          </w:tblCellMar>
        </w:tblPrEx>
        <w:trPr>
          <w:cantSplit/>
        </w:trPr>
        <w:tc>
          <w:tcPr>
            <w:tcW w:w="4320" w:type="dxa"/>
          </w:tcPr>
          <w:p w:rsidR="00F24DC5" w:rsidRPr="00F24DC5" w:rsidRDefault="00F24DC5" w:rsidP="00E01E96">
            <w:pPr>
              <w:rPr>
                <w:rFonts w:ascii="华文楷体" w:eastAsia="华文楷体" w:hAnsi="华文楷体"/>
                <w:color w:val="000000"/>
                <w:sz w:val="24"/>
              </w:rPr>
            </w:pPr>
            <w:r w:rsidRPr="00F24DC5">
              <w:rPr>
                <w:rFonts w:ascii="华文楷体" w:eastAsia="华文楷体" w:hAnsi="华文楷体" w:hint="eastAsia"/>
                <w:color w:val="000000"/>
                <w:sz w:val="24"/>
              </w:rPr>
              <w:lastRenderedPageBreak/>
              <w:t>数字万用表ACV档                    v</w:t>
            </w:r>
          </w:p>
        </w:tc>
        <w:tc>
          <w:tcPr>
            <w:tcW w:w="3960" w:type="dxa"/>
            <w:shd w:val="clear" w:color="auto" w:fill="FFFFFF"/>
          </w:tcPr>
          <w:p w:rsidR="00F24DC5" w:rsidRPr="00F24DC5" w:rsidRDefault="00F24DC5" w:rsidP="00E01E96">
            <w:pPr>
              <w:rPr>
                <w:rFonts w:ascii="华文楷体" w:eastAsia="华文楷体" w:hAnsi="华文楷体" w:hint="eastAsia"/>
                <w:color w:val="000000"/>
                <w:sz w:val="24"/>
              </w:rPr>
            </w:pPr>
            <w:r w:rsidRPr="00F24DC5">
              <w:rPr>
                <w:rFonts w:ascii="华文楷体" w:eastAsia="华文楷体" w:hAnsi="华文楷体" w:hint="eastAsia"/>
                <w:color w:val="000000"/>
                <w:sz w:val="24"/>
              </w:rPr>
              <w:t>0.21</w:t>
            </w:r>
          </w:p>
        </w:tc>
      </w:tr>
      <w:tr w:rsidR="00F24DC5" w:rsidRPr="00F24DC5" w:rsidTr="00E01E96">
        <w:tblPrEx>
          <w:tblCellMar>
            <w:top w:w="0" w:type="dxa"/>
            <w:bottom w:w="0" w:type="dxa"/>
          </w:tblCellMar>
        </w:tblPrEx>
        <w:trPr>
          <w:cantSplit/>
        </w:trPr>
        <w:tc>
          <w:tcPr>
            <w:tcW w:w="4320" w:type="dxa"/>
          </w:tcPr>
          <w:p w:rsidR="00F24DC5" w:rsidRPr="00F24DC5" w:rsidRDefault="00F24DC5" w:rsidP="00E01E96">
            <w:pPr>
              <w:rPr>
                <w:rFonts w:ascii="华文楷体" w:eastAsia="华文楷体" w:hAnsi="华文楷体"/>
                <w:color w:val="000000"/>
                <w:sz w:val="24"/>
              </w:rPr>
            </w:pPr>
            <w:r w:rsidRPr="00F24DC5">
              <w:rPr>
                <w:rFonts w:ascii="华文楷体" w:eastAsia="华文楷体" w:hAnsi="华文楷体" w:hint="eastAsia"/>
                <w:color w:val="000000"/>
                <w:sz w:val="24"/>
              </w:rPr>
              <w:t>数字万用表DCV档                    v</w:t>
            </w:r>
          </w:p>
        </w:tc>
        <w:tc>
          <w:tcPr>
            <w:tcW w:w="3960" w:type="dxa"/>
            <w:shd w:val="clear" w:color="auto" w:fill="FFFFFF"/>
          </w:tcPr>
          <w:p w:rsidR="00F24DC5" w:rsidRPr="00F24DC5" w:rsidRDefault="00F24DC5" w:rsidP="00E01E96">
            <w:pPr>
              <w:rPr>
                <w:rFonts w:ascii="华文楷体" w:eastAsia="华文楷体" w:hAnsi="华文楷体" w:hint="eastAsia"/>
                <w:color w:val="000000"/>
                <w:sz w:val="24"/>
              </w:rPr>
            </w:pPr>
            <w:r w:rsidRPr="00F24DC5">
              <w:rPr>
                <w:rFonts w:ascii="华文楷体" w:eastAsia="华文楷体" w:hAnsi="华文楷体" w:hint="eastAsia"/>
                <w:color w:val="000000"/>
                <w:sz w:val="24"/>
              </w:rPr>
              <w:t>0.33</w:t>
            </w:r>
          </w:p>
        </w:tc>
      </w:tr>
    </w:tbl>
    <w:p w:rsidR="00F24DC5" w:rsidRPr="00F24DC5" w:rsidRDefault="00F24DC5" w:rsidP="00F24DC5">
      <w:pPr>
        <w:spacing w:line="360" w:lineRule="auto"/>
        <w:rPr>
          <w:rStyle w:val="a6"/>
          <w:rFonts w:ascii="华文楷体" w:eastAsia="华文楷体" w:hAnsi="华文楷体" w:hint="eastAsia"/>
          <w:sz w:val="24"/>
        </w:rPr>
      </w:pPr>
      <w:r w:rsidRPr="00F24DC5">
        <w:rPr>
          <w:rStyle w:val="a6"/>
          <w:rFonts w:ascii="华文楷体" w:eastAsia="华文楷体" w:hAnsi="华文楷体" w:hint="eastAsia"/>
          <w:sz w:val="24"/>
        </w:rPr>
        <w:t>示波器测量</w:t>
      </w:r>
    </w:p>
    <w:p w:rsidR="00F24DC5" w:rsidRPr="00F24DC5" w:rsidRDefault="00F24DC5" w:rsidP="00F24DC5">
      <w:pPr>
        <w:spacing w:line="360" w:lineRule="auto"/>
        <w:rPr>
          <w:rFonts w:ascii="华文楷体" w:eastAsia="华文楷体" w:hAnsi="华文楷体" w:hint="eastAsia"/>
          <w:sz w:val="24"/>
        </w:rPr>
      </w:pPr>
      <w:r w:rsidRPr="00F24DC5">
        <w:rPr>
          <w:rFonts w:ascii="华文楷体" w:eastAsia="华文楷体" w:hAnsi="华文楷体" w:hint="eastAsia"/>
          <w:sz w:val="24"/>
        </w:rPr>
        <w:t>交流有效值</w:t>
      </w:r>
      <w:r w:rsidRPr="00F24DC5">
        <w:rPr>
          <w:rFonts w:ascii="华文楷体" w:eastAsia="华文楷体" w:hAnsi="华文楷体"/>
          <w:position w:val="-28"/>
          <w:sz w:val="24"/>
        </w:rPr>
        <w:object w:dxaOrig="1219" w:dyaOrig="660">
          <v:shape id="_x0000_i1053" type="#_x0000_t75" style="width:60.75pt;height:33pt" o:ole="">
            <v:imagedata r:id="rId55" o:title=""/>
          </v:shape>
          <o:OLEObject Type="Embed" ProgID="Equation.DSMT4" ShapeID="_x0000_i1053" DrawAspect="Content" ObjectID="_1362601742" r:id="rId67"/>
        </w:object>
      </w:r>
    </w:p>
    <w:p w:rsidR="00F24DC5" w:rsidRPr="00F24DC5" w:rsidRDefault="00F24DC5" w:rsidP="00F24DC5">
      <w:pPr>
        <w:spacing w:line="360" w:lineRule="auto"/>
        <w:rPr>
          <w:rFonts w:ascii="华文楷体" w:eastAsia="华文楷体" w:hAnsi="华文楷体" w:hint="eastAsia"/>
          <w:sz w:val="24"/>
        </w:rPr>
      </w:pPr>
      <w:r w:rsidRPr="00F24DC5">
        <w:rPr>
          <w:rFonts w:ascii="华文楷体" w:eastAsia="华文楷体" w:hAnsi="华文楷体" w:hint="eastAsia"/>
          <w:sz w:val="24"/>
        </w:rPr>
        <w:t>直流理论值</w:t>
      </w:r>
      <w:r w:rsidRPr="00F24DC5">
        <w:rPr>
          <w:rFonts w:ascii="华文楷体" w:eastAsia="华文楷体" w:hAnsi="华文楷体"/>
          <w:position w:val="-24"/>
          <w:sz w:val="24"/>
        </w:rPr>
        <w:object w:dxaOrig="980" w:dyaOrig="660">
          <v:shape id="_x0000_i1054" type="#_x0000_t75" style="width:60.75pt;height:41.25pt" o:ole="">
            <v:imagedata r:id="rId57" o:title=""/>
          </v:shape>
          <o:OLEObject Type="Embed" ProgID="Equation.DSMT4" ShapeID="_x0000_i1054" DrawAspect="Content" ObjectID="_1362601743" r:id="rId68"/>
        </w:object>
      </w:r>
    </w:p>
    <w:tbl>
      <w:tblPr>
        <w:tblW w:w="7992"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888"/>
        <w:gridCol w:w="2160"/>
        <w:gridCol w:w="1944"/>
      </w:tblGrid>
      <w:tr w:rsidR="00F24DC5" w:rsidRPr="00F24DC5" w:rsidTr="00E01E96">
        <w:tblPrEx>
          <w:tblCellMar>
            <w:top w:w="0" w:type="dxa"/>
            <w:bottom w:w="0" w:type="dxa"/>
          </w:tblCellMar>
        </w:tblPrEx>
        <w:trPr>
          <w:cantSplit/>
        </w:trPr>
        <w:tc>
          <w:tcPr>
            <w:tcW w:w="3888" w:type="dxa"/>
          </w:tcPr>
          <w:p w:rsidR="00F24DC5" w:rsidRPr="00F24DC5" w:rsidRDefault="00F24DC5" w:rsidP="00E01E96">
            <w:pPr>
              <w:rPr>
                <w:rFonts w:ascii="华文楷体" w:eastAsia="华文楷体" w:hAnsi="华文楷体" w:hint="eastAsia"/>
                <w:color w:val="000000"/>
                <w:sz w:val="24"/>
              </w:rPr>
            </w:pPr>
            <w:r w:rsidRPr="00F24DC5">
              <w:rPr>
                <w:rFonts w:ascii="华文楷体" w:eastAsia="华文楷体" w:hAnsi="华文楷体" w:hint="eastAsia"/>
                <w:color w:val="000000"/>
                <w:sz w:val="24"/>
              </w:rPr>
              <w:t>示波器测交流成分(电压峰幅度)</w:t>
            </w:r>
          </w:p>
        </w:tc>
        <w:tc>
          <w:tcPr>
            <w:tcW w:w="2160" w:type="dxa"/>
            <w:shd w:val="clear" w:color="auto" w:fill="FFFFFF"/>
          </w:tcPr>
          <w:p w:rsidR="00F24DC5" w:rsidRPr="00F24DC5" w:rsidRDefault="00F24DC5" w:rsidP="00F24DC5">
            <w:pPr>
              <w:rPr>
                <w:rFonts w:ascii="华文楷体" w:eastAsia="华文楷体" w:hAnsi="华文楷体"/>
                <w:color w:val="000000"/>
                <w:sz w:val="24"/>
              </w:rPr>
            </w:pPr>
            <w:r w:rsidRPr="00F24DC5">
              <w:rPr>
                <w:rFonts w:ascii="华文楷体" w:eastAsia="华文楷体" w:hAnsi="华文楷体" w:hint="eastAsia"/>
                <w:color w:val="000000"/>
                <w:sz w:val="24"/>
              </w:rPr>
              <w:t>U</w:t>
            </w:r>
            <w:r w:rsidRPr="00F24DC5">
              <w:rPr>
                <w:rFonts w:ascii="华文楷体" w:eastAsia="华文楷体" w:hAnsi="华文楷体" w:hint="eastAsia"/>
                <w:color w:val="000000"/>
                <w:sz w:val="24"/>
                <w:vertAlign w:val="subscript"/>
              </w:rPr>
              <w:t>p</w:t>
            </w:r>
            <w:r w:rsidRPr="00F24DC5">
              <w:rPr>
                <w:rFonts w:ascii="华文楷体" w:eastAsia="华文楷体" w:hAnsi="华文楷体"/>
                <w:color w:val="000000"/>
                <w:sz w:val="24"/>
                <w:vertAlign w:val="subscript"/>
              </w:rPr>
              <w:t xml:space="preserve"> </w:t>
            </w:r>
            <w:r w:rsidRPr="00F24DC5">
              <w:rPr>
                <w:rFonts w:ascii="华文楷体" w:eastAsia="华文楷体" w:hAnsi="华文楷体" w:hint="eastAsia"/>
                <w:color w:val="000000"/>
                <w:sz w:val="24"/>
              </w:rPr>
              <w:t>=0.7v</w:t>
            </w:r>
          </w:p>
        </w:tc>
        <w:tc>
          <w:tcPr>
            <w:tcW w:w="1944" w:type="dxa"/>
            <w:shd w:val="clear" w:color="auto" w:fill="FFFFFF"/>
          </w:tcPr>
          <w:p w:rsidR="00F24DC5" w:rsidRPr="00F24DC5" w:rsidRDefault="00F24DC5" w:rsidP="00F24DC5">
            <w:pPr>
              <w:rPr>
                <w:rFonts w:ascii="华文楷体" w:eastAsia="华文楷体" w:hAnsi="华文楷体" w:hint="eastAsia"/>
                <w:color w:val="000000"/>
                <w:sz w:val="24"/>
              </w:rPr>
            </w:pPr>
            <w:r w:rsidRPr="00F24DC5">
              <w:rPr>
                <w:rFonts w:ascii="华文楷体" w:eastAsia="华文楷体" w:hAnsi="华文楷体" w:hint="eastAsia"/>
                <w:color w:val="000000"/>
                <w:sz w:val="24"/>
              </w:rPr>
              <w:t>有效值</w:t>
            </w:r>
            <w:r w:rsidRPr="00F24DC5">
              <w:rPr>
                <w:rFonts w:ascii="华文楷体" w:eastAsia="华文楷体" w:hAnsi="华文楷体"/>
                <w:color w:val="000000"/>
                <w:sz w:val="24"/>
              </w:rPr>
              <w:t>U</w:t>
            </w:r>
            <w:r w:rsidRPr="00F24DC5">
              <w:rPr>
                <w:rFonts w:ascii="华文楷体" w:eastAsia="华文楷体" w:hAnsi="华文楷体"/>
                <w:color w:val="000000"/>
                <w:sz w:val="24"/>
                <w:vertAlign w:val="subscript"/>
              </w:rPr>
              <w:t>o</w:t>
            </w:r>
            <w:r w:rsidRPr="00F24DC5">
              <w:rPr>
                <w:rFonts w:ascii="华文楷体" w:eastAsia="华文楷体" w:hAnsi="华文楷体" w:hint="eastAsia"/>
                <w:color w:val="000000"/>
                <w:sz w:val="24"/>
              </w:rPr>
              <w:t>=0.49v</w:t>
            </w:r>
          </w:p>
        </w:tc>
      </w:tr>
      <w:tr w:rsidR="00F24DC5" w:rsidRPr="00F24DC5" w:rsidTr="00E01E96">
        <w:tblPrEx>
          <w:tblCellMar>
            <w:top w:w="0" w:type="dxa"/>
            <w:bottom w:w="0" w:type="dxa"/>
          </w:tblCellMar>
        </w:tblPrEx>
        <w:trPr>
          <w:cantSplit/>
        </w:trPr>
        <w:tc>
          <w:tcPr>
            <w:tcW w:w="3888" w:type="dxa"/>
          </w:tcPr>
          <w:p w:rsidR="00F24DC5" w:rsidRPr="00F24DC5" w:rsidRDefault="00F24DC5" w:rsidP="00E01E96">
            <w:pPr>
              <w:rPr>
                <w:rFonts w:ascii="华文楷体" w:eastAsia="华文楷体" w:hAnsi="华文楷体"/>
                <w:color w:val="000000"/>
                <w:sz w:val="24"/>
              </w:rPr>
            </w:pPr>
            <w:r w:rsidRPr="00F24DC5">
              <w:rPr>
                <w:rFonts w:ascii="华文楷体" w:eastAsia="华文楷体" w:hAnsi="华文楷体" w:hint="eastAsia"/>
                <w:color w:val="000000"/>
                <w:sz w:val="24"/>
              </w:rPr>
              <w:t>示波器测直流成分电压(DC/AC)</w:t>
            </w:r>
          </w:p>
        </w:tc>
        <w:tc>
          <w:tcPr>
            <w:tcW w:w="2160" w:type="dxa"/>
            <w:shd w:val="clear" w:color="auto" w:fill="FFFFFF"/>
          </w:tcPr>
          <w:p w:rsidR="00F24DC5" w:rsidRPr="00F24DC5" w:rsidRDefault="00F24DC5" w:rsidP="00F24DC5">
            <w:pPr>
              <w:rPr>
                <w:rFonts w:ascii="华文楷体" w:eastAsia="华文楷体" w:hAnsi="华文楷体"/>
                <w:color w:val="000000"/>
                <w:sz w:val="24"/>
              </w:rPr>
            </w:pPr>
            <w:r w:rsidRPr="00F24DC5">
              <w:rPr>
                <w:rFonts w:ascii="华文楷体" w:eastAsia="华文楷体" w:hAnsi="华文楷体" w:hint="eastAsia"/>
                <w:color w:val="000000"/>
                <w:sz w:val="24"/>
              </w:rPr>
              <w:t>U</w:t>
            </w:r>
            <w:r w:rsidRPr="00F24DC5">
              <w:rPr>
                <w:rFonts w:ascii="华文楷体" w:eastAsia="华文楷体" w:hAnsi="华文楷体"/>
                <w:color w:val="000000"/>
                <w:sz w:val="24"/>
                <w:vertAlign w:val="subscript"/>
              </w:rPr>
              <w:t>o(</w:t>
            </w:r>
            <w:r w:rsidRPr="00F24DC5">
              <w:rPr>
                <w:rFonts w:ascii="华文楷体" w:eastAsia="华文楷体" w:hAnsi="华文楷体" w:hint="eastAsia"/>
                <w:color w:val="000000"/>
                <w:sz w:val="24"/>
                <w:vertAlign w:val="subscript"/>
              </w:rPr>
              <w:t>直流成分</w:t>
            </w:r>
            <w:r w:rsidRPr="00F24DC5">
              <w:rPr>
                <w:rFonts w:ascii="华文楷体" w:eastAsia="华文楷体" w:hAnsi="华文楷体"/>
                <w:color w:val="000000"/>
                <w:sz w:val="24"/>
                <w:vertAlign w:val="subscript"/>
              </w:rPr>
              <w:t>)</w:t>
            </w:r>
            <w:r w:rsidRPr="00F24DC5">
              <w:rPr>
                <w:rFonts w:ascii="华文楷体" w:eastAsia="华文楷体" w:hAnsi="华文楷体"/>
                <w:color w:val="000000"/>
                <w:sz w:val="24"/>
              </w:rPr>
              <w:t>=</w:t>
            </w:r>
            <w:r w:rsidRPr="00F24DC5">
              <w:rPr>
                <w:rFonts w:ascii="华文楷体" w:eastAsia="华文楷体" w:hAnsi="华文楷体" w:hint="eastAsia"/>
                <w:color w:val="000000"/>
                <w:sz w:val="24"/>
              </w:rPr>
              <w:t>0.30v</w:t>
            </w:r>
          </w:p>
        </w:tc>
        <w:tc>
          <w:tcPr>
            <w:tcW w:w="1944" w:type="dxa"/>
          </w:tcPr>
          <w:p w:rsidR="00F24DC5" w:rsidRPr="00F24DC5" w:rsidRDefault="00F24DC5" w:rsidP="00F24DC5">
            <w:pPr>
              <w:rPr>
                <w:rFonts w:ascii="华文楷体" w:eastAsia="华文楷体" w:hAnsi="华文楷体" w:hint="eastAsia"/>
                <w:color w:val="000000"/>
                <w:sz w:val="24"/>
              </w:rPr>
            </w:pPr>
            <w:r w:rsidRPr="00F24DC5">
              <w:rPr>
                <w:rFonts w:ascii="华文楷体" w:eastAsia="华文楷体" w:hAnsi="华文楷体" w:hint="eastAsia"/>
                <w:color w:val="000000"/>
                <w:sz w:val="24"/>
              </w:rPr>
              <w:t>直流</w:t>
            </w:r>
            <w:r w:rsidRPr="00F24DC5">
              <w:rPr>
                <w:rFonts w:ascii="华文楷体" w:eastAsia="华文楷体" w:hAnsi="华文楷体"/>
                <w:color w:val="000000"/>
                <w:sz w:val="24"/>
              </w:rPr>
              <w:t>ū</w:t>
            </w:r>
            <w:r w:rsidRPr="00F24DC5">
              <w:rPr>
                <w:rFonts w:ascii="华文楷体" w:eastAsia="华文楷体" w:hAnsi="华文楷体" w:hint="eastAsia"/>
                <w:color w:val="000000"/>
                <w:sz w:val="24"/>
                <w:vertAlign w:val="subscript"/>
              </w:rPr>
              <w:t>0</w:t>
            </w:r>
            <w:r w:rsidRPr="00F24DC5">
              <w:rPr>
                <w:rFonts w:ascii="华文楷体" w:eastAsia="华文楷体" w:hAnsi="华文楷体" w:hint="eastAsia"/>
                <w:color w:val="000000"/>
                <w:sz w:val="24"/>
              </w:rPr>
              <w:t>=0.19v</w:t>
            </w:r>
          </w:p>
        </w:tc>
      </w:tr>
    </w:tbl>
    <w:p w:rsidR="00AE5FC8" w:rsidRPr="00B34392" w:rsidRDefault="00B34392" w:rsidP="00F24DC5">
      <w:pPr>
        <w:spacing w:line="360" w:lineRule="auto"/>
        <w:rPr>
          <w:rStyle w:val="a6"/>
          <w:rFonts w:ascii="华文楷体" w:eastAsia="华文楷体" w:hAnsi="华文楷体" w:hint="eastAsia"/>
          <w:b w:val="0"/>
          <w:sz w:val="24"/>
        </w:rPr>
      </w:pPr>
      <w:r>
        <w:rPr>
          <w:rFonts w:ascii="华文楷体" w:eastAsia="华文楷体" w:hAnsi="华文楷体" w:hint="eastAsia"/>
          <w:bCs/>
          <w:noProof/>
          <w:sz w:val="24"/>
        </w:rPr>
        <w:pict>
          <v:shape id="_x0000_s1053" type="#_x0000_t32" style="position:absolute;left:0;text-align:left;margin-left:51.75pt;margin-top:9.85pt;width:61.5pt;height:0;z-index:251661312;mso-position-horizontal-relative:text;mso-position-vertical-relative:text" o:connectortype="straight"/>
        </w:pict>
      </w:r>
      <w:r w:rsidR="00AE5FC8" w:rsidRPr="00AE5FC8">
        <w:rPr>
          <w:rStyle w:val="a6"/>
          <w:rFonts w:ascii="华文楷体" w:eastAsia="华文楷体" w:hAnsi="华文楷体" w:hint="eastAsia"/>
          <w:b w:val="0"/>
          <w:sz w:val="24"/>
        </w:rPr>
        <w:t>U</w:t>
      </w:r>
      <w:r w:rsidR="00AE5FC8" w:rsidRPr="00AE5FC8">
        <w:rPr>
          <w:rStyle w:val="a6"/>
          <w:rFonts w:ascii="华文楷体" w:eastAsia="华文楷体" w:hAnsi="华文楷体" w:hint="eastAsia"/>
          <w:b w:val="0"/>
          <w:sz w:val="24"/>
          <w:vertAlign w:val="subscript"/>
        </w:rPr>
        <w:t>总有效</w:t>
      </w:r>
      <w:r w:rsidR="00AE5FC8" w:rsidRPr="00AE5FC8">
        <w:rPr>
          <w:rStyle w:val="a6"/>
          <w:rFonts w:ascii="华文楷体" w:eastAsia="华文楷体" w:hAnsi="华文楷体" w:hint="eastAsia"/>
          <w:b w:val="0"/>
          <w:sz w:val="24"/>
        </w:rPr>
        <w:t>=√</w:t>
      </w:r>
      <w:r>
        <w:rPr>
          <w:rStyle w:val="a6"/>
          <w:rFonts w:ascii="华文楷体" w:eastAsia="华文楷体" w:hAnsi="华文楷体" w:hint="eastAsia"/>
          <w:b w:val="0"/>
          <w:sz w:val="24"/>
        </w:rPr>
        <w:t>0.21</w:t>
      </w:r>
      <w:r w:rsidRPr="00B34392">
        <w:rPr>
          <w:rStyle w:val="a6"/>
          <w:rFonts w:ascii="华文楷体" w:eastAsia="华文楷体" w:hAnsi="华文楷体" w:hint="eastAsia"/>
          <w:b w:val="0"/>
          <w:sz w:val="24"/>
          <w:vertAlign w:val="superscript"/>
        </w:rPr>
        <w:t>2</w:t>
      </w:r>
      <w:r>
        <w:rPr>
          <w:rStyle w:val="a6"/>
          <w:rFonts w:ascii="华文楷体" w:eastAsia="华文楷体" w:hAnsi="华文楷体" w:hint="eastAsia"/>
          <w:b w:val="0"/>
          <w:sz w:val="24"/>
        </w:rPr>
        <w:t>+0.33</w:t>
      </w:r>
      <w:r w:rsidRPr="00B34392">
        <w:rPr>
          <w:rStyle w:val="a6"/>
          <w:rFonts w:ascii="华文楷体" w:eastAsia="华文楷体" w:hAnsi="华文楷体" w:hint="eastAsia"/>
          <w:b w:val="0"/>
          <w:sz w:val="24"/>
          <w:vertAlign w:val="superscript"/>
        </w:rPr>
        <w:t>2</w:t>
      </w:r>
      <w:r>
        <w:rPr>
          <w:rStyle w:val="a6"/>
          <w:rFonts w:ascii="华文楷体" w:eastAsia="华文楷体" w:hAnsi="华文楷体" w:hint="eastAsia"/>
          <w:b w:val="0"/>
          <w:sz w:val="24"/>
        </w:rPr>
        <w:t xml:space="preserve">  =0.35V,U</w:t>
      </w:r>
      <w:r w:rsidRPr="00B34392">
        <w:rPr>
          <w:rStyle w:val="a6"/>
          <w:rFonts w:ascii="华文楷体" w:eastAsia="华文楷体" w:hAnsi="华文楷体" w:hint="eastAsia"/>
          <w:b w:val="0"/>
          <w:sz w:val="24"/>
          <w:vertAlign w:val="subscript"/>
        </w:rPr>
        <w:t>有效</w:t>
      </w:r>
      <w:r>
        <w:rPr>
          <w:rStyle w:val="a6"/>
          <w:rFonts w:ascii="华文楷体" w:eastAsia="华文楷体" w:hAnsi="华文楷体" w:hint="eastAsia"/>
          <w:b w:val="0"/>
          <w:sz w:val="24"/>
        </w:rPr>
        <w:t>=0.49V。</w:t>
      </w:r>
    </w:p>
    <w:p w:rsidR="00F24DC5" w:rsidRPr="00F24DC5" w:rsidRDefault="00F24DC5" w:rsidP="00F24DC5">
      <w:pPr>
        <w:spacing w:line="360" w:lineRule="auto"/>
        <w:rPr>
          <w:rStyle w:val="a6"/>
          <w:rFonts w:ascii="华文楷体" w:eastAsia="华文楷体" w:hAnsi="华文楷体" w:hint="eastAsia"/>
          <w:sz w:val="24"/>
        </w:rPr>
      </w:pPr>
      <w:r w:rsidRPr="00F24DC5">
        <w:rPr>
          <w:rStyle w:val="a6"/>
          <w:rFonts w:ascii="华文楷体" w:eastAsia="华文楷体" w:hAnsi="华文楷体" w:hint="eastAsia"/>
          <w:sz w:val="24"/>
        </w:rPr>
        <w:t>整流波形</w:t>
      </w:r>
    </w:p>
    <w:p w:rsidR="00F82311" w:rsidRDefault="00F24DC5" w:rsidP="008703F9">
      <w:pPr>
        <w:spacing w:line="360" w:lineRule="auto"/>
        <w:rPr>
          <w:rFonts w:ascii="华文楷体" w:eastAsia="华文楷体" w:hAnsi="华文楷体" w:hint="eastAsia"/>
          <w:sz w:val="24"/>
        </w:rPr>
      </w:pPr>
      <w:r w:rsidRPr="00F24DC5">
        <w:rPr>
          <w:rFonts w:ascii="华文楷体" w:eastAsia="华文楷体" w:hAnsi="华文楷体"/>
          <w:sz w:val="24"/>
        </w:rPr>
        <w:object w:dxaOrig="6336" w:dyaOrig="4896">
          <v:shape id="_x0000_i1055" type="#_x0000_t75" style="width:316.5pt;height:244.5pt" o:ole="">
            <v:imagedata r:id="rId69" o:title=""/>
          </v:shape>
          <o:OLEObject Type="Embed" ProgID="Origin50.Graph" ShapeID="_x0000_i1055" DrawAspect="Content" ObjectID="_1362601744" r:id="rId70"/>
        </w:object>
      </w:r>
    </w:p>
    <w:p w:rsidR="00F24DC5" w:rsidRPr="001B35CB" w:rsidRDefault="001B35CB" w:rsidP="00F24DC5">
      <w:pPr>
        <w:pStyle w:val="2"/>
        <w:rPr>
          <w:rFonts w:ascii="华文楷体" w:eastAsia="华文楷体" w:hAnsi="华文楷体" w:hint="eastAsia"/>
          <w:sz w:val="36"/>
          <w:szCs w:val="36"/>
        </w:rPr>
      </w:pPr>
      <w:r w:rsidRPr="001B35CB">
        <w:rPr>
          <w:rFonts w:ascii="华文楷体" w:eastAsia="华文楷体" w:hAnsi="华文楷体" w:hint="eastAsia"/>
          <w:sz w:val="36"/>
          <w:szCs w:val="36"/>
        </w:rPr>
        <w:lastRenderedPageBreak/>
        <w:t>实</w:t>
      </w:r>
      <w:r w:rsidR="00F24DC5" w:rsidRPr="001B35CB">
        <w:rPr>
          <w:rFonts w:ascii="华文楷体" w:eastAsia="华文楷体" w:hAnsi="华文楷体" w:hint="eastAsia"/>
          <w:sz w:val="36"/>
          <w:szCs w:val="36"/>
        </w:rPr>
        <w:t>验滤波电路测量</w:t>
      </w:r>
    </w:p>
    <w:p w:rsidR="001B35CB" w:rsidRPr="001B35CB" w:rsidRDefault="001B35CB" w:rsidP="001B35CB">
      <w:pPr>
        <w:spacing w:line="360" w:lineRule="auto"/>
        <w:rPr>
          <w:rFonts w:ascii="华文楷体" w:eastAsia="华文楷体" w:hAnsi="华文楷体" w:hint="eastAsia"/>
          <w:sz w:val="24"/>
        </w:rPr>
      </w:pPr>
      <w:r w:rsidRPr="001B35CB">
        <w:rPr>
          <w:rFonts w:ascii="华文楷体" w:eastAsia="华文楷体" w:hAnsi="华文楷体" w:hint="eastAsia"/>
          <w:color w:val="000000"/>
          <w:sz w:val="24"/>
        </w:rPr>
        <w:t>输入信号：交流电500H</w:t>
      </w:r>
      <w:r w:rsidRPr="001B35CB">
        <w:rPr>
          <w:rFonts w:ascii="华文楷体" w:eastAsia="华文楷体" w:hAnsi="华文楷体"/>
          <w:color w:val="000000"/>
          <w:sz w:val="24"/>
        </w:rPr>
        <w:t>z</w:t>
      </w:r>
      <w:r w:rsidRPr="001B35CB">
        <w:rPr>
          <w:rFonts w:ascii="华文楷体" w:eastAsia="华文楷体" w:hAnsi="华文楷体" w:hint="eastAsia"/>
          <w:color w:val="000000"/>
          <w:sz w:val="24"/>
        </w:rPr>
        <w:t>，U</w:t>
      </w:r>
      <w:r w:rsidRPr="001B35CB">
        <w:rPr>
          <w:rFonts w:ascii="华文楷体" w:eastAsia="华文楷体" w:hAnsi="华文楷体"/>
          <w:color w:val="000000"/>
          <w:sz w:val="24"/>
          <w:vertAlign w:val="subscript"/>
        </w:rPr>
        <w:t>p-p</w:t>
      </w:r>
      <w:r w:rsidRPr="001B35CB">
        <w:rPr>
          <w:rFonts w:ascii="华文楷体" w:eastAsia="华文楷体" w:hAnsi="华文楷体" w:hint="eastAsia"/>
          <w:color w:val="000000"/>
          <w:sz w:val="24"/>
        </w:rPr>
        <w:t>=10</w:t>
      </w:r>
      <w:r w:rsidRPr="001B35CB">
        <w:rPr>
          <w:rFonts w:ascii="华文楷体" w:eastAsia="华文楷体" w:hAnsi="华文楷体"/>
          <w:color w:val="000000"/>
          <w:sz w:val="24"/>
        </w:rPr>
        <w:t>v</w:t>
      </w:r>
    </w:p>
    <w:p w:rsidR="00F24DC5" w:rsidRPr="001B35CB" w:rsidRDefault="001B35CB" w:rsidP="00F24DC5">
      <w:pPr>
        <w:spacing w:line="360" w:lineRule="auto"/>
        <w:rPr>
          <w:rFonts w:ascii="华文楷体" w:eastAsia="华文楷体" w:hAnsi="华文楷体" w:hint="eastAsia"/>
          <w:color w:val="000000"/>
          <w:sz w:val="24"/>
        </w:rPr>
      </w:pPr>
      <w:r w:rsidRPr="001B35CB">
        <w:rPr>
          <w:rFonts w:ascii="华文楷体" w:eastAsia="华文楷体" w:hAnsi="华文楷体" w:hint="eastAsia"/>
          <w:color w:val="000000"/>
          <w:sz w:val="24"/>
        </w:rPr>
        <w:t>1、半波整流滤波电</w:t>
      </w:r>
      <w:r w:rsidR="00F24DC5" w:rsidRPr="001B35CB">
        <w:rPr>
          <w:rFonts w:ascii="华文楷体" w:eastAsia="华文楷体" w:hAnsi="华文楷体" w:hint="eastAsia"/>
          <w:color w:val="000000"/>
          <w:sz w:val="24"/>
        </w:rPr>
        <w:t>路</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058"/>
        <w:gridCol w:w="6050"/>
      </w:tblGrid>
      <w:tr w:rsidR="00F24DC5" w:rsidRPr="001B35CB" w:rsidTr="001B35CB">
        <w:tblPrEx>
          <w:tblCellMar>
            <w:top w:w="0" w:type="dxa"/>
            <w:bottom w:w="0" w:type="dxa"/>
          </w:tblCellMar>
        </w:tblPrEx>
        <w:tc>
          <w:tcPr>
            <w:tcW w:w="3058" w:type="dxa"/>
          </w:tcPr>
          <w:p w:rsidR="00F24DC5" w:rsidRPr="001B35CB" w:rsidRDefault="00F24DC5" w:rsidP="00E01E96">
            <w:pPr>
              <w:rPr>
                <w:rFonts w:ascii="华文楷体" w:eastAsia="华文楷体" w:hAnsi="华文楷体" w:hint="eastAsia"/>
                <w:color w:val="000000"/>
                <w:sz w:val="24"/>
              </w:rPr>
            </w:pPr>
            <w:r w:rsidRPr="001B35CB">
              <w:rPr>
                <w:rFonts w:ascii="华文楷体" w:eastAsia="华文楷体" w:hAnsi="华文楷体" w:hint="eastAsia"/>
                <w:color w:val="000000"/>
                <w:sz w:val="24"/>
              </w:rPr>
              <w:t>输出信号U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（万用表测）</w:t>
            </w:r>
          </w:p>
        </w:tc>
        <w:tc>
          <w:tcPr>
            <w:tcW w:w="6050" w:type="dxa"/>
          </w:tcPr>
          <w:p w:rsidR="00F24DC5" w:rsidRPr="001B35CB" w:rsidRDefault="00F24DC5" w:rsidP="00E01E96">
            <w:pPr>
              <w:rPr>
                <w:rFonts w:ascii="华文楷体" w:eastAsia="华文楷体" w:hAnsi="华文楷体" w:hint="eastAsia"/>
                <w:color w:val="000000"/>
                <w:sz w:val="24"/>
              </w:rPr>
            </w:pPr>
            <w:r w:rsidRPr="001B35CB">
              <w:rPr>
                <w:rFonts w:ascii="华文楷体" w:eastAsia="华文楷体" w:hAnsi="华文楷体" w:hint="eastAsia"/>
                <w:color w:val="000000"/>
                <w:sz w:val="24"/>
              </w:rPr>
              <w:t>输出信号U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 示波器测）</w:t>
            </w:r>
          </w:p>
        </w:tc>
      </w:tr>
      <w:tr w:rsidR="00F24DC5" w:rsidRPr="001B35CB" w:rsidTr="001B35CB">
        <w:tblPrEx>
          <w:tblCellMar>
            <w:top w:w="0" w:type="dxa"/>
            <w:bottom w:w="0" w:type="dxa"/>
          </w:tblCellMar>
        </w:tblPrEx>
        <w:trPr>
          <w:cantSplit/>
          <w:trHeight w:val="672"/>
        </w:trPr>
        <w:tc>
          <w:tcPr>
            <w:tcW w:w="3058" w:type="dxa"/>
            <w:shd w:val="clear" w:color="auto" w:fill="FFFFFF"/>
          </w:tcPr>
          <w:p w:rsidR="00F24DC5" w:rsidRPr="001B35CB" w:rsidRDefault="00F24DC5" w:rsidP="00E01E96">
            <w:pPr>
              <w:rPr>
                <w:rFonts w:ascii="华文楷体" w:eastAsia="华文楷体" w:hAnsi="华文楷体"/>
                <w:color w:val="000000"/>
                <w:sz w:val="24"/>
              </w:rPr>
            </w:pPr>
            <w:r w:rsidRPr="001B35CB">
              <w:rPr>
                <w:rFonts w:ascii="华文楷体" w:eastAsia="华文楷体" w:hAnsi="华文楷体" w:hint="eastAsia"/>
                <w:color w:val="000000"/>
                <w:sz w:val="24"/>
              </w:rPr>
              <w:t>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（ACV档）=0.06v</w:t>
            </w:r>
          </w:p>
          <w:p w:rsidR="00F24DC5" w:rsidRPr="001B35CB" w:rsidRDefault="00F24DC5" w:rsidP="00F24DC5">
            <w:pPr>
              <w:rPr>
                <w:rFonts w:ascii="华文楷体" w:eastAsia="华文楷体" w:hAnsi="华文楷体"/>
                <w:color w:val="000000"/>
                <w:sz w:val="24"/>
              </w:rPr>
            </w:pPr>
            <w:r w:rsidRPr="001B35CB">
              <w:rPr>
                <w:rFonts w:ascii="华文楷体" w:eastAsia="华文楷体" w:hAnsi="华文楷体" w:hint="eastAsia"/>
                <w:color w:val="000000"/>
                <w:sz w:val="24"/>
              </w:rPr>
              <w:t>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（DCV档）=4.44v</w:t>
            </w:r>
          </w:p>
        </w:tc>
        <w:tc>
          <w:tcPr>
            <w:tcW w:w="6050" w:type="dxa"/>
            <w:shd w:val="clear" w:color="auto" w:fill="FFFFFF"/>
          </w:tcPr>
          <w:p w:rsidR="00F24DC5" w:rsidRPr="001B35CB" w:rsidRDefault="00F24DC5" w:rsidP="00E01E96">
            <w:pPr>
              <w:rPr>
                <w:rFonts w:ascii="华文楷体" w:eastAsia="华文楷体" w:hAnsi="华文楷体" w:hint="eastAsia"/>
                <w:color w:val="000000"/>
                <w:sz w:val="24"/>
              </w:rPr>
            </w:pPr>
            <w:r w:rsidRPr="001B35CB">
              <w:rPr>
                <w:rFonts w:ascii="华文楷体" w:eastAsia="华文楷体" w:hAnsi="华文楷体"/>
                <w:color w:val="000000"/>
                <w:sz w:val="24"/>
              </w:rPr>
              <w:t>1)</w:t>
            </w:r>
            <w:r w:rsidRPr="001B35CB">
              <w:rPr>
                <w:rFonts w:ascii="华文楷体" w:eastAsia="华文楷体" w:hAnsi="华文楷体" w:hint="eastAsia"/>
                <w:color w:val="000000"/>
                <w:sz w:val="24"/>
              </w:rPr>
              <w:t>示波器交流成分变化的最大幅度：</w:t>
            </w:r>
            <w:r w:rsidRPr="001B35CB">
              <w:rPr>
                <w:rFonts w:ascii="华文楷体" w:eastAsia="华文楷体" w:hAnsi="华文楷体"/>
                <w:color w:val="000000"/>
                <w:sz w:val="24"/>
              </w:rPr>
              <w:t xml:space="preserve"> </w:t>
            </w:r>
            <w:r w:rsidRPr="001B35CB">
              <w:rPr>
                <w:rFonts w:ascii="华文楷体" w:eastAsia="华文楷体" w:hAnsi="华文楷体" w:hint="eastAsia"/>
                <w:color w:val="000000"/>
                <w:sz w:val="24"/>
              </w:rPr>
              <w:t>0.1</w:t>
            </w:r>
            <w:r w:rsidR="001B35CB" w:rsidRPr="001B35CB">
              <w:rPr>
                <w:rFonts w:ascii="华文楷体" w:eastAsia="华文楷体" w:hAnsi="华文楷体" w:hint="eastAsia"/>
                <w:color w:val="000000"/>
                <w:sz w:val="24"/>
              </w:rPr>
              <w:t>5</w:t>
            </w:r>
            <w:r w:rsidRPr="001B35CB">
              <w:rPr>
                <w:rFonts w:ascii="华文楷体" w:eastAsia="华文楷体" w:hAnsi="华文楷体" w:hint="eastAsia"/>
                <w:color w:val="000000"/>
                <w:sz w:val="24"/>
              </w:rPr>
              <w:t xml:space="preserve"> </w:t>
            </w:r>
            <w:r w:rsidRPr="001B35CB">
              <w:rPr>
                <w:rFonts w:ascii="华文楷体" w:eastAsia="华文楷体" w:hAnsi="华文楷体"/>
                <w:color w:val="000000"/>
                <w:sz w:val="24"/>
              </w:rPr>
              <w:t xml:space="preserve"> </w:t>
            </w:r>
            <w:r w:rsidRPr="001B35CB">
              <w:rPr>
                <w:rFonts w:ascii="华文楷体" w:eastAsia="华文楷体" w:hAnsi="华文楷体" w:hint="eastAsia"/>
                <w:color w:val="000000"/>
                <w:sz w:val="24"/>
              </w:rPr>
              <w:t>V</w:t>
            </w:r>
          </w:p>
          <w:p w:rsidR="00F24DC5" w:rsidRPr="001B35CB" w:rsidRDefault="00F24DC5" w:rsidP="001B35CB">
            <w:pPr>
              <w:rPr>
                <w:rFonts w:ascii="华文楷体" w:eastAsia="华文楷体" w:hAnsi="华文楷体"/>
                <w:color w:val="000000"/>
                <w:sz w:val="24"/>
              </w:rPr>
            </w:pPr>
            <w:r w:rsidRPr="001B35CB">
              <w:rPr>
                <w:rFonts w:ascii="华文楷体" w:eastAsia="华文楷体" w:hAnsi="华文楷体" w:hint="eastAsia"/>
                <w:color w:val="000000"/>
                <w:sz w:val="24"/>
              </w:rPr>
              <w:t>2)示波器直流成分=   4.4</w:t>
            </w:r>
            <w:r w:rsidR="001B35CB" w:rsidRPr="001B35CB">
              <w:rPr>
                <w:rFonts w:ascii="华文楷体" w:eastAsia="华文楷体" w:hAnsi="华文楷体" w:hint="eastAsia"/>
                <w:color w:val="000000"/>
                <w:sz w:val="24"/>
              </w:rPr>
              <w:t>0</w:t>
            </w:r>
            <w:r w:rsidRPr="001B35CB">
              <w:rPr>
                <w:rFonts w:ascii="华文楷体" w:eastAsia="华文楷体" w:hAnsi="华文楷体" w:hint="eastAsia"/>
                <w:color w:val="000000"/>
                <w:sz w:val="24"/>
              </w:rPr>
              <w:t xml:space="preserve">       V</w:t>
            </w:r>
          </w:p>
        </w:tc>
      </w:tr>
    </w:tbl>
    <w:p w:rsidR="00F24DC5" w:rsidRPr="001B35CB" w:rsidRDefault="00F24DC5" w:rsidP="00F24DC5">
      <w:pPr>
        <w:spacing w:line="360" w:lineRule="auto"/>
        <w:rPr>
          <w:rStyle w:val="a6"/>
          <w:rFonts w:ascii="华文楷体" w:eastAsia="华文楷体" w:hAnsi="华文楷体" w:hint="eastAsia"/>
          <w:sz w:val="24"/>
        </w:rPr>
      </w:pPr>
      <w:r w:rsidRPr="001B35CB">
        <w:rPr>
          <w:rStyle w:val="a6"/>
          <w:rFonts w:ascii="华文楷体" w:eastAsia="华文楷体" w:hAnsi="华文楷体" w:hint="eastAsia"/>
          <w:sz w:val="24"/>
        </w:rPr>
        <w:t>整流波形</w:t>
      </w:r>
    </w:p>
    <w:p w:rsidR="00F24DC5" w:rsidRPr="008D6687" w:rsidRDefault="001B35CB" w:rsidP="008703F9">
      <w:pPr>
        <w:spacing w:line="360" w:lineRule="auto"/>
        <w:rPr>
          <w:rFonts w:ascii="华文楷体" w:eastAsia="华文楷体" w:hAnsi="华文楷体"/>
          <w:sz w:val="24"/>
        </w:rPr>
      </w:pPr>
      <w:r>
        <w:object w:dxaOrig="6336" w:dyaOrig="4896">
          <v:shape id="_x0000_i1056" type="#_x0000_t75" style="width:316.5pt;height:244.5pt" o:ole="">
            <v:imagedata r:id="rId71" o:title=""/>
          </v:shape>
          <o:OLEObject Type="Embed" ProgID="Origin50.Graph" ShapeID="_x0000_i1056" DrawAspect="Content" ObjectID="_1362601745" r:id="rId72"/>
        </w:object>
      </w:r>
    </w:p>
    <w:p w:rsidR="00E1172C" w:rsidRPr="001B35CB" w:rsidRDefault="00E1172C" w:rsidP="00E1172C">
      <w:pPr>
        <w:spacing w:line="360" w:lineRule="auto"/>
        <w:rPr>
          <w:rFonts w:ascii="华文楷体" w:eastAsia="华文楷体" w:hAnsi="华文楷体" w:hint="eastAsia"/>
          <w:color w:val="000000"/>
          <w:sz w:val="24"/>
        </w:rPr>
      </w:pPr>
      <w:r>
        <w:rPr>
          <w:rFonts w:ascii="华文楷体" w:eastAsia="华文楷体" w:hAnsi="华文楷体" w:hint="eastAsia"/>
          <w:color w:val="000000"/>
          <w:sz w:val="24"/>
        </w:rPr>
        <w:t>2</w:t>
      </w:r>
      <w:r w:rsidRPr="001B35CB">
        <w:rPr>
          <w:rFonts w:ascii="华文楷体" w:eastAsia="华文楷体" w:hAnsi="华文楷体" w:hint="eastAsia"/>
          <w:color w:val="000000"/>
          <w:sz w:val="24"/>
        </w:rPr>
        <w:t>、</w:t>
      </w:r>
      <w:r>
        <w:rPr>
          <w:rFonts w:ascii="华文楷体" w:eastAsia="华文楷体" w:hAnsi="华文楷体" w:hint="eastAsia"/>
          <w:color w:val="000000"/>
          <w:sz w:val="24"/>
        </w:rPr>
        <w:t>全</w:t>
      </w:r>
      <w:r w:rsidRPr="001B35CB">
        <w:rPr>
          <w:rFonts w:ascii="华文楷体" w:eastAsia="华文楷体" w:hAnsi="华文楷体" w:hint="eastAsia"/>
          <w:color w:val="000000"/>
          <w:sz w:val="24"/>
        </w:rPr>
        <w:t>波整流滤波电路</w:t>
      </w:r>
    </w:p>
    <w:tbl>
      <w:tblPr>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058"/>
        <w:gridCol w:w="6050"/>
      </w:tblGrid>
      <w:tr w:rsidR="00E1172C" w:rsidRPr="001B35CB" w:rsidTr="00E01E96">
        <w:tblPrEx>
          <w:tblCellMar>
            <w:top w:w="0" w:type="dxa"/>
            <w:bottom w:w="0" w:type="dxa"/>
          </w:tblCellMar>
        </w:tblPrEx>
        <w:tc>
          <w:tcPr>
            <w:tcW w:w="3058" w:type="dxa"/>
          </w:tcPr>
          <w:p w:rsidR="00E1172C" w:rsidRPr="001B35CB" w:rsidRDefault="00E1172C" w:rsidP="00E01E96">
            <w:pPr>
              <w:rPr>
                <w:rFonts w:ascii="华文楷体" w:eastAsia="华文楷体" w:hAnsi="华文楷体" w:hint="eastAsia"/>
                <w:color w:val="000000"/>
                <w:sz w:val="24"/>
              </w:rPr>
            </w:pPr>
            <w:r w:rsidRPr="001B35CB">
              <w:rPr>
                <w:rFonts w:ascii="华文楷体" w:eastAsia="华文楷体" w:hAnsi="华文楷体" w:hint="eastAsia"/>
                <w:color w:val="000000"/>
                <w:sz w:val="24"/>
              </w:rPr>
              <w:t>输出信号U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（万用表测）</w:t>
            </w:r>
          </w:p>
        </w:tc>
        <w:tc>
          <w:tcPr>
            <w:tcW w:w="6050" w:type="dxa"/>
          </w:tcPr>
          <w:p w:rsidR="00E1172C" w:rsidRPr="001B35CB" w:rsidRDefault="00E1172C" w:rsidP="00E01E96">
            <w:pPr>
              <w:rPr>
                <w:rFonts w:ascii="华文楷体" w:eastAsia="华文楷体" w:hAnsi="华文楷体" w:hint="eastAsia"/>
                <w:color w:val="000000"/>
                <w:sz w:val="24"/>
              </w:rPr>
            </w:pPr>
            <w:r w:rsidRPr="001B35CB">
              <w:rPr>
                <w:rFonts w:ascii="华文楷体" w:eastAsia="华文楷体" w:hAnsi="华文楷体" w:hint="eastAsia"/>
                <w:color w:val="000000"/>
                <w:sz w:val="24"/>
              </w:rPr>
              <w:t>输出信号U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 示波器测）</w:t>
            </w:r>
          </w:p>
        </w:tc>
      </w:tr>
      <w:tr w:rsidR="00E1172C" w:rsidRPr="001B35CB" w:rsidTr="00E01E96">
        <w:tblPrEx>
          <w:tblCellMar>
            <w:top w:w="0" w:type="dxa"/>
            <w:bottom w:w="0" w:type="dxa"/>
          </w:tblCellMar>
        </w:tblPrEx>
        <w:trPr>
          <w:cantSplit/>
          <w:trHeight w:val="672"/>
        </w:trPr>
        <w:tc>
          <w:tcPr>
            <w:tcW w:w="3058" w:type="dxa"/>
            <w:shd w:val="clear" w:color="auto" w:fill="FFFFFF"/>
          </w:tcPr>
          <w:p w:rsidR="00E1172C" w:rsidRPr="001B35CB" w:rsidRDefault="00E1172C" w:rsidP="00E01E96">
            <w:pPr>
              <w:rPr>
                <w:rFonts w:ascii="华文楷体" w:eastAsia="华文楷体" w:hAnsi="华文楷体"/>
                <w:color w:val="000000"/>
                <w:sz w:val="24"/>
              </w:rPr>
            </w:pPr>
            <w:r w:rsidRPr="001B35CB">
              <w:rPr>
                <w:rFonts w:ascii="华文楷体" w:eastAsia="华文楷体" w:hAnsi="华文楷体" w:hint="eastAsia"/>
                <w:color w:val="000000"/>
                <w:sz w:val="24"/>
              </w:rPr>
              <w:t>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（ACV档）=</w:t>
            </w:r>
            <w:r>
              <w:rPr>
                <w:rFonts w:ascii="华文楷体" w:eastAsia="华文楷体" w:hAnsi="华文楷体" w:hint="eastAsia"/>
                <w:color w:val="000000"/>
                <w:sz w:val="24"/>
              </w:rPr>
              <w:t>0.03</w:t>
            </w:r>
            <w:r w:rsidRPr="001B35CB">
              <w:rPr>
                <w:rFonts w:ascii="华文楷体" w:eastAsia="华文楷体" w:hAnsi="华文楷体" w:hint="eastAsia"/>
                <w:color w:val="000000"/>
                <w:sz w:val="24"/>
              </w:rPr>
              <w:t>v</w:t>
            </w:r>
          </w:p>
          <w:p w:rsidR="00E1172C" w:rsidRPr="001B35CB" w:rsidRDefault="00E1172C" w:rsidP="00E1172C">
            <w:pPr>
              <w:rPr>
                <w:rFonts w:ascii="华文楷体" w:eastAsia="华文楷体" w:hAnsi="华文楷体"/>
                <w:color w:val="000000"/>
                <w:sz w:val="24"/>
              </w:rPr>
            </w:pPr>
            <w:r w:rsidRPr="001B35CB">
              <w:rPr>
                <w:rFonts w:ascii="华文楷体" w:eastAsia="华文楷体" w:hAnsi="华文楷体" w:hint="eastAsia"/>
                <w:color w:val="000000"/>
                <w:sz w:val="24"/>
              </w:rPr>
              <w:t>U</w:t>
            </w:r>
            <w:r w:rsidRPr="001B35CB">
              <w:rPr>
                <w:rFonts w:ascii="华文楷体" w:eastAsia="华文楷体" w:hAnsi="华文楷体"/>
                <w:color w:val="000000"/>
                <w:sz w:val="24"/>
                <w:vertAlign w:val="subscript"/>
              </w:rPr>
              <w:t>o</w:t>
            </w:r>
            <w:r w:rsidRPr="001B35CB">
              <w:rPr>
                <w:rFonts w:ascii="华文楷体" w:eastAsia="华文楷体" w:hAnsi="华文楷体" w:hint="eastAsia"/>
                <w:color w:val="000000"/>
                <w:sz w:val="24"/>
              </w:rPr>
              <w:t>（DCV档）=4.</w:t>
            </w:r>
            <w:r>
              <w:rPr>
                <w:rFonts w:ascii="华文楷体" w:eastAsia="华文楷体" w:hAnsi="华文楷体" w:hint="eastAsia"/>
                <w:color w:val="000000"/>
                <w:sz w:val="24"/>
              </w:rPr>
              <w:t>28</w:t>
            </w:r>
            <w:r w:rsidRPr="001B35CB">
              <w:rPr>
                <w:rFonts w:ascii="华文楷体" w:eastAsia="华文楷体" w:hAnsi="华文楷体" w:hint="eastAsia"/>
                <w:color w:val="000000"/>
                <w:sz w:val="24"/>
              </w:rPr>
              <w:t>v</w:t>
            </w:r>
          </w:p>
        </w:tc>
        <w:tc>
          <w:tcPr>
            <w:tcW w:w="6050" w:type="dxa"/>
            <w:shd w:val="clear" w:color="auto" w:fill="FFFFFF"/>
          </w:tcPr>
          <w:p w:rsidR="00E1172C" w:rsidRPr="001B35CB" w:rsidRDefault="00E1172C" w:rsidP="00E01E96">
            <w:pPr>
              <w:rPr>
                <w:rFonts w:ascii="华文楷体" w:eastAsia="华文楷体" w:hAnsi="华文楷体" w:hint="eastAsia"/>
                <w:color w:val="000000"/>
                <w:sz w:val="24"/>
              </w:rPr>
            </w:pPr>
            <w:r w:rsidRPr="001B35CB">
              <w:rPr>
                <w:rFonts w:ascii="华文楷体" w:eastAsia="华文楷体" w:hAnsi="华文楷体"/>
                <w:color w:val="000000"/>
                <w:sz w:val="24"/>
              </w:rPr>
              <w:t>1)</w:t>
            </w:r>
            <w:r w:rsidRPr="001B35CB">
              <w:rPr>
                <w:rFonts w:ascii="华文楷体" w:eastAsia="华文楷体" w:hAnsi="华文楷体" w:hint="eastAsia"/>
                <w:color w:val="000000"/>
                <w:sz w:val="24"/>
              </w:rPr>
              <w:t>示波器交流成分变化的最大幅度：</w:t>
            </w:r>
            <w:r w:rsidRPr="001B35CB">
              <w:rPr>
                <w:rFonts w:ascii="华文楷体" w:eastAsia="华文楷体" w:hAnsi="华文楷体"/>
                <w:color w:val="000000"/>
                <w:sz w:val="24"/>
              </w:rPr>
              <w:t xml:space="preserve"> </w:t>
            </w:r>
            <w:r w:rsidRPr="001B35CB">
              <w:rPr>
                <w:rFonts w:ascii="华文楷体" w:eastAsia="华文楷体" w:hAnsi="华文楷体" w:hint="eastAsia"/>
                <w:color w:val="000000"/>
                <w:sz w:val="24"/>
              </w:rPr>
              <w:t>0.</w:t>
            </w:r>
            <w:r>
              <w:rPr>
                <w:rFonts w:ascii="华文楷体" w:eastAsia="华文楷体" w:hAnsi="华文楷体" w:hint="eastAsia"/>
                <w:color w:val="000000"/>
                <w:sz w:val="24"/>
              </w:rPr>
              <w:t>10</w:t>
            </w:r>
            <w:r w:rsidRPr="001B35CB">
              <w:rPr>
                <w:rFonts w:ascii="华文楷体" w:eastAsia="华文楷体" w:hAnsi="华文楷体"/>
                <w:color w:val="000000"/>
                <w:sz w:val="24"/>
              </w:rPr>
              <w:t xml:space="preserve"> </w:t>
            </w:r>
            <w:r w:rsidRPr="001B35CB">
              <w:rPr>
                <w:rFonts w:ascii="华文楷体" w:eastAsia="华文楷体" w:hAnsi="华文楷体" w:hint="eastAsia"/>
                <w:color w:val="000000"/>
                <w:sz w:val="24"/>
              </w:rPr>
              <w:t>V</w:t>
            </w:r>
          </w:p>
          <w:p w:rsidR="00E1172C" w:rsidRPr="001B35CB" w:rsidRDefault="00E1172C" w:rsidP="00E1172C">
            <w:pPr>
              <w:rPr>
                <w:rFonts w:ascii="华文楷体" w:eastAsia="华文楷体" w:hAnsi="华文楷体"/>
                <w:color w:val="000000"/>
                <w:sz w:val="24"/>
              </w:rPr>
            </w:pPr>
            <w:r w:rsidRPr="001B35CB">
              <w:rPr>
                <w:rFonts w:ascii="华文楷体" w:eastAsia="华文楷体" w:hAnsi="华文楷体" w:hint="eastAsia"/>
                <w:color w:val="000000"/>
                <w:sz w:val="24"/>
              </w:rPr>
              <w:t>2)示波器直流成分=   4.</w:t>
            </w:r>
            <w:r>
              <w:rPr>
                <w:rFonts w:ascii="华文楷体" w:eastAsia="华文楷体" w:hAnsi="华文楷体" w:hint="eastAsia"/>
                <w:color w:val="000000"/>
                <w:sz w:val="24"/>
              </w:rPr>
              <w:t>30</w:t>
            </w:r>
            <w:r w:rsidRPr="001B35CB">
              <w:rPr>
                <w:rFonts w:ascii="华文楷体" w:eastAsia="华文楷体" w:hAnsi="华文楷体" w:hint="eastAsia"/>
                <w:color w:val="000000"/>
                <w:sz w:val="24"/>
              </w:rPr>
              <w:t xml:space="preserve">     V</w:t>
            </w:r>
          </w:p>
        </w:tc>
      </w:tr>
    </w:tbl>
    <w:p w:rsidR="00E1172C" w:rsidRPr="001B35CB" w:rsidRDefault="00E1172C" w:rsidP="00E1172C">
      <w:pPr>
        <w:spacing w:line="360" w:lineRule="auto"/>
        <w:rPr>
          <w:rStyle w:val="a6"/>
          <w:rFonts w:ascii="华文楷体" w:eastAsia="华文楷体" w:hAnsi="华文楷体" w:hint="eastAsia"/>
          <w:sz w:val="24"/>
        </w:rPr>
      </w:pPr>
      <w:r w:rsidRPr="001B35CB">
        <w:rPr>
          <w:rStyle w:val="a6"/>
          <w:rFonts w:ascii="华文楷体" w:eastAsia="华文楷体" w:hAnsi="华文楷体" w:hint="eastAsia"/>
          <w:sz w:val="24"/>
        </w:rPr>
        <w:t>整流波形</w:t>
      </w:r>
    </w:p>
    <w:p w:rsidR="00F82311" w:rsidRDefault="00E1172C">
      <w:pPr>
        <w:rPr>
          <w:rFonts w:hint="eastAsia"/>
        </w:rPr>
      </w:pPr>
      <w:r>
        <w:object w:dxaOrig="6336" w:dyaOrig="4896">
          <v:shape id="_x0000_i1057" type="#_x0000_t75" style="width:316.5pt;height:244.5pt" o:ole="">
            <v:imagedata r:id="rId73" o:title=""/>
          </v:shape>
          <o:OLEObject Type="Embed" ProgID="Origin50.Graph" ShapeID="_x0000_i1057" DrawAspect="Content" ObjectID="_1362601746" r:id="rId74"/>
        </w:object>
      </w:r>
    </w:p>
    <w:p w:rsidR="00FC495C" w:rsidRPr="00FC495C" w:rsidRDefault="00FC495C" w:rsidP="00FC495C">
      <w:pPr>
        <w:rPr>
          <w:rFonts w:ascii="华文楷体" w:eastAsia="华文楷体" w:hAnsi="华文楷体" w:hint="eastAsia"/>
          <w:color w:val="000000"/>
          <w:sz w:val="44"/>
          <w:szCs w:val="44"/>
        </w:rPr>
      </w:pPr>
      <w:r w:rsidRPr="00FC495C">
        <w:rPr>
          <w:rStyle w:val="Char2"/>
          <w:rFonts w:ascii="华文楷体" w:eastAsia="华文楷体" w:hAnsi="华文楷体" w:hint="eastAsia"/>
          <w:sz w:val="44"/>
          <w:szCs w:val="44"/>
        </w:rPr>
        <w:t>总结：</w:t>
      </w:r>
    </w:p>
    <w:p w:rsidR="00FC495C" w:rsidRPr="00FC495C" w:rsidRDefault="00FC495C" w:rsidP="00FC495C">
      <w:pPr>
        <w:rPr>
          <w:rFonts w:ascii="华文楷体" w:eastAsia="华文楷体" w:hAnsi="华文楷体" w:hint="eastAsia"/>
          <w:color w:val="000000"/>
          <w:sz w:val="24"/>
        </w:rPr>
      </w:pPr>
      <w:r w:rsidRPr="00FC495C">
        <w:rPr>
          <w:rFonts w:ascii="华文楷体" w:eastAsia="华文楷体" w:hAnsi="华文楷体" w:hint="eastAsia"/>
          <w:color w:val="000000"/>
          <w:sz w:val="24"/>
        </w:rPr>
        <w:t>在输入端正弦交流信号相同、不变的情况下，从半波整流、到全波整流、再到滤波，电路输出端的直流、交流成分的变化规律</w:t>
      </w:r>
    </w:p>
    <w:p w:rsidR="00FC495C" w:rsidRPr="00FC495C" w:rsidRDefault="00FC495C" w:rsidP="00FC495C">
      <w:pPr>
        <w:rPr>
          <w:rFonts w:ascii="华文楷体" w:eastAsia="华文楷体" w:hAnsi="华文楷体" w:hint="eastAsia"/>
          <w:color w:val="000000"/>
          <w:sz w:val="24"/>
        </w:rPr>
      </w:pPr>
      <w:r w:rsidRPr="00FC495C">
        <w:rPr>
          <w:rFonts w:ascii="华文楷体" w:eastAsia="华文楷体" w:hAnsi="华文楷体" w:hint="eastAsia"/>
          <w:color w:val="000000"/>
          <w:sz w:val="24"/>
        </w:rPr>
        <w:t>将数据汇总,如下表: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4"/>
        <w:gridCol w:w="1452"/>
        <w:gridCol w:w="1452"/>
        <w:gridCol w:w="1452"/>
        <w:gridCol w:w="1452"/>
      </w:tblGrid>
      <w:tr w:rsidR="00FC495C" w:rsidRPr="00FC495C" w:rsidTr="00E01E96">
        <w:tc>
          <w:tcPr>
            <w:tcW w:w="3473" w:type="dxa"/>
          </w:tcPr>
          <w:p w:rsidR="00FC495C" w:rsidRPr="00FC495C" w:rsidRDefault="00FC495C" w:rsidP="00E01E96">
            <w:pPr>
              <w:rPr>
                <w:rFonts w:ascii="华文楷体" w:eastAsia="华文楷体" w:hAnsi="华文楷体" w:hint="eastAsia"/>
                <w:color w:val="000000"/>
                <w:sz w:val="24"/>
              </w:rPr>
            </w:pPr>
          </w:p>
        </w:tc>
        <w:tc>
          <w:tcPr>
            <w:tcW w:w="3473" w:type="dxa"/>
            <w:gridSpan w:val="2"/>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直流成分\V</w:t>
            </w:r>
          </w:p>
        </w:tc>
        <w:tc>
          <w:tcPr>
            <w:tcW w:w="3474" w:type="dxa"/>
            <w:gridSpan w:val="2"/>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交流成分\V</w:t>
            </w:r>
          </w:p>
        </w:tc>
      </w:tr>
      <w:tr w:rsidR="00FC495C" w:rsidRPr="00FC495C" w:rsidTr="00E01E96">
        <w:tc>
          <w:tcPr>
            <w:tcW w:w="3473" w:type="dxa"/>
          </w:tcPr>
          <w:p w:rsidR="00FC495C" w:rsidRPr="00FC495C" w:rsidRDefault="00FC495C" w:rsidP="00E01E96">
            <w:pPr>
              <w:rPr>
                <w:rFonts w:ascii="华文楷体" w:eastAsia="华文楷体" w:hAnsi="华文楷体" w:hint="eastAsia"/>
                <w:color w:val="000000"/>
                <w:sz w:val="24"/>
              </w:rPr>
            </w:pPr>
          </w:p>
        </w:tc>
        <w:tc>
          <w:tcPr>
            <w:tcW w:w="1736"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万用表测</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示波器测</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万用表测</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示波器测</w:t>
            </w:r>
          </w:p>
        </w:tc>
      </w:tr>
      <w:tr w:rsidR="00FC495C" w:rsidRPr="00FC495C" w:rsidTr="00E01E96">
        <w:tc>
          <w:tcPr>
            <w:tcW w:w="3473"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半波整流</w:t>
            </w:r>
          </w:p>
        </w:tc>
        <w:tc>
          <w:tcPr>
            <w:tcW w:w="1736"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1.73</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1.20</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0.62</w:t>
            </w:r>
          </w:p>
        </w:tc>
        <w:tc>
          <w:tcPr>
            <w:tcW w:w="1737" w:type="dxa"/>
          </w:tcPr>
          <w:p w:rsidR="00FC495C" w:rsidRPr="00FC495C" w:rsidRDefault="00FC495C" w:rsidP="00FC495C">
            <w:pPr>
              <w:rPr>
                <w:rFonts w:ascii="华文楷体" w:eastAsia="华文楷体" w:hAnsi="华文楷体" w:hint="eastAsia"/>
                <w:color w:val="000000"/>
                <w:sz w:val="24"/>
              </w:rPr>
            </w:pPr>
            <w:r w:rsidRPr="00FC495C">
              <w:rPr>
                <w:rFonts w:ascii="华文楷体" w:eastAsia="华文楷体" w:hAnsi="华文楷体" w:hint="eastAsia"/>
                <w:color w:val="000000"/>
                <w:sz w:val="24"/>
              </w:rPr>
              <w:t>4.80</w:t>
            </w:r>
          </w:p>
        </w:tc>
      </w:tr>
      <w:tr w:rsidR="00FC495C" w:rsidRPr="00FC495C" w:rsidTr="00E01E96">
        <w:tc>
          <w:tcPr>
            <w:tcW w:w="3473" w:type="dxa"/>
          </w:tcPr>
          <w:p w:rsidR="00FC495C" w:rsidRPr="00FC495C" w:rsidRDefault="00FC495C" w:rsidP="00E01E96">
            <w:pPr>
              <w:rPr>
                <w:rFonts w:ascii="华文楷体" w:eastAsia="华文楷体" w:hAnsi="华文楷体" w:hint="eastAsia"/>
                <w:sz w:val="24"/>
              </w:rPr>
            </w:pPr>
            <w:r w:rsidRPr="00FC495C">
              <w:rPr>
                <w:rFonts w:ascii="华文楷体" w:eastAsia="华文楷体" w:hAnsi="华文楷体" w:hint="eastAsia"/>
                <w:color w:val="000000"/>
                <w:sz w:val="24"/>
              </w:rPr>
              <w:t>全波整流</w:t>
            </w:r>
          </w:p>
        </w:tc>
        <w:tc>
          <w:tcPr>
            <w:tcW w:w="1736"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2.73</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2.40</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1.39</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4.40</w:t>
            </w:r>
          </w:p>
        </w:tc>
      </w:tr>
      <w:tr w:rsidR="00FC495C" w:rsidRPr="00FC495C" w:rsidTr="00E01E96">
        <w:tc>
          <w:tcPr>
            <w:tcW w:w="3473"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滤波</w:t>
            </w:r>
          </w:p>
        </w:tc>
        <w:tc>
          <w:tcPr>
            <w:tcW w:w="1736"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4.44</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4.30</w:t>
            </w:r>
          </w:p>
        </w:tc>
        <w:tc>
          <w:tcPr>
            <w:tcW w:w="1737" w:type="dxa"/>
          </w:tcPr>
          <w:p w:rsidR="00FC495C" w:rsidRPr="00FC495C" w:rsidRDefault="00FC495C" w:rsidP="00FC495C">
            <w:pPr>
              <w:rPr>
                <w:rFonts w:ascii="华文楷体" w:eastAsia="华文楷体" w:hAnsi="华文楷体" w:hint="eastAsia"/>
                <w:color w:val="000000"/>
                <w:sz w:val="24"/>
              </w:rPr>
            </w:pPr>
            <w:r w:rsidRPr="00FC495C">
              <w:rPr>
                <w:rFonts w:ascii="华文楷体" w:eastAsia="华文楷体" w:hAnsi="华文楷体" w:hint="eastAsia"/>
                <w:color w:val="000000"/>
                <w:sz w:val="24"/>
              </w:rPr>
              <w:t>0.03</w:t>
            </w:r>
          </w:p>
        </w:tc>
        <w:tc>
          <w:tcPr>
            <w:tcW w:w="1737" w:type="dxa"/>
          </w:tcPr>
          <w:p w:rsidR="00FC495C" w:rsidRPr="00FC495C" w:rsidRDefault="00FC495C" w:rsidP="00E01E96">
            <w:pPr>
              <w:rPr>
                <w:rFonts w:ascii="华文楷体" w:eastAsia="华文楷体" w:hAnsi="华文楷体" w:hint="eastAsia"/>
                <w:color w:val="000000"/>
                <w:sz w:val="24"/>
              </w:rPr>
            </w:pPr>
            <w:r w:rsidRPr="00FC495C">
              <w:rPr>
                <w:rFonts w:ascii="华文楷体" w:eastAsia="华文楷体" w:hAnsi="华文楷体" w:hint="eastAsia"/>
                <w:color w:val="000000"/>
                <w:sz w:val="24"/>
              </w:rPr>
              <w:t>0.10</w:t>
            </w:r>
          </w:p>
        </w:tc>
      </w:tr>
    </w:tbl>
    <w:p w:rsidR="00FC495C" w:rsidRPr="00FC495C" w:rsidRDefault="00FC495C" w:rsidP="00FC495C">
      <w:pPr>
        <w:rPr>
          <w:rFonts w:ascii="华文楷体" w:eastAsia="华文楷体" w:hAnsi="华文楷体" w:hint="eastAsia"/>
          <w:color w:val="000000"/>
          <w:sz w:val="24"/>
        </w:rPr>
      </w:pPr>
      <w:r w:rsidRPr="00FC495C">
        <w:rPr>
          <w:rFonts w:ascii="华文楷体" w:eastAsia="华文楷体" w:hAnsi="华文楷体" w:hint="eastAsia"/>
          <w:color w:val="000000"/>
          <w:sz w:val="24"/>
        </w:rPr>
        <w:t>我们发现从半波整流、到全波整流、再到滤波，电路输出端</w:t>
      </w:r>
      <w:r w:rsidRPr="00FC495C">
        <w:rPr>
          <w:rStyle w:val="a6"/>
          <w:rFonts w:ascii="华文楷体" w:eastAsia="华文楷体" w:hAnsi="华文楷体" w:hint="eastAsia"/>
          <w:sz w:val="24"/>
        </w:rPr>
        <w:t>直流成分越来越高,交流成分越来越低</w:t>
      </w:r>
      <w:r>
        <w:rPr>
          <w:rStyle w:val="a6"/>
          <w:rFonts w:ascii="华文楷体" w:eastAsia="华文楷体" w:hAnsi="华文楷体" w:hint="eastAsia"/>
          <w:sz w:val="24"/>
        </w:rPr>
        <w:t>。</w:t>
      </w:r>
    </w:p>
    <w:p w:rsidR="00FC495C" w:rsidRPr="00FC495C" w:rsidRDefault="00FC495C" w:rsidP="00FC495C">
      <w:pPr>
        <w:spacing w:line="360" w:lineRule="auto"/>
        <w:rPr>
          <w:rFonts w:ascii="华文楷体" w:eastAsia="华文楷体" w:hAnsi="华文楷体" w:hint="eastAsia"/>
          <w:b/>
          <w:sz w:val="44"/>
          <w:szCs w:val="44"/>
        </w:rPr>
      </w:pPr>
      <w:r w:rsidRPr="00FC495C">
        <w:rPr>
          <w:rFonts w:ascii="华文楷体" w:eastAsia="华文楷体" w:hAnsi="华文楷体" w:hint="eastAsia"/>
          <w:b/>
          <w:sz w:val="44"/>
          <w:szCs w:val="44"/>
        </w:rPr>
        <w:t>思考题</w:t>
      </w:r>
    </w:p>
    <w:p w:rsidR="00FC495C" w:rsidRPr="00FC495C" w:rsidRDefault="00FC495C" w:rsidP="00FC495C">
      <w:pPr>
        <w:numPr>
          <w:ilvl w:val="1"/>
          <w:numId w:val="7"/>
        </w:numPr>
        <w:spacing w:line="360" w:lineRule="auto"/>
        <w:rPr>
          <w:rFonts w:ascii="华文楷体" w:eastAsia="华文楷体" w:hAnsi="华文楷体" w:hint="eastAsia"/>
          <w:sz w:val="24"/>
        </w:rPr>
      </w:pPr>
      <w:r w:rsidRPr="00FC495C">
        <w:rPr>
          <w:rFonts w:ascii="华文楷体" w:eastAsia="华文楷体" w:hAnsi="华文楷体" w:hint="eastAsia"/>
          <w:sz w:val="24"/>
        </w:rPr>
        <w:lastRenderedPageBreak/>
        <w:t>峰-峰值为1V的正弦波，它的有效值是多少？</w:t>
      </w:r>
    </w:p>
    <w:p w:rsidR="00FC495C" w:rsidRPr="00FC495C" w:rsidRDefault="00FC495C" w:rsidP="00FC495C">
      <w:pPr>
        <w:spacing w:line="360" w:lineRule="auto"/>
        <w:ind w:left="1140"/>
        <w:rPr>
          <w:rFonts w:ascii="华文楷体" w:eastAsia="华文楷体" w:hAnsi="华文楷体" w:hint="eastAsia"/>
          <w:sz w:val="24"/>
        </w:rPr>
      </w:pPr>
      <w:r w:rsidRPr="00FC495C">
        <w:rPr>
          <w:rFonts w:ascii="华文楷体" w:eastAsia="华文楷体" w:hAnsi="华文楷体" w:hint="eastAsia"/>
          <w:sz w:val="24"/>
        </w:rPr>
        <w:t>答:有效值</w:t>
      </w:r>
      <w:r w:rsidRPr="00FC495C">
        <w:rPr>
          <w:rFonts w:ascii="华文楷体" w:eastAsia="华文楷体" w:hAnsi="华文楷体"/>
          <w:position w:val="-28"/>
          <w:sz w:val="24"/>
        </w:rPr>
        <w:object w:dxaOrig="3360" w:dyaOrig="660">
          <v:shape id="_x0000_i1058" type="#_x0000_t75" style="width:168pt;height:33pt" o:ole="">
            <v:imagedata r:id="rId75" o:title=""/>
          </v:shape>
          <o:OLEObject Type="Embed" ProgID="Equation.DSMT4" ShapeID="_x0000_i1058" DrawAspect="Content" ObjectID="_1362601747" r:id="rId76"/>
        </w:object>
      </w:r>
    </w:p>
    <w:p w:rsidR="00FC495C" w:rsidRPr="00FC495C" w:rsidRDefault="00FC495C" w:rsidP="00FC495C">
      <w:pPr>
        <w:numPr>
          <w:ilvl w:val="1"/>
          <w:numId w:val="7"/>
        </w:numPr>
        <w:spacing w:line="360" w:lineRule="auto"/>
        <w:rPr>
          <w:rFonts w:ascii="华文楷体" w:eastAsia="华文楷体" w:hAnsi="华文楷体" w:hint="eastAsia"/>
          <w:sz w:val="24"/>
        </w:rPr>
      </w:pPr>
      <w:r w:rsidRPr="00FC495C">
        <w:rPr>
          <w:rFonts w:ascii="华文楷体" w:eastAsia="华文楷体" w:hAnsi="华文楷体" w:hint="eastAsia"/>
          <w:sz w:val="24"/>
        </w:rPr>
        <w:t>整流、滤波的主要目的是什么？</w:t>
      </w:r>
    </w:p>
    <w:p w:rsidR="00FC495C" w:rsidRPr="00FC495C" w:rsidRDefault="00FC495C" w:rsidP="00FC495C">
      <w:pPr>
        <w:spacing w:line="360" w:lineRule="auto"/>
        <w:ind w:left="1140"/>
        <w:rPr>
          <w:rFonts w:ascii="华文楷体" w:eastAsia="华文楷体" w:hAnsi="华文楷体" w:hint="eastAsia"/>
          <w:sz w:val="24"/>
        </w:rPr>
      </w:pPr>
      <w:r w:rsidRPr="00FC495C">
        <w:rPr>
          <w:rFonts w:ascii="华文楷体" w:eastAsia="华文楷体" w:hAnsi="华文楷体" w:hint="eastAsia"/>
          <w:sz w:val="24"/>
        </w:rPr>
        <w:t>答:目的为减少交流成分,增加直流成分.在一些非用直流不可的场合,可以将交流变直流.</w:t>
      </w:r>
    </w:p>
    <w:p w:rsidR="00FC495C" w:rsidRPr="00FC495C" w:rsidRDefault="00FC495C" w:rsidP="00FC495C">
      <w:pPr>
        <w:numPr>
          <w:ilvl w:val="1"/>
          <w:numId w:val="7"/>
        </w:numPr>
        <w:spacing w:line="360" w:lineRule="auto"/>
        <w:rPr>
          <w:rFonts w:ascii="华文楷体" w:eastAsia="华文楷体" w:hAnsi="华文楷体" w:hint="eastAsia"/>
          <w:sz w:val="24"/>
        </w:rPr>
      </w:pPr>
      <w:r w:rsidRPr="00FC495C">
        <w:rPr>
          <w:rFonts w:ascii="华文楷体" w:eastAsia="华文楷体" w:hAnsi="华文楷体" w:hint="eastAsia"/>
          <w:sz w:val="24"/>
        </w:rPr>
        <w:t>要将220V50Hz的电网电压变成脉动较小的6V直流电压，需要什么元件？</w:t>
      </w:r>
    </w:p>
    <w:p w:rsidR="00FC495C" w:rsidRPr="00FC495C" w:rsidRDefault="00FC495C" w:rsidP="00FC495C">
      <w:pPr>
        <w:spacing w:line="360" w:lineRule="auto"/>
        <w:ind w:left="1140"/>
        <w:rPr>
          <w:rFonts w:ascii="华文楷体" w:eastAsia="华文楷体" w:hAnsi="华文楷体" w:hint="eastAsia"/>
          <w:sz w:val="24"/>
        </w:rPr>
      </w:pPr>
      <w:r w:rsidRPr="00FC495C">
        <w:rPr>
          <w:rFonts w:ascii="华文楷体" w:eastAsia="华文楷体" w:hAnsi="华文楷体" w:hint="eastAsia"/>
          <w:sz w:val="24"/>
        </w:rPr>
        <w:t>答:需要的元件有:电感,电容,二极管.电感用来降低电压,电容和二极管用来整流滤波,将交流电变直流电</w:t>
      </w:r>
      <w:r>
        <w:rPr>
          <w:rFonts w:ascii="华文楷体" w:eastAsia="华文楷体" w:hAnsi="华文楷体" w:hint="eastAsia"/>
          <w:sz w:val="24"/>
        </w:rPr>
        <w:t>。</w:t>
      </w:r>
    </w:p>
    <w:p w:rsidR="00FC495C" w:rsidRPr="00FC495C" w:rsidRDefault="00FC495C" w:rsidP="00FC495C">
      <w:pPr>
        <w:spacing w:line="360" w:lineRule="auto"/>
        <w:rPr>
          <w:rFonts w:ascii="华文楷体" w:eastAsia="华文楷体" w:hAnsi="华文楷体" w:hint="eastAsia"/>
          <w:sz w:val="24"/>
        </w:rPr>
      </w:pPr>
    </w:p>
    <w:p w:rsidR="00FC495C" w:rsidRPr="00FC495C" w:rsidRDefault="00FC495C" w:rsidP="00FC495C">
      <w:pPr>
        <w:rPr>
          <w:rFonts w:hint="eastAsia"/>
          <w:color w:val="000000"/>
        </w:rPr>
      </w:pPr>
    </w:p>
    <w:p w:rsidR="00E1172C" w:rsidRPr="00FC495C" w:rsidRDefault="00E1172C">
      <w:pPr>
        <w:rPr>
          <w:rFonts w:ascii="华文楷体" w:eastAsia="华文楷体" w:hAnsi="华文楷体"/>
          <w:sz w:val="24"/>
        </w:rPr>
      </w:pPr>
    </w:p>
    <w:sectPr w:rsidR="00E1172C" w:rsidRPr="00FC495C" w:rsidSect="00E315C8">
      <w:headerReference w:type="default" r:id="rId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661" w:rsidRDefault="00552661" w:rsidP="00072BD0">
      <w:r>
        <w:separator/>
      </w:r>
    </w:p>
  </w:endnote>
  <w:endnote w:type="continuationSeparator" w:id="1">
    <w:p w:rsidR="00552661" w:rsidRDefault="00552661" w:rsidP="00072B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661" w:rsidRDefault="00552661" w:rsidP="00072BD0">
      <w:r>
        <w:separator/>
      </w:r>
    </w:p>
  </w:footnote>
  <w:footnote w:type="continuationSeparator" w:id="1">
    <w:p w:rsidR="00552661" w:rsidRDefault="00552661" w:rsidP="00072B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BD0" w:rsidRDefault="00072BD0" w:rsidP="00072BD0">
    <w:pPr>
      <w:pStyle w:val="a3"/>
      <w:pBdr>
        <w:bottom w:val="single" w:sz="6" w:space="4" w:color="auto"/>
      </w:pBdr>
      <w:ind w:firstLineChars="595" w:firstLine="2150"/>
      <w:jc w:val="both"/>
    </w:pPr>
    <w:r>
      <w:rPr>
        <w:rFonts w:hint="eastAsia"/>
        <w:b/>
        <w:sz w:val="36"/>
        <w:szCs w:val="36"/>
        <w:u w:val="double"/>
      </w:rPr>
      <w:t>实</w:t>
    </w:r>
    <w:r>
      <w:rPr>
        <w:rFonts w:hint="eastAsia"/>
        <w:b/>
        <w:sz w:val="36"/>
        <w:szCs w:val="36"/>
        <w:u w:val="double"/>
      </w:rPr>
      <w:t xml:space="preserve">   </w:t>
    </w:r>
    <w:r>
      <w:rPr>
        <w:rFonts w:hint="eastAsia"/>
        <w:b/>
        <w:sz w:val="36"/>
        <w:szCs w:val="36"/>
        <w:u w:val="double"/>
      </w:rPr>
      <w:t>验</w:t>
    </w:r>
    <w:r>
      <w:rPr>
        <w:rFonts w:hint="eastAsia"/>
        <w:b/>
        <w:sz w:val="36"/>
        <w:szCs w:val="36"/>
        <w:u w:val="double"/>
      </w:rPr>
      <w:t xml:space="preserve">   </w:t>
    </w:r>
    <w:r>
      <w:rPr>
        <w:rFonts w:hint="eastAsia"/>
        <w:b/>
        <w:sz w:val="36"/>
        <w:szCs w:val="36"/>
        <w:u w:val="double"/>
      </w:rPr>
      <w:t>报</w:t>
    </w:r>
    <w:r>
      <w:rPr>
        <w:rFonts w:hint="eastAsia"/>
        <w:b/>
        <w:sz w:val="36"/>
        <w:szCs w:val="36"/>
        <w:u w:val="double"/>
      </w:rPr>
      <w:t xml:space="preserve">   </w:t>
    </w:r>
    <w:r>
      <w:rPr>
        <w:rFonts w:hint="eastAsia"/>
        <w:b/>
        <w:sz w:val="36"/>
        <w:szCs w:val="36"/>
        <w:u w:val="double"/>
      </w:rPr>
      <w:t>告</w:t>
    </w:r>
    <w:r>
      <w:rPr>
        <w:rFonts w:hint="eastAsia"/>
        <w:sz w:val="32"/>
        <w:szCs w:val="32"/>
        <w:u w:val="double"/>
      </w:rPr>
      <w:t xml:space="preserve"> </w:t>
    </w:r>
    <w:r>
      <w:rPr>
        <w:rFonts w:hint="eastAsia"/>
        <w:sz w:val="32"/>
        <w:szCs w:val="32"/>
      </w:rPr>
      <w:t xml:space="preserve">    </w:t>
    </w:r>
    <w:r>
      <w:rPr>
        <w:rFonts w:hint="eastAsia"/>
      </w:rPr>
      <w:t>评分：</w:t>
    </w:r>
  </w:p>
  <w:p w:rsidR="00072BD0" w:rsidRDefault="00072BD0" w:rsidP="00072BD0">
    <w:pPr>
      <w:pStyle w:val="a3"/>
      <w:jc w:val="both"/>
    </w:pPr>
    <w:r>
      <w:rPr>
        <w:rFonts w:hint="eastAsia"/>
        <w:u w:val="single"/>
      </w:rPr>
      <w:t>信息学院</w:t>
    </w:r>
    <w:r>
      <w:rPr>
        <w:rFonts w:hint="eastAsia"/>
        <w:u w:val="single"/>
      </w:rPr>
      <w:t xml:space="preserve">   </w:t>
    </w:r>
    <w:r>
      <w:rPr>
        <w:rFonts w:hint="eastAsia"/>
      </w:rPr>
      <w:t>系</w:t>
    </w:r>
    <w:r>
      <w:rPr>
        <w:rFonts w:hint="eastAsia"/>
        <w:u w:val="single"/>
      </w:rPr>
      <w:t xml:space="preserve">   10 </w:t>
    </w:r>
    <w:r>
      <w:rPr>
        <w:rFonts w:hint="eastAsia"/>
      </w:rPr>
      <w:t>级</w:t>
    </w:r>
    <w:r>
      <w:rPr>
        <w:rFonts w:hint="eastAsia"/>
      </w:rPr>
      <w:t xml:space="preserve">      </w:t>
    </w:r>
    <w:r>
      <w:rPr>
        <w:rFonts w:hint="eastAsia"/>
      </w:rPr>
      <w:t>学号</w:t>
    </w:r>
    <w:r w:rsidRPr="00072BD0">
      <w:rPr>
        <w:rFonts w:hint="eastAsia"/>
      </w:rPr>
      <w:t xml:space="preserve"> PB10210159 </w:t>
    </w:r>
    <w:r>
      <w:rPr>
        <w:rFonts w:hint="eastAsia"/>
      </w:rPr>
      <w:t xml:space="preserve">     </w:t>
    </w:r>
    <w:r>
      <w:rPr>
        <w:rFonts w:hint="eastAsia"/>
      </w:rPr>
      <w:t>姓名</w:t>
    </w:r>
    <w:r w:rsidRPr="00072BD0">
      <w:rPr>
        <w:rFonts w:hint="eastAsia"/>
      </w:rPr>
      <w:t xml:space="preserve">   </w:t>
    </w:r>
    <w:r w:rsidRPr="00072BD0">
      <w:rPr>
        <w:rFonts w:hint="eastAsia"/>
      </w:rPr>
      <w:t>王云龙</w:t>
    </w:r>
    <w:r w:rsidRPr="00072BD0">
      <w:rPr>
        <w:rFonts w:hint="eastAsia"/>
      </w:rPr>
      <w:t xml:space="preserve">   </w:t>
    </w:r>
    <w:r>
      <w:rPr>
        <w:rFonts w:hint="eastAsia"/>
      </w:rPr>
      <w:t xml:space="preserve">  </w:t>
    </w:r>
    <w:r>
      <w:rPr>
        <w:rFonts w:hint="eastAsia"/>
      </w:rPr>
      <w:t>日期</w:t>
    </w:r>
    <w:r>
      <w:rPr>
        <w:rFonts w:hint="eastAsia"/>
        <w:u w:val="single"/>
      </w:rPr>
      <w:t xml:space="preserve">2011-3-29    </w:t>
    </w:r>
  </w:p>
  <w:p w:rsidR="00072BD0" w:rsidRPr="00072BD0" w:rsidRDefault="00072BD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FAA"/>
    <w:multiLevelType w:val="hybridMultilevel"/>
    <w:tmpl w:val="BDEA348C"/>
    <w:lvl w:ilvl="0" w:tplc="9CA03DE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66B35AE"/>
    <w:multiLevelType w:val="hybridMultilevel"/>
    <w:tmpl w:val="CE3C6848"/>
    <w:lvl w:ilvl="0" w:tplc="C206FD78">
      <w:start w:val="1"/>
      <w:numFmt w:val="decimal"/>
      <w:lvlText w:val="（%1）"/>
      <w:lvlJc w:val="left"/>
      <w:pPr>
        <w:tabs>
          <w:tab w:val="num" w:pos="720"/>
        </w:tabs>
        <w:ind w:left="720" w:hanging="720"/>
      </w:pPr>
      <w:rPr>
        <w:rFonts w:hint="default"/>
      </w:rPr>
    </w:lvl>
    <w:lvl w:ilvl="1" w:tplc="063C76D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6B26FB4"/>
    <w:multiLevelType w:val="hybridMultilevel"/>
    <w:tmpl w:val="8A183CE8"/>
    <w:lvl w:ilvl="0" w:tplc="4BDCB638">
      <w:start w:val="1"/>
      <w:numFmt w:val="decimal"/>
      <w:lvlText w:val="（%1）"/>
      <w:lvlJc w:val="left"/>
      <w:pPr>
        <w:tabs>
          <w:tab w:val="num" w:pos="720"/>
        </w:tabs>
        <w:ind w:left="720" w:hanging="720"/>
      </w:pPr>
      <w:rPr>
        <w:rFonts w:hint="default"/>
      </w:rPr>
    </w:lvl>
    <w:lvl w:ilvl="1" w:tplc="E9B2E5B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70574D"/>
    <w:multiLevelType w:val="hybridMultilevel"/>
    <w:tmpl w:val="D102C7CA"/>
    <w:lvl w:ilvl="0" w:tplc="BF26CCC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6B15661"/>
    <w:multiLevelType w:val="hybridMultilevel"/>
    <w:tmpl w:val="F4842418"/>
    <w:lvl w:ilvl="0" w:tplc="C73031AC">
      <w:start w:val="1"/>
      <w:numFmt w:val="decimal"/>
      <w:lvlText w:val="（%1）"/>
      <w:lvlJc w:val="left"/>
      <w:pPr>
        <w:tabs>
          <w:tab w:val="num" w:pos="1004"/>
        </w:tabs>
        <w:ind w:left="1004" w:hanging="720"/>
      </w:pPr>
      <w:rPr>
        <w:rFonts w:hint="default"/>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abstractNum w:abstractNumId="5">
    <w:nsid w:val="3E091236"/>
    <w:multiLevelType w:val="hybridMultilevel"/>
    <w:tmpl w:val="73BC8E80"/>
    <w:lvl w:ilvl="0" w:tplc="A51A767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ED23BF5"/>
    <w:multiLevelType w:val="hybridMultilevel"/>
    <w:tmpl w:val="2FE012D2"/>
    <w:lvl w:ilvl="0" w:tplc="FCA29B6E">
      <w:start w:val="1"/>
      <w:numFmt w:val="decimal"/>
      <w:lvlText w:val="%1．"/>
      <w:lvlJc w:val="left"/>
      <w:pPr>
        <w:tabs>
          <w:tab w:val="num" w:pos="720"/>
        </w:tabs>
        <w:ind w:left="720" w:hanging="720"/>
      </w:pPr>
      <w:rPr>
        <w:rFonts w:hint="default"/>
      </w:rPr>
    </w:lvl>
    <w:lvl w:ilvl="1" w:tplc="6B78772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17F3"/>
    <w:rsid w:val="000531FE"/>
    <w:rsid w:val="00072BD0"/>
    <w:rsid w:val="001969F4"/>
    <w:rsid w:val="001B35CB"/>
    <w:rsid w:val="00224204"/>
    <w:rsid w:val="002428D0"/>
    <w:rsid w:val="00264CB3"/>
    <w:rsid w:val="002D17F3"/>
    <w:rsid w:val="00552661"/>
    <w:rsid w:val="00627C99"/>
    <w:rsid w:val="00680422"/>
    <w:rsid w:val="00827C74"/>
    <w:rsid w:val="008703F9"/>
    <w:rsid w:val="00884C7B"/>
    <w:rsid w:val="00885BC2"/>
    <w:rsid w:val="00890365"/>
    <w:rsid w:val="008D6687"/>
    <w:rsid w:val="00AE5FC8"/>
    <w:rsid w:val="00B34392"/>
    <w:rsid w:val="00BA7BBF"/>
    <w:rsid w:val="00D26B93"/>
    <w:rsid w:val="00D63543"/>
    <w:rsid w:val="00E1172C"/>
    <w:rsid w:val="00E315C8"/>
    <w:rsid w:val="00F24DC5"/>
    <w:rsid w:val="00F82311"/>
    <w:rsid w:val="00FC49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 id="V:Rule6" type="connector" idref="#_x0000_s1049"/>
        <o:r id="V:Rule10" type="connector" idref="#_x0000_s1051"/>
        <o:r id="V:Rule1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BD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72B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3F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703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2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2BD0"/>
    <w:rPr>
      <w:sz w:val="18"/>
      <w:szCs w:val="18"/>
    </w:rPr>
  </w:style>
  <w:style w:type="paragraph" w:styleId="a4">
    <w:name w:val="footer"/>
    <w:basedOn w:val="a"/>
    <w:link w:val="Char0"/>
    <w:uiPriority w:val="99"/>
    <w:semiHidden/>
    <w:unhideWhenUsed/>
    <w:rsid w:val="00072B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2BD0"/>
    <w:rPr>
      <w:sz w:val="18"/>
      <w:szCs w:val="18"/>
    </w:rPr>
  </w:style>
  <w:style w:type="paragraph" w:styleId="a5">
    <w:name w:val="Balloon Text"/>
    <w:basedOn w:val="a"/>
    <w:link w:val="Char1"/>
    <w:uiPriority w:val="99"/>
    <w:semiHidden/>
    <w:unhideWhenUsed/>
    <w:rsid w:val="00072BD0"/>
    <w:rPr>
      <w:sz w:val="18"/>
      <w:szCs w:val="18"/>
    </w:rPr>
  </w:style>
  <w:style w:type="character" w:customStyle="1" w:styleId="Char1">
    <w:name w:val="批注框文本 Char"/>
    <w:basedOn w:val="a0"/>
    <w:link w:val="a5"/>
    <w:uiPriority w:val="99"/>
    <w:semiHidden/>
    <w:rsid w:val="00072BD0"/>
    <w:rPr>
      <w:sz w:val="18"/>
      <w:szCs w:val="18"/>
    </w:rPr>
  </w:style>
  <w:style w:type="character" w:customStyle="1" w:styleId="1Char">
    <w:name w:val="标题 1 Char"/>
    <w:basedOn w:val="a0"/>
    <w:link w:val="1"/>
    <w:uiPriority w:val="9"/>
    <w:rsid w:val="00072BD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703F9"/>
    <w:rPr>
      <w:rFonts w:ascii="Cambria" w:eastAsia="宋体" w:hAnsi="Cambria" w:cs="Times New Roman"/>
      <w:b/>
      <w:bCs/>
      <w:sz w:val="32"/>
      <w:szCs w:val="32"/>
    </w:rPr>
  </w:style>
  <w:style w:type="character" w:customStyle="1" w:styleId="3Char">
    <w:name w:val="标题 3 Char"/>
    <w:basedOn w:val="a0"/>
    <w:link w:val="3"/>
    <w:uiPriority w:val="9"/>
    <w:rsid w:val="008703F9"/>
    <w:rPr>
      <w:rFonts w:ascii="Times New Roman" w:eastAsia="宋体" w:hAnsi="Times New Roman" w:cs="Times New Roman"/>
      <w:b/>
      <w:bCs/>
      <w:sz w:val="32"/>
      <w:szCs w:val="32"/>
    </w:rPr>
  </w:style>
  <w:style w:type="character" w:styleId="a6">
    <w:name w:val="Strong"/>
    <w:basedOn w:val="a0"/>
    <w:uiPriority w:val="22"/>
    <w:qFormat/>
    <w:rsid w:val="008703F9"/>
    <w:rPr>
      <w:b/>
      <w:bCs/>
    </w:rPr>
  </w:style>
  <w:style w:type="paragraph" w:styleId="a7">
    <w:name w:val="Title"/>
    <w:basedOn w:val="a"/>
    <w:next w:val="a"/>
    <w:link w:val="Char2"/>
    <w:uiPriority w:val="10"/>
    <w:qFormat/>
    <w:rsid w:val="00FC495C"/>
    <w:pPr>
      <w:spacing w:before="240" w:after="60"/>
      <w:jc w:val="center"/>
      <w:outlineLvl w:val="0"/>
    </w:pPr>
    <w:rPr>
      <w:rFonts w:ascii="Cambria" w:hAnsi="Cambria"/>
      <w:b/>
      <w:bCs/>
      <w:sz w:val="32"/>
      <w:szCs w:val="32"/>
    </w:rPr>
  </w:style>
  <w:style w:type="character" w:customStyle="1" w:styleId="Char2">
    <w:name w:val="标题 Char"/>
    <w:basedOn w:val="a0"/>
    <w:link w:val="a7"/>
    <w:uiPriority w:val="10"/>
    <w:rsid w:val="00FC495C"/>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0.bin"/><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3.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jpeg"/><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3.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9.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jpeg"/><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4.w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jpeg"/><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1.bin"/><Relationship Id="rId75"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9C1AC-0C12-41D7-9701-75976FAA3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SkyUN.Org</dc:creator>
  <cp:lastModifiedBy>SkyUN.Org</cp:lastModifiedBy>
  <cp:revision>12</cp:revision>
  <dcterms:created xsi:type="dcterms:W3CDTF">2011-03-25T09:02:00Z</dcterms:created>
  <dcterms:modified xsi:type="dcterms:W3CDTF">2011-03-25T15:40:00Z</dcterms:modified>
</cp:coreProperties>
</file>