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812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  <w:gridCol w:w="3021"/>
        <w:gridCol w:w="3021"/>
        <w:gridCol w:w="3021"/>
      </w:tblGrid>
      <w:tr w:rsidR="005030EE" w:rsidRPr="005030EE" w:rsidTr="005030EE"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21.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Johanna Pernul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1.</w:t>
            </w:r>
            <w:r w:rsidRPr="005030EE">
              <w:rPr>
                <w:sz w:val="28"/>
                <w:szCs w:val="28"/>
              </w:rPr>
              <w:t>Konzept u. Geschichte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14. Oktober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ind w:left="-534" w:firstLine="534"/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Paul Unger</w:t>
            </w:r>
          </w:p>
          <w:p w:rsidR="005030EE" w:rsidRPr="005030EE" w:rsidRDefault="005030EE" w:rsidP="005030EE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1.Konzept u. Geschichte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28.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ind w:left="-534" w:firstLine="534"/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Stefan Wittmann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2.Schwarzschild-Metrik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04. November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David Eiber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2.Schwarzschild-Metrik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11.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Benjamin Huth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3.Testmasse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18.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ind w:left="-534" w:firstLine="534"/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Simon.Maier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4.Kruskal-Metrik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25.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Aris Stefanov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5.Penrose-Diagramme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02. Dezember</w:t>
            </w:r>
          </w:p>
        </w:tc>
        <w:tc>
          <w:tcPr>
            <w:tcW w:w="3021" w:type="dxa"/>
          </w:tcPr>
          <w:p w:rsidR="00A7107D" w:rsidRPr="005030EE" w:rsidRDefault="005030EE" w:rsidP="00A7107D">
            <w:pPr>
              <w:ind w:left="-534" w:firstLine="534"/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Simon Wagner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6.Aktive Galaxien, Quasare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 xml:space="preserve">11. 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Georg Fraunhofer</w:t>
            </w: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030EE" w:rsidRPr="005030EE">
              <w:rPr>
                <w:sz w:val="28"/>
                <w:szCs w:val="28"/>
              </w:rPr>
              <w:t>.Akkretionsscheiben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18.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ind w:left="-534" w:firstLine="534"/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Sebastian Kindermann</w:t>
            </w:r>
          </w:p>
          <w:p w:rsidR="005030EE" w:rsidRPr="005030EE" w:rsidRDefault="005030EE" w:rsidP="005030EE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030EE" w:rsidRPr="005030EE">
              <w:rPr>
                <w:sz w:val="28"/>
                <w:szCs w:val="28"/>
              </w:rPr>
              <w:t>.Kerr-Metrik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 xml:space="preserve">13. </w:t>
            </w:r>
            <w:r w:rsidRPr="005030EE">
              <w:rPr>
                <w:sz w:val="28"/>
                <w:szCs w:val="28"/>
              </w:rPr>
              <w:t>Januar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Daniel Lang</w:t>
            </w: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5030EE" w:rsidRPr="005030EE">
              <w:rPr>
                <w:sz w:val="28"/>
                <w:szCs w:val="28"/>
              </w:rPr>
              <w:t>.GRBs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20.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Tamara Szecsey</w:t>
            </w: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030EE" w:rsidRPr="005030EE">
              <w:rPr>
                <w:sz w:val="28"/>
                <w:szCs w:val="28"/>
              </w:rPr>
              <w:t>.Thermodynamik Schw. Löcher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27.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Thomas Mayer</w:t>
            </w: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5030EE" w:rsidRPr="005030EE">
              <w:rPr>
                <w:sz w:val="28"/>
                <w:szCs w:val="28"/>
              </w:rPr>
              <w:t>.NS-Doppelsterne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03. Februar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Manuela Grimm</w:t>
            </w:r>
          </w:p>
        </w:tc>
        <w:tc>
          <w:tcPr>
            <w:tcW w:w="3021" w:type="dxa"/>
          </w:tcPr>
          <w:p w:rsidR="005030EE" w:rsidRPr="005030EE" w:rsidRDefault="00A7107D" w:rsidP="00503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bookmarkStart w:id="0" w:name="_GoBack"/>
            <w:bookmarkEnd w:id="0"/>
            <w:r w:rsidR="005030EE" w:rsidRPr="005030EE">
              <w:rPr>
                <w:sz w:val="28"/>
                <w:szCs w:val="28"/>
              </w:rPr>
              <w:t>.“Gravitatiopnal Lensing“</w:t>
            </w:r>
          </w:p>
        </w:tc>
      </w:tr>
      <w:tr w:rsidR="005030EE" w:rsidRPr="005030EE" w:rsidTr="005030EE">
        <w:trPr>
          <w:gridAfter w:val="3"/>
          <w:wAfter w:w="9063" w:type="dxa"/>
        </w:trPr>
        <w:tc>
          <w:tcPr>
            <w:tcW w:w="3020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  <w:r w:rsidRPr="005030EE">
              <w:rPr>
                <w:sz w:val="28"/>
                <w:szCs w:val="28"/>
              </w:rPr>
              <w:t>10.</w:t>
            </w: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5030EE" w:rsidRPr="005030EE" w:rsidRDefault="005030EE" w:rsidP="005030EE">
            <w:pPr>
              <w:rPr>
                <w:sz w:val="28"/>
                <w:szCs w:val="28"/>
              </w:rPr>
            </w:pPr>
          </w:p>
        </w:tc>
      </w:tr>
    </w:tbl>
    <w:p w:rsidR="00706784" w:rsidRPr="005030EE" w:rsidRDefault="00706784" w:rsidP="00706784">
      <w:pPr>
        <w:rPr>
          <w:sz w:val="28"/>
          <w:szCs w:val="28"/>
        </w:rPr>
      </w:pPr>
    </w:p>
    <w:p w:rsidR="00706784" w:rsidRPr="005030EE" w:rsidRDefault="00706784" w:rsidP="00706784">
      <w:pPr>
        <w:rPr>
          <w:sz w:val="28"/>
          <w:szCs w:val="28"/>
        </w:rPr>
      </w:pPr>
    </w:p>
    <w:p w:rsidR="00A313FA" w:rsidRPr="005030EE" w:rsidRDefault="00A313FA">
      <w:pPr>
        <w:rPr>
          <w:sz w:val="28"/>
          <w:szCs w:val="28"/>
        </w:rPr>
      </w:pPr>
    </w:p>
    <w:sectPr w:rsidR="00A313FA" w:rsidRPr="00503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F68"/>
    <w:multiLevelType w:val="hybridMultilevel"/>
    <w:tmpl w:val="B75E2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84"/>
    <w:rsid w:val="005030EE"/>
    <w:rsid w:val="00706784"/>
    <w:rsid w:val="00A313FA"/>
    <w:rsid w:val="00A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8B0FA-C33A-42B3-A339-10A4DC60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Rechenzentrum</cp:lastModifiedBy>
  <cp:revision>1</cp:revision>
  <dcterms:created xsi:type="dcterms:W3CDTF">2015-07-16T18:25:00Z</dcterms:created>
  <dcterms:modified xsi:type="dcterms:W3CDTF">2015-07-16T18:51:00Z</dcterms:modified>
</cp:coreProperties>
</file>