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DA6A6" w14:textId="2BAEA02A" w:rsidR="00B60FFC" w:rsidRPr="00064121" w:rsidRDefault="00F51A09" w:rsidP="00B60FFC">
      <w:pPr>
        <w:pStyle w:val="Heading1"/>
      </w:pPr>
      <w:r>
        <w:t xml:space="preserve">PMPP 201 </w:t>
      </w:r>
      <w:r w:rsidR="00B60FFC" w:rsidRPr="00064121">
        <w:t>Un</w:t>
      </w:r>
      <w:r w:rsidR="006729D7">
        <w:t xml:space="preserve">it </w:t>
      </w:r>
      <w:r w:rsidR="00BE0740">
        <w:t>3</w:t>
      </w:r>
      <w:r w:rsidR="00B60FFC" w:rsidRPr="00064121">
        <w:t xml:space="preserve">:  </w:t>
      </w:r>
      <w:r w:rsidR="001F3076" w:rsidRPr="001F3076">
        <w:t>Scope Knowledge Area</w:t>
      </w:r>
    </w:p>
    <w:p w14:paraId="4DFF0991" w14:textId="77777777" w:rsidR="00B60FFC" w:rsidRPr="00064121" w:rsidRDefault="00B60FFC" w:rsidP="00B60FFC">
      <w:pPr>
        <w:pStyle w:val="Heading2"/>
      </w:pPr>
      <w:r w:rsidRPr="00064121">
        <w:t>Overview</w:t>
      </w:r>
    </w:p>
    <w:p w14:paraId="138CAE89" w14:textId="36E54198" w:rsidR="002A68D9" w:rsidRPr="00027656" w:rsidRDefault="002A68D9" w:rsidP="002A68D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276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Welcome to Unit 2 of PMPP 201. In this Unit, we begin our weekly dive into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the second</w:t>
      </w:r>
      <w:r w:rsidRPr="0002765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the 10 “Project Management Knowledge Areas,” as listed in the 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Project Management Institutes Body of Knowledge </w:t>
      </w:r>
      <w:r w:rsidRPr="00027656">
        <w:rPr>
          <w:rFonts w:asciiTheme="minorHAnsi" w:hAnsiTheme="minorHAnsi" w:cstheme="minorHAnsi"/>
          <w:color w:val="000000" w:themeColor="text1"/>
          <w:sz w:val="22"/>
          <w:szCs w:val="22"/>
        </w:rPr>
        <w:t>(PMBOK). As noted in PMPP 201 Unit 1, the PMBOK is at the core of our curriculum and Learning Outcomes.</w:t>
      </w:r>
    </w:p>
    <w:p w14:paraId="0E73C5A4" w14:textId="3843ED68" w:rsidR="002A0CA7" w:rsidRPr="00201CB9" w:rsidRDefault="002A0CA7" w:rsidP="002A0CA7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</w:t>
      </w:r>
      <w:r w:rsidR="0017377B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unit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will consider </w:t>
      </w:r>
      <w:r w:rsidR="004F5364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Knowledge Area of </w:t>
      </w:r>
      <w:r w:rsidR="00761C5C" w:rsidRPr="00201CB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Scope</w:t>
      </w:r>
      <w:r w:rsidR="004F5364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3657FB1" w14:textId="7718F7BB" w:rsidR="003E5B66" w:rsidRDefault="00761C5C" w:rsidP="002A0CA7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Every organization that wants to accomplish ‘more’ will do so through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anagement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(they may or may not have a formal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anagement system)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There may be several needed or possible initiatives. There are typically too many needs, so much that the project can get cluttered with add-ons or changes. Project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cope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anagement is designed to keep the project focused on the original (or agreed upon changes) deliverables.</w:t>
      </w:r>
    </w:p>
    <w:p w14:paraId="7F70539F" w14:textId="77777777" w:rsidR="002B3E68" w:rsidRPr="004D03F5" w:rsidRDefault="002B3E68" w:rsidP="002B3E6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We target our assignments to prepare you for use in real-world project management. You will commonly perform work based on a given scenario or use samples/templates from the web. Plus, each week, you’ll be submitting a Weekly Recap Status Report that discusses lessons learned.</w:t>
      </w:r>
    </w:p>
    <w:p w14:paraId="50A83F53" w14:textId="77777777" w:rsidR="002B3E68" w:rsidRPr="00201CB9" w:rsidRDefault="002B3E68" w:rsidP="002A0CA7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BAE402D" w14:textId="77777777" w:rsidR="00B60FFC" w:rsidRPr="006073E1" w:rsidRDefault="00B60FFC" w:rsidP="00B60FFC">
      <w:pPr>
        <w:pStyle w:val="Heading2"/>
      </w:pPr>
      <w:r w:rsidRPr="006073E1">
        <w:t>Topics</w:t>
      </w:r>
    </w:p>
    <w:p w14:paraId="76E0D3EA" w14:textId="7DBDC4D0" w:rsidR="00B60FFC" w:rsidRPr="00201CB9" w:rsidRDefault="005E4C83" w:rsidP="00B60FFC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201CB9">
        <w:rPr>
          <w:rFonts w:asciiTheme="minorHAnsi" w:hAnsiTheme="minorHAnsi" w:cstheme="minorHAnsi"/>
          <w:sz w:val="22"/>
          <w:szCs w:val="22"/>
        </w:rPr>
        <w:t>This unit</w:t>
      </w:r>
      <w:r w:rsidR="00B60FFC" w:rsidRPr="00201CB9">
        <w:rPr>
          <w:rFonts w:asciiTheme="minorHAnsi" w:hAnsiTheme="minorHAnsi" w:cstheme="minorHAnsi"/>
          <w:sz w:val="22"/>
          <w:szCs w:val="22"/>
        </w:rPr>
        <w:t xml:space="preserve"> is divided into </w:t>
      </w:r>
      <w:r w:rsidR="008D29A0" w:rsidRPr="00201CB9">
        <w:rPr>
          <w:rFonts w:asciiTheme="minorHAnsi" w:hAnsiTheme="minorHAnsi" w:cstheme="minorHAnsi"/>
          <w:sz w:val="22"/>
          <w:szCs w:val="22"/>
        </w:rPr>
        <w:t>the following</w:t>
      </w:r>
      <w:r w:rsidR="00B60FFC" w:rsidRPr="00201CB9">
        <w:rPr>
          <w:rFonts w:asciiTheme="minorHAnsi" w:hAnsiTheme="minorHAnsi" w:cstheme="minorHAnsi"/>
          <w:sz w:val="22"/>
          <w:szCs w:val="22"/>
        </w:rPr>
        <w:t xml:space="preserve"> </w:t>
      </w:r>
      <w:r w:rsidR="006729D7" w:rsidRPr="00201CB9">
        <w:rPr>
          <w:rFonts w:asciiTheme="minorHAnsi" w:hAnsiTheme="minorHAnsi" w:cstheme="minorHAnsi"/>
          <w:sz w:val="22"/>
          <w:szCs w:val="22"/>
        </w:rPr>
        <w:t>topics:</w:t>
      </w:r>
    </w:p>
    <w:p w14:paraId="326A66A5" w14:textId="1E22C537" w:rsidR="000E3AB2" w:rsidRPr="00201CB9" w:rsidRDefault="004F5364" w:rsidP="001931E5">
      <w:pPr>
        <w:pStyle w:val="ListParagraph"/>
        <w:numPr>
          <w:ilvl w:val="0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Scope </w:t>
      </w:r>
      <w:r w:rsidR="00F10F7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Management Plan</w:t>
      </w:r>
    </w:p>
    <w:p w14:paraId="5BF7A55A" w14:textId="7966030A" w:rsidR="00B737DB" w:rsidRPr="00201CB9" w:rsidRDefault="00A07A7B" w:rsidP="00B737DB">
      <w:pPr>
        <w:pStyle w:val="ListParagraph"/>
        <w:numPr>
          <w:ilvl w:val="1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Learning</w:t>
      </w:r>
      <w:r w:rsidR="0046511E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projects fail at the beginning and not at the end, you will begin to </w:t>
      </w:r>
      <w:r w:rsidR="00506F5B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analyze the components of the Scope Management Plan.</w:t>
      </w:r>
    </w:p>
    <w:p w14:paraId="050BF8DB" w14:textId="53BE1692" w:rsidR="00B60FFC" w:rsidRPr="00201CB9" w:rsidRDefault="00542066" w:rsidP="001931E5">
      <w:pPr>
        <w:pStyle w:val="ListParagraph"/>
        <w:numPr>
          <w:ilvl w:val="0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Collect Project Requirements</w:t>
      </w:r>
    </w:p>
    <w:p w14:paraId="116DD0F7" w14:textId="13E4B96C" w:rsidR="00B737DB" w:rsidRPr="00201CB9" w:rsidRDefault="00506F5B" w:rsidP="00B737DB">
      <w:pPr>
        <w:pStyle w:val="ListParagraph"/>
        <w:numPr>
          <w:ilvl w:val="1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developing the best scope for your project, you need to collect the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roject requirements from the stakeholders. You will discover the channels that provide these requirements.</w:t>
      </w:r>
      <w:r w:rsidR="00B31A01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These requirements help determine the deliverables of the project.</w:t>
      </w:r>
    </w:p>
    <w:p w14:paraId="1EBE6728" w14:textId="460CF62D" w:rsidR="00C4099F" w:rsidRPr="00201CB9" w:rsidRDefault="00F10F73" w:rsidP="00C4099F">
      <w:pPr>
        <w:pStyle w:val="ListParagraph"/>
        <w:numPr>
          <w:ilvl w:val="0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Formulating the Work Breakdown Structure</w:t>
      </w:r>
      <w:r w:rsidR="0046511E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(WBS)</w:t>
      </w:r>
    </w:p>
    <w:p w14:paraId="5152302D" w14:textId="5604775E" w:rsidR="00B737DB" w:rsidRPr="00201CB9" w:rsidRDefault="0046511E" w:rsidP="00B737DB">
      <w:pPr>
        <w:pStyle w:val="ListParagraph"/>
        <w:numPr>
          <w:ilvl w:val="1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WBS is NOT a list of activities but a list of phases </w:t>
      </w:r>
      <w:r w:rsidR="00A07A7B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(or rather, categories of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phases</w:t>
      </w:r>
      <w:r w:rsidR="002A68D9">
        <w:rPr>
          <w:rStyle w:val="FootnoteReference"/>
          <w:rFonts w:asciiTheme="minorHAnsi" w:hAnsiTheme="minorHAnsi" w:cstheme="minorHAnsi"/>
          <w:color w:val="000000" w:themeColor="text1"/>
          <w:sz w:val="22"/>
          <w:szCs w:val="22"/>
        </w:rPr>
        <w:footnoteReference w:id="1"/>
      </w:r>
      <w:r w:rsidR="00A07A7B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that lead </w:t>
      </w:r>
      <w:r w:rsidR="00B31A01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can be ‘drilled-down’ 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the deliverables. </w:t>
      </w:r>
      <w:r w:rsidR="00B31A01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The WBS is typically visually displayed (there are several ways to do this).</w:t>
      </w:r>
    </w:p>
    <w:p w14:paraId="0A129F72" w14:textId="7A30EAB1" w:rsidR="00516744" w:rsidRPr="00201CB9" w:rsidRDefault="00542066" w:rsidP="001931E5">
      <w:pPr>
        <w:pStyle w:val="ListParagraph"/>
        <w:numPr>
          <w:ilvl w:val="0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Validate and Control Project Scope</w:t>
      </w:r>
    </w:p>
    <w:p w14:paraId="5663A1A3" w14:textId="172ADA8D" w:rsidR="00B737DB" w:rsidRPr="00201CB9" w:rsidRDefault="00D95595" w:rsidP="00B737DB">
      <w:pPr>
        <w:pStyle w:val="ListParagraph"/>
        <w:numPr>
          <w:ilvl w:val="1"/>
          <w:numId w:val="13"/>
        </w:num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B31A01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customer must be in alignment with the determined deliverables. In other words, they approve it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The approval system is very closely related to the processes of a </w:t>
      </w:r>
      <w:r w:rsidR="002A68D9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</w:t>
      </w:r>
      <w:r w:rsidR="00692E05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hange </w:t>
      </w:r>
      <w:r w:rsidR="002A68D9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</w:t>
      </w:r>
      <w:r w:rsidR="00692E05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ontrol </w:t>
      </w:r>
      <w:r w:rsidR="002A68D9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</w:t>
      </w:r>
      <w:r w:rsidR="00692E05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ystem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(remember the Form created in Unit 1?). Using the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ontrol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ystem is a great method to document customer approval. Plus, if there are needed changes to the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692E0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cope, this system is used, too.</w:t>
      </w:r>
    </w:p>
    <w:p w14:paraId="7CB4B8E5" w14:textId="77777777" w:rsidR="00B737DB" w:rsidRDefault="00B737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F6EC3FB" w14:textId="312F3FF0" w:rsidR="00B60FFC" w:rsidRPr="006073E1" w:rsidRDefault="00B60FFC" w:rsidP="00B60FFC">
      <w:pPr>
        <w:pStyle w:val="Heading2"/>
      </w:pPr>
      <w:r w:rsidRPr="006073E1">
        <w:lastRenderedPageBreak/>
        <w:t>Learning Outcomes</w:t>
      </w:r>
    </w:p>
    <w:p w14:paraId="27613380" w14:textId="1AA8ACD9" w:rsidR="00B60FFC" w:rsidRPr="00201CB9" w:rsidRDefault="00B60FFC" w:rsidP="00B60FFC">
      <w:pPr>
        <w:spacing w:after="1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When you have completed this unit</w:t>
      </w:r>
      <w:r w:rsidR="008D29A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 should be able to:</w:t>
      </w:r>
    </w:p>
    <w:p w14:paraId="74E03645" w14:textId="0E88DABB" w:rsidR="00E16C6F" w:rsidRPr="00201CB9" w:rsidRDefault="00E16C6F" w:rsidP="00E16C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 a </w:t>
      </w:r>
      <w:r w:rsidR="00506F5B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Scope Management Plan beyond (just) drafting a Preliminary Scope Statement.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9D6C667" w14:textId="620F0845" w:rsidR="00E16C6F" w:rsidRPr="00201CB9" w:rsidRDefault="00B31A01" w:rsidP="00E16C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Determine the sources to collect </w:t>
      </w:r>
      <w:r w:rsidR="002A68D9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roject requirements and then consolidate and compose a list of deliverables.</w:t>
      </w:r>
    </w:p>
    <w:p w14:paraId="1F864D97" w14:textId="68996BFE" w:rsidR="00E16C6F" w:rsidRPr="00201CB9" w:rsidRDefault="00B31A01" w:rsidP="00E16C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Create a WBS using a preferred visual display template.</w:t>
      </w:r>
    </w:p>
    <w:p w14:paraId="62F4F707" w14:textId="53E185F3" w:rsidR="00E16C6F" w:rsidRPr="00201CB9" w:rsidRDefault="00692E05" w:rsidP="00E16C6F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Establish a detailed flow chart for a</w:t>
      </w:r>
      <w:r w:rsidR="00FB671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B6715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Approval/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Change Control System.</w:t>
      </w:r>
    </w:p>
    <w:p w14:paraId="6D9DE9C7" w14:textId="77777777" w:rsidR="005E4C83" w:rsidRDefault="005E4C83" w:rsidP="005E4C83">
      <w:pPr>
        <w:spacing w:after="120"/>
        <w:ind w:left="360"/>
      </w:pPr>
    </w:p>
    <w:p w14:paraId="36DF0ADB" w14:textId="4FC7370E" w:rsidR="00B60FFC" w:rsidRPr="006073E1" w:rsidRDefault="006729D7" w:rsidP="00B60FFC">
      <w:pPr>
        <w:pStyle w:val="Heading2"/>
      </w:pPr>
      <w:r>
        <w:t>Activity</w:t>
      </w:r>
      <w:r w:rsidR="00B60FFC" w:rsidRPr="006073E1">
        <w:t xml:space="preserve"> Checklist</w:t>
      </w:r>
    </w:p>
    <w:p w14:paraId="35C33661" w14:textId="6D63148A" w:rsidR="00B737DB" w:rsidRPr="00201CB9" w:rsidRDefault="00B737DB" w:rsidP="00B60FFC">
      <w:pPr>
        <w:rPr>
          <w:rFonts w:asciiTheme="minorHAnsi" w:hAnsiTheme="minorHAnsi" w:cstheme="minorHAnsi"/>
          <w:sz w:val="22"/>
          <w:szCs w:val="22"/>
        </w:rPr>
      </w:pPr>
      <w:r w:rsidRPr="00201CB9">
        <w:rPr>
          <w:rFonts w:asciiTheme="minorHAnsi" w:hAnsiTheme="minorHAnsi" w:cstheme="minorHAnsi"/>
          <w:sz w:val="22"/>
          <w:szCs w:val="22"/>
        </w:rPr>
        <w:t>Below</w:t>
      </w:r>
      <w:r w:rsidR="00B60FFC" w:rsidRPr="00201CB9">
        <w:rPr>
          <w:rFonts w:asciiTheme="minorHAnsi" w:hAnsiTheme="minorHAnsi" w:cstheme="minorHAnsi"/>
          <w:sz w:val="22"/>
          <w:szCs w:val="22"/>
        </w:rPr>
        <w:t xml:space="preserve"> is a checklist of learning activities you will benefit from in completing this unit. You may find it useful for planning your work.</w:t>
      </w:r>
    </w:p>
    <w:p w14:paraId="25B04B60" w14:textId="75BD2FFB" w:rsidR="00B60FFC" w:rsidRPr="00201CB9" w:rsidRDefault="00B737DB" w:rsidP="00B60FF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201CB9">
        <w:rPr>
          <w:rFonts w:asciiTheme="minorHAnsi" w:hAnsiTheme="minorHAnsi" w:cstheme="minorHAnsi"/>
          <w:color w:val="FF0000"/>
          <w:sz w:val="22"/>
          <w:szCs w:val="22"/>
        </w:rPr>
        <w:t xml:space="preserve">It is important to complete ALL Personal Activity PRIOR to </w:t>
      </w:r>
      <w:r w:rsidR="002B3E68">
        <w:rPr>
          <w:rFonts w:asciiTheme="minorHAnsi" w:hAnsiTheme="minorHAnsi" w:cstheme="minorHAnsi"/>
          <w:color w:val="FF0000"/>
          <w:sz w:val="22"/>
          <w:szCs w:val="22"/>
        </w:rPr>
        <w:t>FAR Centre</w:t>
      </w:r>
      <w:r w:rsidRPr="00201CB9">
        <w:rPr>
          <w:rFonts w:asciiTheme="minorHAnsi" w:hAnsiTheme="minorHAnsi" w:cstheme="minorHAnsi"/>
          <w:color w:val="FF0000"/>
          <w:sz w:val="22"/>
          <w:szCs w:val="22"/>
        </w:rPr>
        <w:t xml:space="preserve"> sessions.</w:t>
      </w:r>
    </w:p>
    <w:tbl>
      <w:tblPr>
        <w:tblW w:w="0" w:type="auto"/>
        <w:tblInd w:w="-9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0"/>
        <w:gridCol w:w="6840"/>
        <w:gridCol w:w="1700"/>
      </w:tblGrid>
      <w:tr w:rsidR="008D29A0" w:rsidRPr="002B3E68" w14:paraId="091BF945" w14:textId="41CBE0A6" w:rsidTr="003E5B66">
        <w:tc>
          <w:tcPr>
            <w:tcW w:w="450" w:type="dxa"/>
          </w:tcPr>
          <w:p w14:paraId="77487737" w14:textId="77777777" w:rsidR="008D29A0" w:rsidRPr="00201CB9" w:rsidRDefault="008D29A0" w:rsidP="00B60FFC">
            <w:pPr>
              <w:rPr>
                <w:rFonts w:asciiTheme="minorHAnsi" w:hAnsiTheme="minorHAnsi" w:cstheme="minorHAnsi"/>
              </w:rPr>
            </w:pPr>
            <w:r w:rsidRPr="00201CB9">
              <w:rPr>
                <w:rFonts w:asciiTheme="minorHAnsi" w:hAnsiTheme="minorHAnsi" w:cstheme="minorHAnsi"/>
              </w:rPr>
              <w:sym w:font="Wingdings" w:char="F0FE"/>
            </w:r>
          </w:p>
        </w:tc>
        <w:tc>
          <w:tcPr>
            <w:tcW w:w="6840" w:type="dxa"/>
          </w:tcPr>
          <w:p w14:paraId="321274EA" w14:textId="77777777" w:rsidR="008D29A0" w:rsidRPr="00201CB9" w:rsidRDefault="008D29A0" w:rsidP="00B60FFC">
            <w:pPr>
              <w:rPr>
                <w:rFonts w:asciiTheme="minorHAnsi" w:hAnsiTheme="minorHAnsi" w:cstheme="minorHAnsi"/>
                <w:b/>
              </w:rPr>
            </w:pPr>
            <w:r w:rsidRPr="00201CB9">
              <w:rPr>
                <w:rFonts w:asciiTheme="minorHAnsi" w:hAnsiTheme="minorHAnsi" w:cstheme="minorHAnsi"/>
                <w:b/>
              </w:rPr>
              <w:t>Activities</w:t>
            </w:r>
          </w:p>
        </w:tc>
        <w:tc>
          <w:tcPr>
            <w:tcW w:w="1700" w:type="dxa"/>
          </w:tcPr>
          <w:p w14:paraId="457605FD" w14:textId="7CBF2692" w:rsidR="008D29A0" w:rsidRPr="00201CB9" w:rsidRDefault="001931E5" w:rsidP="00B60FFC">
            <w:pPr>
              <w:rPr>
                <w:rFonts w:asciiTheme="minorHAnsi" w:hAnsiTheme="minorHAnsi" w:cstheme="minorHAnsi"/>
                <w:b/>
              </w:rPr>
            </w:pPr>
            <w:r w:rsidRPr="00201CB9">
              <w:rPr>
                <w:rFonts w:asciiTheme="minorHAnsi" w:hAnsiTheme="minorHAnsi" w:cstheme="minorHAnsi"/>
                <w:b/>
              </w:rPr>
              <w:t>Expected Time Commitment</w:t>
            </w:r>
          </w:p>
        </w:tc>
      </w:tr>
      <w:tr w:rsidR="00266CC3" w:rsidRPr="002B3E68" w14:paraId="2253D372" w14:textId="5BD091E7" w:rsidTr="003E5B66">
        <w:tc>
          <w:tcPr>
            <w:tcW w:w="450" w:type="dxa"/>
          </w:tcPr>
          <w:p w14:paraId="113691C1" w14:textId="77777777" w:rsidR="008D29A0" w:rsidRPr="00201CB9" w:rsidRDefault="008D29A0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758249BD" w14:textId="2C7FC981" w:rsidR="00AD52CB" w:rsidRPr="00201CB9" w:rsidRDefault="00DF4B02" w:rsidP="00AD52CB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Personal 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Activity </w:t>
            </w:r>
            <w:r w:rsidR="00266CC3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0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>.1:</w:t>
            </w:r>
            <w:r w:rsidR="008D29A0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Watch Instructor </w:t>
            </w:r>
            <w:r w:rsidR="000821E2" w:rsidRPr="00201CB9">
              <w:rPr>
                <w:rFonts w:asciiTheme="minorHAnsi" w:hAnsiTheme="minorHAnsi" w:cstheme="minorHAnsi"/>
                <w:color w:val="000000" w:themeColor="text1"/>
              </w:rPr>
              <w:t>V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ideo </w:t>
            </w:r>
            <w:r w:rsidR="000821E2" w:rsidRPr="00201CB9">
              <w:rPr>
                <w:rFonts w:asciiTheme="minorHAnsi" w:hAnsiTheme="minorHAnsi" w:cstheme="minorHAnsi"/>
                <w:color w:val="000000" w:themeColor="text1"/>
              </w:rPr>
              <w:t xml:space="preserve">(PowerPoint file included for later reference) </w:t>
            </w:r>
          </w:p>
        </w:tc>
        <w:tc>
          <w:tcPr>
            <w:tcW w:w="1700" w:type="dxa"/>
          </w:tcPr>
          <w:p w14:paraId="6B7A2055" w14:textId="6FA55A83" w:rsidR="008D29A0" w:rsidRPr="00201CB9" w:rsidRDefault="00D00F38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30 minutes</w:t>
            </w:r>
          </w:p>
        </w:tc>
      </w:tr>
      <w:tr w:rsidR="00266CC3" w:rsidRPr="002B3E68" w14:paraId="07059EF5" w14:textId="47375FC7" w:rsidTr="003E5B66">
        <w:tc>
          <w:tcPr>
            <w:tcW w:w="450" w:type="dxa"/>
          </w:tcPr>
          <w:p w14:paraId="04E37297" w14:textId="77777777" w:rsidR="008D29A0" w:rsidRPr="00201CB9" w:rsidRDefault="008D29A0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24AFCAD9" w14:textId="1B5F9199" w:rsidR="008D29A0" w:rsidRPr="00201CB9" w:rsidRDefault="00DF4B02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Personal 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Activity </w:t>
            </w:r>
            <w:r w:rsidR="00266CC3" w:rsidRPr="00201CB9">
              <w:rPr>
                <w:rFonts w:asciiTheme="minorHAnsi" w:hAnsiTheme="minorHAnsi" w:cstheme="minorHAnsi"/>
                <w:b/>
                <w:color w:val="000000" w:themeColor="text1"/>
              </w:rPr>
              <w:t>3.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0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>.2:</w:t>
            </w:r>
            <w:r w:rsidR="008D29A0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Read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  <w:u w:val="single"/>
              </w:rPr>
              <w:t>Fundamentals of PM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(FPM), Chapter </w:t>
            </w:r>
            <w:r w:rsidR="00266CC3" w:rsidRPr="00201CB9">
              <w:rPr>
                <w:rFonts w:asciiTheme="minorHAnsi" w:hAnsiTheme="minorHAnsi" w:cstheme="minorHAnsi"/>
                <w:color w:val="000000" w:themeColor="text1"/>
              </w:rPr>
              <w:t>4</w:t>
            </w:r>
          </w:p>
        </w:tc>
        <w:tc>
          <w:tcPr>
            <w:tcW w:w="1700" w:type="dxa"/>
          </w:tcPr>
          <w:p w14:paraId="32623BB9" w14:textId="7077B982" w:rsidR="008D29A0" w:rsidRPr="00201CB9" w:rsidRDefault="00E16C6F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50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266CC3" w:rsidRPr="002B3E68" w14:paraId="096F63CB" w14:textId="7D99E74B" w:rsidTr="003E5B66">
        <w:tc>
          <w:tcPr>
            <w:tcW w:w="450" w:type="dxa"/>
          </w:tcPr>
          <w:p w14:paraId="7DAFD259" w14:textId="77777777" w:rsidR="008D29A0" w:rsidRPr="00201CB9" w:rsidRDefault="008D29A0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5D25AD1F" w14:textId="7BE56827" w:rsidR="008D29A0" w:rsidRPr="00201CB9" w:rsidRDefault="00DF4B02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Personal 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Activity </w:t>
            </w:r>
            <w:r w:rsidR="00266CC3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0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>.3:</w:t>
            </w:r>
            <w:r w:rsidR="008D29A0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Read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  <w:u w:val="single"/>
              </w:rPr>
              <w:t xml:space="preserve">All </w:t>
            </w:r>
            <w:proofErr w:type="gramStart"/>
            <w:r w:rsidR="00E16C6F" w:rsidRPr="00201CB9">
              <w:rPr>
                <w:rFonts w:asciiTheme="minorHAnsi" w:hAnsiTheme="minorHAnsi" w:cstheme="minorHAnsi"/>
                <w:color w:val="000000" w:themeColor="text1"/>
                <w:u w:val="single"/>
              </w:rPr>
              <w:t>In</w:t>
            </w:r>
            <w:proofErr w:type="gramEnd"/>
            <w:r w:rsidR="00E16C6F" w:rsidRPr="00201CB9">
              <w:rPr>
                <w:rFonts w:asciiTheme="minorHAnsi" w:hAnsiTheme="minorHAnsi" w:cstheme="minorHAnsi"/>
                <w:color w:val="000000" w:themeColor="text1"/>
                <w:u w:val="single"/>
              </w:rPr>
              <w:t xml:space="preserve"> One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(AIO), Chapter </w:t>
            </w:r>
            <w:r w:rsidR="00266CC3" w:rsidRPr="00201CB9">
              <w:rPr>
                <w:rFonts w:asciiTheme="minorHAnsi" w:hAnsiTheme="minorHAnsi" w:cstheme="minorHAnsi"/>
                <w:color w:val="000000" w:themeColor="text1"/>
              </w:rPr>
              <w:t>5</w:t>
            </w:r>
          </w:p>
        </w:tc>
        <w:tc>
          <w:tcPr>
            <w:tcW w:w="1700" w:type="dxa"/>
          </w:tcPr>
          <w:p w14:paraId="144B2634" w14:textId="0299F690" w:rsidR="008D29A0" w:rsidRPr="00201CB9" w:rsidRDefault="00D00F38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60 minutes</w:t>
            </w:r>
          </w:p>
        </w:tc>
      </w:tr>
      <w:tr w:rsidR="00266CC3" w:rsidRPr="002B3E68" w14:paraId="5A1D23BD" w14:textId="22055968" w:rsidTr="003E5B66">
        <w:tc>
          <w:tcPr>
            <w:tcW w:w="450" w:type="dxa"/>
          </w:tcPr>
          <w:p w14:paraId="11541AF2" w14:textId="77777777" w:rsidR="008D29A0" w:rsidRPr="00201CB9" w:rsidRDefault="008D29A0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629A723B" w14:textId="66FD8347" w:rsidR="008D29A0" w:rsidRPr="00201CB9" w:rsidRDefault="00DF4B02" w:rsidP="00DF4B02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Personal 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Activity </w:t>
            </w:r>
            <w:r w:rsidR="00266CC3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0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>.4:</w:t>
            </w:r>
            <w:r w:rsidR="008D29A0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Watch AIO Video “</w:t>
            </w:r>
            <w:r w:rsidR="00266CC3" w:rsidRPr="00201CB9">
              <w:rPr>
                <w:rFonts w:asciiTheme="minorHAnsi" w:hAnsiTheme="minorHAnsi" w:cstheme="minorHAnsi"/>
                <w:color w:val="000000" w:themeColor="text1"/>
              </w:rPr>
              <w:t>Change Control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” by Phillips</w:t>
            </w:r>
          </w:p>
        </w:tc>
        <w:tc>
          <w:tcPr>
            <w:tcW w:w="1700" w:type="dxa"/>
          </w:tcPr>
          <w:p w14:paraId="4243AD51" w14:textId="4146A8C8" w:rsidR="008D29A0" w:rsidRPr="00201CB9" w:rsidRDefault="00E16C6F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18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623AFB" w:rsidRPr="002B3E68" w14:paraId="33416DE8" w14:textId="77777777" w:rsidTr="003E5B66">
        <w:tc>
          <w:tcPr>
            <w:tcW w:w="450" w:type="dxa"/>
          </w:tcPr>
          <w:p w14:paraId="1C251EDB" w14:textId="77777777" w:rsidR="00AD52CB" w:rsidRPr="00201CB9" w:rsidRDefault="00AD52CB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571D80FD" w14:textId="4594257E" w:rsidR="00AD52CB" w:rsidRPr="00201CB9" w:rsidRDefault="002B3E68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FAR Centre</w:t>
            </w:r>
            <w:r w:rsidR="00DF4B02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Activity </w:t>
            </w:r>
            <w:r w:rsidR="00265E64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="00D10FE4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AD52CB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Form teams</w:t>
            </w:r>
            <w:r w:rsidR="000821E2" w:rsidRPr="00201CB9">
              <w:rPr>
                <w:rFonts w:asciiTheme="minorHAnsi" w:hAnsiTheme="minorHAnsi" w:cstheme="minorHAnsi"/>
                <w:color w:val="000000" w:themeColor="text1"/>
              </w:rPr>
              <w:t xml:space="preserve"> of 3 to 5</w:t>
            </w:r>
            <w:r w:rsidR="00FB73B9" w:rsidRPr="00201CB9">
              <w:rPr>
                <w:rFonts w:asciiTheme="minorHAnsi" w:hAnsiTheme="minorHAnsi" w:cstheme="minorHAnsi"/>
                <w:color w:val="000000" w:themeColor="text1"/>
              </w:rPr>
              <w:t xml:space="preserve">. Each team is to select a Scope Statement from the file, “Sample Scope Statement” and then </w:t>
            </w:r>
            <w:r w:rsidR="00464E06" w:rsidRPr="00201CB9">
              <w:rPr>
                <w:rFonts w:asciiTheme="minorHAnsi" w:hAnsiTheme="minorHAnsi" w:cstheme="minorHAnsi"/>
                <w:color w:val="000000" w:themeColor="text1"/>
              </w:rPr>
              <w:t xml:space="preserve">draft a Scope Management Plan using the ‘bullet points’ found in AIO, pages 175 and 176. The resulting </w:t>
            </w:r>
            <w:r w:rsidR="002A68D9">
              <w:rPr>
                <w:rFonts w:asciiTheme="minorHAnsi" w:hAnsiTheme="minorHAnsi" w:cstheme="minorHAnsi"/>
                <w:color w:val="000000" w:themeColor="text1"/>
              </w:rPr>
              <w:t>p</w:t>
            </w:r>
            <w:r w:rsidR="00464E06" w:rsidRPr="00201CB9">
              <w:rPr>
                <w:rFonts w:asciiTheme="minorHAnsi" w:hAnsiTheme="minorHAnsi" w:cstheme="minorHAnsi"/>
                <w:color w:val="000000" w:themeColor="text1"/>
              </w:rPr>
              <w:t>lan should have at least 10 bullets/statements.</w:t>
            </w:r>
          </w:p>
        </w:tc>
        <w:tc>
          <w:tcPr>
            <w:tcW w:w="1700" w:type="dxa"/>
          </w:tcPr>
          <w:p w14:paraId="21EA440D" w14:textId="1FEB782C" w:rsidR="00AD52CB" w:rsidRPr="00201CB9" w:rsidRDefault="00623AFB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623AFB" w:rsidRPr="002B3E68" w14:paraId="01BA8D44" w14:textId="77777777" w:rsidTr="003E5B66">
        <w:tc>
          <w:tcPr>
            <w:tcW w:w="450" w:type="dxa"/>
          </w:tcPr>
          <w:p w14:paraId="56D9FE71" w14:textId="77777777" w:rsidR="00D00F38" w:rsidRPr="00201CB9" w:rsidRDefault="00D00F38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0403071A" w14:textId="443DD52B" w:rsidR="00D00F38" w:rsidRPr="00201CB9" w:rsidRDefault="00D00F38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623AFB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="00D10FE4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Share your results with the class.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 xml:space="preserve"> Your team presentation should take 2 to 3 minutes.</w:t>
            </w:r>
          </w:p>
        </w:tc>
        <w:tc>
          <w:tcPr>
            <w:tcW w:w="1700" w:type="dxa"/>
          </w:tcPr>
          <w:p w14:paraId="03341FF4" w14:textId="31304AE4" w:rsidR="00D00F38" w:rsidRPr="00201CB9" w:rsidRDefault="00DE0F17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10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851843" w:rsidRPr="002B3E68" w14:paraId="2EAE6C99" w14:textId="77777777" w:rsidTr="003E5B66">
        <w:tc>
          <w:tcPr>
            <w:tcW w:w="450" w:type="dxa"/>
          </w:tcPr>
          <w:p w14:paraId="66BFAF1A" w14:textId="77777777" w:rsidR="00C1387F" w:rsidRPr="00201CB9" w:rsidRDefault="00C1387F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62AD556E" w14:textId="0F7DF4D7" w:rsidR="00C1387F" w:rsidRPr="00201CB9" w:rsidRDefault="00C1387F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623AFB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2.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Return to your teams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 xml:space="preserve">denote the sources to collect the </w:t>
            </w:r>
            <w:r w:rsidR="002A68D9">
              <w:rPr>
                <w:rFonts w:asciiTheme="minorHAnsi" w:hAnsiTheme="minorHAnsi" w:cstheme="minorHAnsi"/>
                <w:color w:val="000000" w:themeColor="text1"/>
              </w:rPr>
              <w:t>p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roject requirements (list the channels). You may add some ‘story’ (fiction) to your P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\p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 xml:space="preserve">roject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cope to better describe the channels used. It is OK to be creative, so have fun with this.</w:t>
            </w:r>
          </w:p>
        </w:tc>
        <w:tc>
          <w:tcPr>
            <w:tcW w:w="1700" w:type="dxa"/>
          </w:tcPr>
          <w:p w14:paraId="2EB346C3" w14:textId="3C146B62" w:rsidR="00C1387F" w:rsidRPr="00201CB9" w:rsidRDefault="00623AFB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20</w:t>
            </w:r>
            <w:r w:rsidR="00C1387F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623AFB" w:rsidRPr="002B3E68" w14:paraId="2FD07808" w14:textId="77777777" w:rsidTr="003E5B66">
        <w:tc>
          <w:tcPr>
            <w:tcW w:w="450" w:type="dxa"/>
          </w:tcPr>
          <w:p w14:paraId="6CCA10F7" w14:textId="77777777" w:rsidR="00D00F38" w:rsidRPr="00201CB9" w:rsidRDefault="00D00F38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1EF9CB77" w14:textId="6319FBFB" w:rsidR="00D00F38" w:rsidRPr="00201CB9" w:rsidRDefault="00D00F38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623AFB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="00D10FE4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Share your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team’s ‘story’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with the class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. Your team presentation should take 2 to 3 minutes.</w:t>
            </w:r>
          </w:p>
        </w:tc>
        <w:tc>
          <w:tcPr>
            <w:tcW w:w="1700" w:type="dxa"/>
          </w:tcPr>
          <w:p w14:paraId="6FFF4A40" w14:textId="2116F5DB" w:rsidR="00D00F38" w:rsidRPr="00201CB9" w:rsidRDefault="00DE0F17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20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 xml:space="preserve"> min</w:t>
            </w:r>
            <w:r w:rsidR="00C1387F" w:rsidRPr="00201CB9">
              <w:rPr>
                <w:rFonts w:asciiTheme="minorHAnsi" w:hAnsiTheme="minorHAnsi" w:cstheme="minorHAnsi"/>
                <w:color w:val="000000" w:themeColor="text1"/>
              </w:rPr>
              <w:t>ut</w:t>
            </w:r>
            <w:r w:rsidR="00D00F38" w:rsidRPr="00201CB9">
              <w:rPr>
                <w:rFonts w:asciiTheme="minorHAnsi" w:hAnsiTheme="minorHAnsi" w:cstheme="minorHAnsi"/>
                <w:color w:val="000000" w:themeColor="text1"/>
              </w:rPr>
              <w:t>es</w:t>
            </w:r>
          </w:p>
        </w:tc>
      </w:tr>
      <w:tr w:rsidR="00623AFB" w:rsidRPr="002B3E68" w14:paraId="562F8336" w14:textId="77777777" w:rsidTr="003E5B66">
        <w:tc>
          <w:tcPr>
            <w:tcW w:w="450" w:type="dxa"/>
          </w:tcPr>
          <w:p w14:paraId="54FAE635" w14:textId="77777777" w:rsidR="00D00F38" w:rsidRPr="00201CB9" w:rsidRDefault="00D00F38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385E51E7" w14:textId="3FBBC395" w:rsidR="00D00F38" w:rsidRPr="00201CB9" w:rsidRDefault="00C1387F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623AFB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3.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="00E16C6F"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1D14C7" w:rsidRPr="00201CB9">
              <w:rPr>
                <w:rFonts w:asciiTheme="minorHAnsi" w:hAnsiTheme="minorHAnsi" w:cstheme="minorHAnsi"/>
                <w:color w:val="000000" w:themeColor="text1"/>
              </w:rPr>
              <w:t>Returning to your same teams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, create a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WBS for your project. You will likely have to fabricate the WBS’ details (try to make them ‘believable’). Consider the sample in AIO Figure 5-1, or use a template from a web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search.</w:t>
            </w:r>
          </w:p>
        </w:tc>
        <w:tc>
          <w:tcPr>
            <w:tcW w:w="1700" w:type="dxa"/>
          </w:tcPr>
          <w:p w14:paraId="1578CBCF" w14:textId="3E4C230E" w:rsidR="00D00F38" w:rsidRPr="00201CB9" w:rsidRDefault="00623AFB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C1387F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851843" w:rsidRPr="002B3E68" w14:paraId="17200CA3" w14:textId="77777777" w:rsidTr="003E5B66">
        <w:tc>
          <w:tcPr>
            <w:tcW w:w="450" w:type="dxa"/>
          </w:tcPr>
          <w:p w14:paraId="77C9A59A" w14:textId="77777777" w:rsidR="00D00F38" w:rsidRPr="00201CB9" w:rsidRDefault="00D00F38" w:rsidP="00B60FFC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6840" w:type="dxa"/>
          </w:tcPr>
          <w:p w14:paraId="0DE2EFDF" w14:textId="534D0F52" w:rsidR="00D10FE4" w:rsidRPr="00201CB9" w:rsidRDefault="00C1387F" w:rsidP="00D10FE4">
            <w:pPr>
              <w:ind w:left="360"/>
              <w:rPr>
                <w:rFonts w:asciiTheme="minorHAnsi" w:hAnsiTheme="minorHAnsi" w:cstheme="minorHAnsi"/>
                <w:color w:val="FF0000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623AFB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D10FE4" w:rsidRPr="00201CB9">
              <w:rPr>
                <w:rFonts w:asciiTheme="minorHAnsi" w:hAnsiTheme="minorHAnsi" w:cstheme="minorHAnsi"/>
                <w:b/>
                <w:color w:val="000000" w:themeColor="text1"/>
              </w:rPr>
              <w:t>3.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3E5B66" w:rsidRPr="00201CB9">
              <w:rPr>
                <w:rFonts w:asciiTheme="minorHAnsi" w:hAnsiTheme="minorHAnsi" w:cstheme="minorHAnsi"/>
                <w:color w:val="000000" w:themeColor="text1"/>
              </w:rPr>
              <w:t>You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will present </w:t>
            </w:r>
            <w:r w:rsidR="003E5B66" w:rsidRPr="00201CB9">
              <w:rPr>
                <w:rFonts w:asciiTheme="minorHAnsi" w:hAnsiTheme="minorHAnsi" w:cstheme="minorHAnsi"/>
                <w:color w:val="000000" w:themeColor="text1"/>
              </w:rPr>
              <w:t>your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WBS’s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to the class and discuss the 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>details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623AFB" w:rsidRPr="00201CB9">
              <w:rPr>
                <w:rFonts w:asciiTheme="minorHAnsi" w:hAnsiTheme="minorHAnsi" w:cstheme="minorHAnsi"/>
                <w:color w:val="000000" w:themeColor="text1"/>
              </w:rPr>
              <w:t xml:space="preserve"> Your team presentation should take 3 to 5 minutes.</w:t>
            </w:r>
          </w:p>
        </w:tc>
        <w:tc>
          <w:tcPr>
            <w:tcW w:w="1700" w:type="dxa"/>
          </w:tcPr>
          <w:p w14:paraId="5618F947" w14:textId="0A515E10" w:rsidR="00D00F38" w:rsidRPr="00201CB9" w:rsidRDefault="00623AFB" w:rsidP="00B60FFC">
            <w:pPr>
              <w:ind w:left="360"/>
              <w:rPr>
                <w:rFonts w:asciiTheme="minorHAnsi" w:hAnsiTheme="minorHAnsi" w:cstheme="minorHAnsi"/>
                <w:color w:val="FF0000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C1387F" w:rsidRPr="00201CB9">
              <w:rPr>
                <w:rFonts w:asciiTheme="minorHAnsi" w:hAnsiTheme="minorHAnsi" w:cstheme="minorHAnsi"/>
                <w:color w:val="000000" w:themeColor="text1"/>
              </w:rPr>
              <w:t>0 minutes</w:t>
            </w:r>
          </w:p>
        </w:tc>
      </w:tr>
      <w:tr w:rsidR="0059746D" w:rsidRPr="002B3E68" w14:paraId="1F093E7E" w14:textId="77777777" w:rsidTr="003E5B66">
        <w:tc>
          <w:tcPr>
            <w:tcW w:w="450" w:type="dxa"/>
          </w:tcPr>
          <w:p w14:paraId="5F304123" w14:textId="77777777" w:rsidR="00D10FE4" w:rsidRPr="00201CB9" w:rsidRDefault="00D10FE4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593FB627" w14:textId="186EE70F" w:rsidR="00D10FE4" w:rsidRPr="00201CB9" w:rsidRDefault="00D10FE4" w:rsidP="00D10FE4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59746D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4.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1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In your groups,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create a flow chart (in Excel or </w:t>
            </w:r>
            <w:proofErr w:type="spellStart"/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yEd</w:t>
            </w:r>
            <w:proofErr w:type="spellEnd"/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) to document the steps for </w:t>
            </w:r>
            <w:r w:rsidR="00C10191" w:rsidRPr="00201CB9">
              <w:rPr>
                <w:rFonts w:asciiTheme="minorHAnsi" w:hAnsiTheme="minorHAnsi" w:cstheme="minorHAnsi"/>
                <w:i/>
                <w:color w:val="000000" w:themeColor="text1"/>
              </w:rPr>
              <w:t>s</w:t>
            </w:r>
            <w:r w:rsidR="0059746D" w:rsidRPr="00201CB9">
              <w:rPr>
                <w:rFonts w:asciiTheme="minorHAnsi" w:hAnsiTheme="minorHAnsi" w:cstheme="minorHAnsi"/>
                <w:i/>
                <w:color w:val="000000" w:themeColor="text1"/>
              </w:rPr>
              <w:t xml:space="preserve">cope </w:t>
            </w:r>
            <w:r w:rsidR="00C10191" w:rsidRPr="00201CB9">
              <w:rPr>
                <w:rFonts w:asciiTheme="minorHAnsi" w:hAnsiTheme="minorHAnsi" w:cstheme="minorHAnsi"/>
                <w:i/>
                <w:color w:val="000000" w:themeColor="text1"/>
              </w:rPr>
              <w:t>a</w:t>
            </w:r>
            <w:r w:rsidR="0059746D" w:rsidRPr="00201CB9">
              <w:rPr>
                <w:rFonts w:asciiTheme="minorHAnsi" w:hAnsiTheme="minorHAnsi" w:cstheme="minorHAnsi"/>
                <w:i/>
                <w:color w:val="000000" w:themeColor="text1"/>
              </w:rPr>
              <w:t>pproval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 through your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takeholder network</w:t>
            </w:r>
            <w:r w:rsidR="00907F24" w:rsidRPr="00201CB9">
              <w:rPr>
                <w:rFonts w:asciiTheme="minorHAnsi" w:hAnsiTheme="minorHAnsi" w:cstheme="minorHAnsi"/>
                <w:color w:val="000000" w:themeColor="text1"/>
              </w:rPr>
              <w:t xml:space="preserve"> (This is also your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="00907F24" w:rsidRPr="00201CB9">
              <w:rPr>
                <w:rFonts w:asciiTheme="minorHAnsi" w:hAnsiTheme="minorHAnsi" w:cstheme="minorHAnsi"/>
                <w:color w:val="000000" w:themeColor="text1"/>
              </w:rPr>
              <w:t xml:space="preserve">hange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c</w:t>
            </w:r>
            <w:r w:rsidR="00907F24" w:rsidRPr="00201CB9">
              <w:rPr>
                <w:rFonts w:asciiTheme="minorHAnsi" w:hAnsiTheme="minorHAnsi" w:cstheme="minorHAnsi"/>
                <w:color w:val="000000" w:themeColor="text1"/>
              </w:rPr>
              <w:t>ontrol system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907F24" w:rsidRPr="00201CB9">
              <w:rPr>
                <w:rFonts w:asciiTheme="minorHAnsi" w:hAnsiTheme="minorHAnsi" w:cstheme="minorHAnsi"/>
                <w:color w:val="000000" w:themeColor="text1"/>
              </w:rPr>
              <w:t>)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 Be sure to include ‘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paths’</w:t>
            </w:r>
            <w:r w:rsidR="00C10191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for recording change requests and processing them for approval/denial.</w:t>
            </w:r>
          </w:p>
        </w:tc>
        <w:tc>
          <w:tcPr>
            <w:tcW w:w="1700" w:type="dxa"/>
          </w:tcPr>
          <w:p w14:paraId="7C3BD938" w14:textId="6A1A2FD8" w:rsidR="00D10FE4" w:rsidRPr="00201CB9" w:rsidRDefault="0059746D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0</w:t>
            </w:r>
            <w:r w:rsidR="00D10FE4" w:rsidRPr="00201CB9">
              <w:rPr>
                <w:rFonts w:asciiTheme="minorHAnsi" w:hAnsiTheme="minorHAnsi" w:cstheme="minorHAnsi"/>
                <w:color w:val="000000" w:themeColor="text1"/>
              </w:rPr>
              <w:t xml:space="preserve"> minutes</w:t>
            </w:r>
          </w:p>
        </w:tc>
      </w:tr>
      <w:tr w:rsidR="0059746D" w:rsidRPr="002B3E68" w14:paraId="7D47748C" w14:textId="77777777" w:rsidTr="003E5B66">
        <w:tc>
          <w:tcPr>
            <w:tcW w:w="450" w:type="dxa"/>
          </w:tcPr>
          <w:p w14:paraId="40AF3912" w14:textId="77777777" w:rsidR="00D10FE4" w:rsidRPr="00201CB9" w:rsidRDefault="00D10FE4" w:rsidP="00B60FFC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1D2D4474" w14:textId="13253C5F" w:rsidR="00D10FE4" w:rsidRPr="00201CB9" w:rsidRDefault="00D10FE4" w:rsidP="00D10FE4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Activity </w:t>
            </w:r>
            <w:r w:rsidR="0059746D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4.</w:t>
            </w:r>
            <w:r w:rsidR="002B3E68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  <w:r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Share your form with the group and explain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your flowchart. Your team presentation should take 2 to 3 minutes.</w:t>
            </w:r>
          </w:p>
        </w:tc>
        <w:tc>
          <w:tcPr>
            <w:tcW w:w="1700" w:type="dxa"/>
          </w:tcPr>
          <w:p w14:paraId="6CA7D29B" w14:textId="55EC9E50" w:rsidR="00D10FE4" w:rsidRPr="00201CB9" w:rsidRDefault="00D10FE4" w:rsidP="00B60FFC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color w:val="000000" w:themeColor="text1"/>
              </w:rPr>
              <w:t>20 minutes</w:t>
            </w:r>
          </w:p>
        </w:tc>
      </w:tr>
      <w:tr w:rsidR="00C63A19" w:rsidRPr="002B3E68" w14:paraId="0DD65855" w14:textId="77777777" w:rsidTr="003E5B66">
        <w:tc>
          <w:tcPr>
            <w:tcW w:w="450" w:type="dxa"/>
          </w:tcPr>
          <w:p w14:paraId="32CC0BAC" w14:textId="77777777" w:rsidR="00AD52CB" w:rsidRPr="00201CB9" w:rsidRDefault="00AD52CB" w:rsidP="00B60FF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  <w:tc>
          <w:tcPr>
            <w:tcW w:w="6840" w:type="dxa"/>
          </w:tcPr>
          <w:p w14:paraId="58E88A91" w14:textId="58923264" w:rsidR="00AD52CB" w:rsidRPr="00201CB9" w:rsidRDefault="00C4099F" w:rsidP="00B60FFC">
            <w:pPr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Assessment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59746D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1: Written Assignment: 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>Similar to F</w:t>
            </w:r>
            <w:r w:rsidR="002B3E68">
              <w:rPr>
                <w:rFonts w:asciiTheme="minorHAnsi" w:hAnsiTheme="minorHAnsi" w:cstheme="minorHAnsi"/>
                <w:color w:val="000000" w:themeColor="text1"/>
              </w:rPr>
              <w:t>AR Centre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 Activity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3.4.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E16C6F" w:rsidRPr="00201CB9">
              <w:rPr>
                <w:rFonts w:asciiTheme="minorHAnsi" w:hAnsiTheme="minorHAnsi" w:cstheme="minorHAnsi"/>
                <w:color w:val="000000" w:themeColor="text1"/>
              </w:rPr>
              <w:t xml:space="preserve">, using the (new) scenario provided,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build a new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s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cope </w:t>
            </w:r>
            <w:r w:rsidR="00C10191">
              <w:rPr>
                <w:rFonts w:asciiTheme="minorHAnsi" w:hAnsiTheme="minorHAnsi" w:cstheme="minorHAnsi"/>
                <w:color w:val="000000" w:themeColor="text1"/>
              </w:rPr>
              <w:t>m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anagement flow chart for the given scenario, but this time, include (at the beginning) </w:t>
            </w:r>
            <w:r w:rsidR="00C63A19" w:rsidRPr="00201CB9">
              <w:rPr>
                <w:rFonts w:asciiTheme="minorHAnsi" w:hAnsiTheme="minorHAnsi" w:cstheme="minorHAnsi"/>
                <w:color w:val="000000" w:themeColor="text1"/>
              </w:rPr>
              <w:t>the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C63A19" w:rsidRPr="00201CB9">
              <w:rPr>
                <w:rFonts w:asciiTheme="minorHAnsi" w:hAnsiTheme="minorHAnsi" w:cstheme="minorHAnsi"/>
                <w:color w:val="000000" w:themeColor="text1"/>
              </w:rPr>
              <w:t xml:space="preserve">process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 xml:space="preserve">flow chart </w:t>
            </w:r>
            <w:r w:rsidR="00C63A19" w:rsidRPr="00201CB9">
              <w:rPr>
                <w:rFonts w:asciiTheme="minorHAnsi" w:hAnsiTheme="minorHAnsi" w:cstheme="minorHAnsi"/>
                <w:color w:val="000000" w:themeColor="text1"/>
              </w:rPr>
              <w:t xml:space="preserve">steps </w:t>
            </w:r>
            <w:r w:rsidR="0059746D" w:rsidRPr="00201CB9">
              <w:rPr>
                <w:rFonts w:asciiTheme="minorHAnsi" w:hAnsiTheme="minorHAnsi" w:cstheme="minorHAnsi"/>
                <w:color w:val="000000" w:themeColor="text1"/>
              </w:rPr>
              <w:t>for the Charter Statement approval</w:t>
            </w:r>
            <w:r w:rsidR="00C63A19" w:rsidRPr="00201CB9">
              <w:rPr>
                <w:rFonts w:asciiTheme="minorHAnsi" w:hAnsiTheme="minorHAnsi" w:cstheme="minorHAnsi"/>
                <w:color w:val="000000" w:themeColor="text1"/>
              </w:rPr>
              <w:t>, too.</w:t>
            </w:r>
          </w:p>
        </w:tc>
        <w:tc>
          <w:tcPr>
            <w:tcW w:w="1700" w:type="dxa"/>
          </w:tcPr>
          <w:p w14:paraId="6C18C8A5" w14:textId="22EA2DA6" w:rsidR="00AD52CB" w:rsidRPr="00201CB9" w:rsidRDefault="008000C8" w:rsidP="00B60FFC">
            <w:pPr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Tbd</w:t>
            </w:r>
            <w:proofErr w:type="spellEnd"/>
          </w:p>
        </w:tc>
      </w:tr>
      <w:tr w:rsidR="00C63A19" w:rsidRPr="002B3E68" w14:paraId="17274500" w14:textId="395CE1A8" w:rsidTr="003E5B66">
        <w:tc>
          <w:tcPr>
            <w:tcW w:w="450" w:type="dxa"/>
          </w:tcPr>
          <w:p w14:paraId="6BED1F0E" w14:textId="77777777" w:rsidR="008D29A0" w:rsidRPr="00201CB9" w:rsidRDefault="008D29A0" w:rsidP="00CF7C1E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6840" w:type="dxa"/>
          </w:tcPr>
          <w:p w14:paraId="02CD4045" w14:textId="6382E81B" w:rsidR="008D29A0" w:rsidRPr="00201CB9" w:rsidRDefault="00C4099F" w:rsidP="00CF7C1E">
            <w:pPr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Assessment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59746D" w:rsidRPr="00201CB9"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  <w:r w:rsidR="000821E2" w:rsidRPr="00201CB9">
              <w:rPr>
                <w:rFonts w:asciiTheme="minorHAnsi" w:hAnsiTheme="minorHAnsi" w:cstheme="minorHAnsi"/>
                <w:b/>
                <w:color w:val="000000" w:themeColor="text1"/>
              </w:rPr>
              <w:t>.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>2</w:t>
            </w:r>
            <w:r w:rsidR="008D29A0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: 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>F</w:t>
            </w:r>
            <w:r w:rsidR="002B3E68">
              <w:rPr>
                <w:rFonts w:asciiTheme="minorHAnsi" w:hAnsiTheme="minorHAnsi" w:cstheme="minorHAnsi"/>
                <w:b/>
                <w:color w:val="000000" w:themeColor="text1"/>
              </w:rPr>
              <w:t>AR Centre</w:t>
            </w:r>
            <w:r w:rsidR="00AD52CB" w:rsidRPr="00201CB9">
              <w:rPr>
                <w:rFonts w:asciiTheme="minorHAnsi" w:hAnsiTheme="minorHAnsi" w:cstheme="minorHAnsi"/>
                <w:b/>
                <w:color w:val="000000" w:themeColor="text1"/>
              </w:rPr>
              <w:t xml:space="preserve"> Participation: </w:t>
            </w:r>
            <w:r w:rsidR="00B05DF9" w:rsidRPr="0002765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Your</w:t>
            </w:r>
            <w:r w:rsidR="00B05DF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B05DF9" w:rsidRPr="00F1198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discussion </w:t>
            </w:r>
            <w:r w:rsidR="00B05D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and presentation participation </w:t>
            </w:r>
            <w:r w:rsidR="00B05DF9" w:rsidRPr="00F1198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will be </w:t>
            </w:r>
            <w:r w:rsidR="00B05DF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considered by Facilitator and an evaluation will be submitted weekly to the Instructor. Plus, you will submit your Weekly Recap Status Report (using the template provided).</w:t>
            </w:r>
          </w:p>
        </w:tc>
        <w:tc>
          <w:tcPr>
            <w:tcW w:w="1700" w:type="dxa"/>
          </w:tcPr>
          <w:p w14:paraId="3B49ACB8" w14:textId="1124262F" w:rsidR="008D29A0" w:rsidRPr="00201CB9" w:rsidRDefault="008000C8" w:rsidP="00CF7C1E">
            <w:pPr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201CB9">
              <w:rPr>
                <w:rFonts w:asciiTheme="minorHAnsi" w:hAnsiTheme="minorHAnsi" w:cstheme="minorHAnsi"/>
                <w:b/>
                <w:color w:val="000000" w:themeColor="text1"/>
              </w:rPr>
              <w:t>Tbd</w:t>
            </w:r>
            <w:proofErr w:type="spellEnd"/>
          </w:p>
        </w:tc>
      </w:tr>
    </w:tbl>
    <w:p w14:paraId="37F5A8BD" w14:textId="77777777" w:rsidR="00B60FFC" w:rsidRPr="00201CB9" w:rsidRDefault="00B60FFC" w:rsidP="00B60FFC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</w:rPr>
      </w:pPr>
    </w:p>
    <w:p w14:paraId="1CB8F457" w14:textId="77777777" w:rsidR="00B737DB" w:rsidRDefault="00B737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864D70" w14:textId="3C2619CF" w:rsidR="008D29A0" w:rsidRDefault="008D29A0" w:rsidP="00B60FFC">
      <w:pPr>
        <w:pStyle w:val="Heading2"/>
        <w:spacing w:after="120"/>
      </w:pPr>
      <w:r>
        <w:lastRenderedPageBreak/>
        <w:t>Resources</w:t>
      </w:r>
    </w:p>
    <w:p w14:paraId="3FE84882" w14:textId="1EA3E5C3" w:rsidR="00AD52CB" w:rsidRPr="002B3E68" w:rsidRDefault="002063D3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2B3E68">
        <w:rPr>
          <w:rFonts w:asciiTheme="minorHAnsi" w:hAnsiTheme="minorHAnsi" w:cstheme="minorHAnsi"/>
          <w:color w:val="24292E"/>
          <w:sz w:val="22"/>
          <w:szCs w:val="22"/>
        </w:rPr>
        <w:t xml:space="preserve">Purchased </w:t>
      </w:r>
      <w:r w:rsidR="00AD52CB" w:rsidRPr="002B3E68">
        <w:rPr>
          <w:rFonts w:asciiTheme="minorHAnsi" w:hAnsiTheme="minorHAnsi" w:cstheme="minorHAnsi"/>
          <w:color w:val="24292E"/>
          <w:sz w:val="22"/>
          <w:szCs w:val="22"/>
        </w:rPr>
        <w:t>Resources (text</w:t>
      </w:r>
      <w:r w:rsidRPr="002B3E68">
        <w:rPr>
          <w:rFonts w:asciiTheme="minorHAnsi" w:hAnsiTheme="minorHAnsi" w:cstheme="minorHAnsi"/>
          <w:color w:val="24292E"/>
          <w:sz w:val="22"/>
          <w:szCs w:val="22"/>
        </w:rPr>
        <w:t>books, DVD</w:t>
      </w:r>
      <w:r w:rsidR="00AD52CB" w:rsidRPr="002B3E68">
        <w:rPr>
          <w:rFonts w:asciiTheme="minorHAnsi" w:hAnsiTheme="minorHAnsi" w:cstheme="minorHAnsi"/>
          <w:color w:val="24292E"/>
          <w:sz w:val="22"/>
          <w:szCs w:val="22"/>
        </w:rPr>
        <w:t>):</w:t>
      </w:r>
    </w:p>
    <w:p w14:paraId="4BF73010" w14:textId="7B849D11" w:rsidR="002063D3" w:rsidRPr="00201CB9" w:rsidRDefault="002063D3" w:rsidP="002063D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Fundamentals of PM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201CB9">
        <w:rPr>
          <w:rFonts w:asciiTheme="minorHAnsi" w:hAnsiTheme="minorHAnsi" w:cstheme="minorHAnsi"/>
          <w:color w:val="FF0000"/>
          <w:sz w:val="22"/>
          <w:szCs w:val="22"/>
        </w:rPr>
        <w:t>FPM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), (</w:t>
      </w:r>
      <w:proofErr w:type="spellStart"/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Heagney</w:t>
      </w:r>
      <w:proofErr w:type="spellEnd"/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Chapter 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4</w:t>
      </w:r>
    </w:p>
    <w:p w14:paraId="64FBBA24" w14:textId="4052BD16" w:rsidR="002063D3" w:rsidRPr="00201CB9" w:rsidRDefault="002063D3" w:rsidP="002063D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All </w:t>
      </w:r>
      <w:proofErr w:type="gramStart"/>
      <w:r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In</w:t>
      </w:r>
      <w:proofErr w:type="gramEnd"/>
      <w:r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One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201CB9">
        <w:rPr>
          <w:rFonts w:asciiTheme="minorHAnsi" w:hAnsiTheme="minorHAnsi" w:cstheme="minorHAnsi"/>
          <w:color w:val="FF0000"/>
          <w:sz w:val="22"/>
          <w:szCs w:val="22"/>
        </w:rPr>
        <w:t>AIO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), (Phillips), Chapter 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5</w:t>
      </w:r>
    </w:p>
    <w:p w14:paraId="451FDEFF" w14:textId="0A357E03" w:rsidR="00D576BA" w:rsidRPr="00201CB9" w:rsidRDefault="002063D3" w:rsidP="00D576BA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AIO Video, “</w:t>
      </w:r>
      <w:r w:rsidR="00851843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Change Control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”</w:t>
      </w:r>
      <w:r w:rsidR="00B05DF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05DF9" w:rsidRPr="00B05DF9">
        <w:rPr>
          <w:rFonts w:asciiTheme="minorHAnsi" w:hAnsiTheme="minorHAnsi" w:cstheme="minorHAnsi"/>
          <w:color w:val="000000" w:themeColor="text1"/>
          <w:sz w:val="22"/>
          <w:szCs w:val="22"/>
        </w:rPr>
        <w:t>(from CD that comes with the textbook)</w:t>
      </w:r>
    </w:p>
    <w:p w14:paraId="09BC1C5C" w14:textId="77777777" w:rsidR="002063D3" w:rsidRPr="002B3E68" w:rsidRDefault="002063D3" w:rsidP="002063D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1FA4F55D" w14:textId="334B76DD" w:rsidR="002063D3" w:rsidRPr="002B3E68" w:rsidRDefault="002063D3" w:rsidP="002063D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2B3E68">
        <w:rPr>
          <w:rFonts w:asciiTheme="minorHAnsi" w:hAnsiTheme="minorHAnsi" w:cstheme="minorHAnsi"/>
          <w:color w:val="24292E"/>
          <w:sz w:val="22"/>
          <w:szCs w:val="22"/>
        </w:rPr>
        <w:t>Provided Resources (files</w:t>
      </w:r>
      <w:r w:rsidR="0059746D" w:rsidRPr="002B3E68">
        <w:rPr>
          <w:rFonts w:asciiTheme="minorHAnsi" w:hAnsiTheme="minorHAnsi" w:cstheme="minorHAnsi"/>
          <w:color w:val="24292E"/>
          <w:sz w:val="22"/>
          <w:szCs w:val="22"/>
        </w:rPr>
        <w:t>/weblink</w:t>
      </w:r>
      <w:r w:rsidRPr="002B3E68">
        <w:rPr>
          <w:rFonts w:asciiTheme="minorHAnsi" w:hAnsiTheme="minorHAnsi" w:cstheme="minorHAnsi"/>
          <w:color w:val="24292E"/>
          <w:sz w:val="22"/>
          <w:szCs w:val="22"/>
        </w:rPr>
        <w:t>):</w:t>
      </w:r>
    </w:p>
    <w:p w14:paraId="5208B353" w14:textId="76C86496" w:rsidR="000821E2" w:rsidRPr="00201CB9" w:rsidRDefault="000821E2" w:rsidP="000821E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File: Weekly Instructor Video Recording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10191">
        <w:rPr>
          <w:rFonts w:cstheme="minorHAnsi"/>
          <w:color w:val="FF0000"/>
        </w:rPr>
        <w:t>[Link]</w:t>
      </w:r>
    </w:p>
    <w:p w14:paraId="0DD0B0E9" w14:textId="3675EA65" w:rsidR="00F51A09" w:rsidRPr="00201CB9" w:rsidRDefault="00F51A09" w:rsidP="00F51A0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File: Weekly PowerPoint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10191">
        <w:rPr>
          <w:rFonts w:cstheme="minorHAnsi"/>
          <w:color w:val="FF0000"/>
        </w:rPr>
        <w:t>[Link]</w:t>
      </w:r>
    </w:p>
    <w:p w14:paraId="26BA5F30" w14:textId="777260DA" w:rsidR="000821E2" w:rsidRPr="00201CB9" w:rsidRDefault="000821E2" w:rsidP="000821E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File: </w:t>
      </w:r>
      <w:r w:rsidR="00FB73B9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Sample Scope Statements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10191">
        <w:rPr>
          <w:rFonts w:cstheme="minorHAnsi"/>
          <w:color w:val="FF0000"/>
        </w:rPr>
        <w:t>[Link]</w:t>
      </w:r>
    </w:p>
    <w:p w14:paraId="7F38C477" w14:textId="300F3C56" w:rsidR="0059746D" w:rsidRDefault="0059746D" w:rsidP="0059746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Weblink: </w:t>
      </w:r>
      <w:hyperlink r:id="rId8" w:history="1">
        <w:proofErr w:type="spellStart"/>
        <w:r w:rsidRPr="00201CB9">
          <w:rPr>
            <w:rStyle w:val="Hyperlink"/>
            <w:rFonts w:asciiTheme="minorHAnsi" w:hAnsiTheme="minorHAnsi" w:cstheme="minorHAnsi"/>
            <w:sz w:val="22"/>
            <w:szCs w:val="22"/>
          </w:rPr>
          <w:t>yEd</w:t>
        </w:r>
        <w:proofErr w:type="spellEnd"/>
      </w:hyperlink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FREE flowcharting software (Should be pre-downloaded</w:t>
      </w:r>
      <w:r w:rsidR="006E1E8F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prior to F</w:t>
      </w:r>
      <w:r w:rsidR="002B3E68">
        <w:rPr>
          <w:rFonts w:asciiTheme="minorHAnsi" w:hAnsiTheme="minorHAnsi" w:cstheme="minorHAnsi"/>
          <w:color w:val="000000" w:themeColor="text1"/>
          <w:sz w:val="22"/>
          <w:szCs w:val="22"/>
        </w:rPr>
        <w:t>AR Centre</w:t>
      </w:r>
      <w:r w:rsidR="006E1E8F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Activity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4BFEFBC5" w14:textId="5EDB48E4" w:rsidR="00C10191" w:rsidRDefault="00C10191" w:rsidP="00B05DF9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</w:t>
      </w:r>
      <w:hyperlink r:id="rId9" w:history="1">
        <w:r w:rsidRPr="00C10191">
          <w:rPr>
            <w:rStyle w:val="Hyperlink"/>
            <w:rFonts w:asciiTheme="minorHAnsi" w:hAnsiTheme="minorHAnsi" w:cstheme="minorHAnsi"/>
            <w:sz w:val="22"/>
            <w:szCs w:val="22"/>
          </w:rPr>
          <w:t>yworks.com</w:t>
        </w:r>
      </w:hyperlink>
    </w:p>
    <w:p w14:paraId="01236F95" w14:textId="4E5C74F0" w:rsidR="00B05DF9" w:rsidRPr="00201CB9" w:rsidRDefault="00B05DF9" w:rsidP="00201CB9">
      <w:pPr>
        <w:pStyle w:val="ListParagraph"/>
        <w:numPr>
          <w:ilvl w:val="1"/>
          <w:numId w:val="15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Watching tutorial prior to FAR Centre session is strongly recommended</w:t>
      </w:r>
    </w:p>
    <w:p w14:paraId="0FAC4269" w14:textId="5BAE443F" w:rsidR="008000C8" w:rsidRPr="00201CB9" w:rsidRDefault="008000C8" w:rsidP="008000C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2B81B0C" w14:textId="51EB458C" w:rsidR="008000C8" w:rsidRDefault="008000C8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2B3E68">
        <w:rPr>
          <w:rFonts w:asciiTheme="minorHAnsi" w:hAnsiTheme="minorHAnsi" w:cstheme="minorHAnsi"/>
          <w:color w:val="24292E"/>
          <w:sz w:val="22"/>
          <w:szCs w:val="22"/>
        </w:rPr>
        <w:t xml:space="preserve">The most recent </w:t>
      </w:r>
      <w:r w:rsidR="00C10191">
        <w:rPr>
          <w:rFonts w:asciiTheme="minorHAnsi" w:hAnsiTheme="minorHAnsi" w:cstheme="minorHAnsi"/>
          <w:color w:val="24292E"/>
          <w:sz w:val="22"/>
          <w:szCs w:val="22"/>
        </w:rPr>
        <w:t>‘</w:t>
      </w:r>
      <w:r w:rsidRPr="002B3E68">
        <w:rPr>
          <w:rFonts w:asciiTheme="minorHAnsi" w:hAnsiTheme="minorHAnsi" w:cstheme="minorHAnsi"/>
          <w:color w:val="24292E"/>
          <w:sz w:val="22"/>
          <w:szCs w:val="22"/>
        </w:rPr>
        <w:t>PMPP Textbook List</w:t>
      </w:r>
      <w:r w:rsidR="00C10191">
        <w:rPr>
          <w:rFonts w:asciiTheme="minorHAnsi" w:hAnsiTheme="minorHAnsi" w:cstheme="minorHAnsi"/>
          <w:color w:val="24292E"/>
          <w:sz w:val="22"/>
          <w:szCs w:val="22"/>
        </w:rPr>
        <w:t>’</w:t>
      </w:r>
      <w:r w:rsidRPr="002B3E68">
        <w:rPr>
          <w:rFonts w:asciiTheme="minorHAnsi" w:hAnsiTheme="minorHAnsi" w:cstheme="minorHAnsi"/>
          <w:color w:val="24292E"/>
          <w:sz w:val="22"/>
          <w:szCs w:val="22"/>
        </w:rPr>
        <w:t xml:space="preserve"> for all PMPP courses can be found in Moodle.</w:t>
      </w:r>
    </w:p>
    <w:p w14:paraId="28CCA6E0" w14:textId="77777777" w:rsidR="00B05DF9" w:rsidRPr="002B3E68" w:rsidRDefault="00B05DF9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5465377E" w14:textId="6D52D78C" w:rsidR="00F7099B" w:rsidRDefault="00F7099B" w:rsidP="00F7099B">
      <w:pPr>
        <w:pStyle w:val="Heading2"/>
        <w:spacing w:after="120"/>
      </w:pPr>
      <w:r>
        <w:t xml:space="preserve">Notes on </w:t>
      </w:r>
      <w:r w:rsidR="00F51547">
        <w:t xml:space="preserve">ALL </w:t>
      </w:r>
      <w:r>
        <w:t>Learning Activities</w:t>
      </w:r>
    </w:p>
    <w:p w14:paraId="4A0EBF9B" w14:textId="013604C9" w:rsidR="00F7099B" w:rsidRPr="00975D93" w:rsidRDefault="00F7099B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Note that the learning activities in this course are ungraded, unless specified.  All </w:t>
      </w:r>
      <w:r w:rsidR="00F83878">
        <w:rPr>
          <w:rFonts w:asciiTheme="minorHAnsi" w:hAnsiTheme="minorHAnsi" w:cstheme="minorHAnsi"/>
          <w:color w:val="24292E"/>
          <w:sz w:val="22"/>
          <w:szCs w:val="22"/>
        </w:rPr>
        <w:t>l</w:t>
      </w:r>
      <w:r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earning </w:t>
      </w:r>
      <w:r w:rsidR="00F83878">
        <w:rPr>
          <w:rFonts w:asciiTheme="minorHAnsi" w:hAnsiTheme="minorHAnsi" w:cstheme="minorHAnsi"/>
          <w:color w:val="24292E"/>
          <w:sz w:val="22"/>
          <w:szCs w:val="22"/>
        </w:rPr>
        <w:t>a</w:t>
      </w:r>
      <w:r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ctivities are designed </w:t>
      </w:r>
      <w:r w:rsidR="00F51547"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to help </w:t>
      </w:r>
      <w:r w:rsidR="003E5B66">
        <w:rPr>
          <w:rFonts w:asciiTheme="minorHAnsi" w:hAnsiTheme="minorHAnsi" w:cstheme="minorHAnsi"/>
          <w:color w:val="24292E"/>
          <w:sz w:val="22"/>
          <w:szCs w:val="22"/>
        </w:rPr>
        <w:t>you</w:t>
      </w:r>
      <w:r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 succeed in their assessments in this course, so </w:t>
      </w:r>
      <w:r w:rsidR="003E5B66">
        <w:rPr>
          <w:rFonts w:asciiTheme="minorHAnsi" w:hAnsiTheme="minorHAnsi" w:cstheme="minorHAnsi"/>
          <w:color w:val="24292E"/>
          <w:sz w:val="22"/>
          <w:szCs w:val="22"/>
        </w:rPr>
        <w:t>you</w:t>
      </w:r>
      <w:r w:rsidRPr="00975D93">
        <w:rPr>
          <w:rFonts w:asciiTheme="minorHAnsi" w:hAnsiTheme="minorHAnsi" w:cstheme="minorHAnsi"/>
          <w:color w:val="24292E"/>
          <w:sz w:val="22"/>
          <w:szCs w:val="22"/>
        </w:rPr>
        <w:t xml:space="preserve"> are strongly encouraged to complete them.</w:t>
      </w:r>
    </w:p>
    <w:p w14:paraId="6DC73249" w14:textId="77777777" w:rsidR="00B737DB" w:rsidRDefault="00B737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8C24A31" w14:textId="77777777" w:rsidR="00B26F3D" w:rsidRPr="00C823F1" w:rsidRDefault="00B26F3D" w:rsidP="00B26F3D">
      <w:pPr>
        <w:pStyle w:val="Heading2"/>
        <w:spacing w:after="120"/>
      </w:pPr>
      <w:r>
        <w:lastRenderedPageBreak/>
        <w:t>Personal Activity</w:t>
      </w:r>
      <w:r w:rsidRPr="00C823F1">
        <w:t xml:space="preserve">: </w:t>
      </w:r>
    </w:p>
    <w:p w14:paraId="4FBC6631" w14:textId="1C0E64DA" w:rsidR="00B26F3D" w:rsidRPr="00FB6715" w:rsidRDefault="00B26F3D" w:rsidP="00B26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B6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following activities are to be completed </w:t>
      </w:r>
      <w:r w:rsidRPr="00FB671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before</w:t>
      </w:r>
      <w:r w:rsidRPr="00FB6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your F</w:t>
      </w:r>
      <w:r w:rsidR="002B3E68">
        <w:rPr>
          <w:rFonts w:asciiTheme="minorHAnsi" w:hAnsiTheme="minorHAnsi" w:cstheme="minorHAnsi"/>
          <w:color w:val="000000" w:themeColor="text1"/>
          <w:sz w:val="22"/>
          <w:szCs w:val="22"/>
        </w:rPr>
        <w:t>AR Centre</w:t>
      </w:r>
      <w:r w:rsidRPr="00FB6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weekly session. Be sure to complete them to be fully prepared. Your familiarity with the topics and concepts will greatly help you participate with confidence during F</w:t>
      </w:r>
      <w:r w:rsidR="002B3E68">
        <w:rPr>
          <w:rFonts w:asciiTheme="minorHAnsi" w:hAnsiTheme="minorHAnsi" w:cstheme="minorHAnsi"/>
          <w:color w:val="000000" w:themeColor="text1"/>
          <w:sz w:val="22"/>
          <w:szCs w:val="22"/>
        </w:rPr>
        <w:t>AR Centre</w:t>
      </w:r>
      <w:r w:rsidRPr="00FB67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F83878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FB6715">
        <w:rPr>
          <w:rFonts w:asciiTheme="minorHAnsi" w:hAnsiTheme="minorHAnsi" w:cstheme="minorHAnsi"/>
          <w:color w:val="000000" w:themeColor="text1"/>
          <w:sz w:val="22"/>
          <w:szCs w:val="22"/>
        </w:rPr>
        <w:t>ctivities.</w:t>
      </w:r>
    </w:p>
    <w:p w14:paraId="09A953B9" w14:textId="50CF1502" w:rsidR="00B26F3D" w:rsidRPr="0004405F" w:rsidRDefault="00B26F3D" w:rsidP="00B26F3D">
      <w:pPr>
        <w:pStyle w:val="Heading4"/>
      </w:pPr>
      <w:r>
        <w:t xml:space="preserve">Personal </w:t>
      </w:r>
      <w:r w:rsidRPr="00D935EB">
        <w:t>Activity</w:t>
      </w:r>
      <w:r>
        <w:t xml:space="preserve"> </w:t>
      </w:r>
      <w:r w:rsidR="00E90473">
        <w:t>3</w:t>
      </w:r>
      <w:r w:rsidR="000821E2">
        <w:t>.</w:t>
      </w:r>
      <w:r>
        <w:t>0.1</w:t>
      </w:r>
      <w:r w:rsidRPr="0004405F">
        <w:t xml:space="preserve">: </w:t>
      </w:r>
      <w:r>
        <w:t>Watch Instructor Recorded Video</w:t>
      </w:r>
    </w:p>
    <w:p w14:paraId="3FFDA597" w14:textId="3EFF4F10" w:rsidR="00B26F3D" w:rsidRDefault="00B26F3D" w:rsidP="00B26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Th</w:t>
      </w:r>
      <w:r w:rsidR="00903DAA">
        <w:rPr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weekly video</w:t>
      </w:r>
      <w:r w:rsidR="00903D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is a preview of the topics to be studied for this unit. They are usually 15 to 30 minutes and have a supplemental PowerPoint file. </w:t>
      </w:r>
      <w:r w:rsidR="004F156E"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You may find this, like m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any students</w:t>
      </w:r>
      <w:r w:rsidR="004F156E"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give </w:t>
      </w:r>
      <w:r w:rsidR="004F156E"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 edge in retaining the content </w:t>
      </w:r>
      <w:r w:rsidR="00903DAA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r w:rsidR="00903DAA"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>are ‘about to read’.</w:t>
      </w:r>
      <w:r w:rsidR="004F156E" w:rsidRPr="00B407A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6F91560" w14:textId="77777777" w:rsidR="005B7A0D" w:rsidRPr="00027656" w:rsidRDefault="005B7A0D" w:rsidP="005B7A0D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Watch the video here: </w:t>
      </w:r>
      <w:r w:rsidRPr="00027656">
        <w:rPr>
          <w:rFonts w:asciiTheme="minorHAnsi" w:hAnsiTheme="minorHAnsi" w:cstheme="minorHAnsi"/>
          <w:color w:val="FF0000"/>
          <w:sz w:val="22"/>
          <w:szCs w:val="22"/>
        </w:rPr>
        <w:t>[link to file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added when available</w:t>
      </w:r>
      <w:r w:rsidRPr="00027656">
        <w:rPr>
          <w:rFonts w:asciiTheme="minorHAnsi" w:hAnsiTheme="minorHAnsi" w:cstheme="minorHAnsi"/>
          <w:color w:val="FF0000"/>
          <w:sz w:val="22"/>
          <w:szCs w:val="22"/>
        </w:rPr>
        <w:t>].</w:t>
      </w:r>
    </w:p>
    <w:p w14:paraId="5E246792" w14:textId="4FE2547E" w:rsidR="00903DAA" w:rsidRPr="00B407A4" w:rsidRDefault="005B7A0D" w:rsidP="00201CB9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Find the supplemental PowerPoint file here: </w:t>
      </w:r>
      <w:r w:rsidRPr="005B7A0D">
        <w:rPr>
          <w:rFonts w:asciiTheme="minorHAnsi" w:hAnsiTheme="minorHAnsi" w:cstheme="minorHAnsi"/>
          <w:color w:val="FF0000"/>
          <w:sz w:val="22"/>
          <w:szCs w:val="22"/>
        </w:rPr>
        <w:t>[link to file added when available].</w:t>
      </w:r>
    </w:p>
    <w:p w14:paraId="00C67357" w14:textId="6332B102" w:rsidR="00B26F3D" w:rsidRDefault="00B26F3D" w:rsidP="00B26F3D">
      <w:pPr>
        <w:pStyle w:val="Heading4"/>
      </w:pPr>
      <w:r>
        <w:t xml:space="preserve">Personal Activity </w:t>
      </w:r>
      <w:r w:rsidR="00E90473">
        <w:t>3</w:t>
      </w:r>
      <w:r w:rsidR="000821E2">
        <w:t>.</w:t>
      </w:r>
      <w:r>
        <w:t xml:space="preserve">0.2: Read </w:t>
      </w:r>
      <w:r w:rsidRPr="00201CB9">
        <w:rPr>
          <w:u w:val="single"/>
        </w:rPr>
        <w:t>Fundamentals of PM</w:t>
      </w:r>
      <w:r>
        <w:t xml:space="preserve"> (FPM), Chapter </w:t>
      </w:r>
      <w:r w:rsidR="00B407A4">
        <w:t>4</w:t>
      </w:r>
    </w:p>
    <w:p w14:paraId="58439025" w14:textId="38D04888" w:rsidR="00B26F3D" w:rsidRPr="00E90473" w:rsidRDefault="00B26F3D" w:rsidP="00B26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chapter of FPM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is the second topic of</w:t>
      </w: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‘</w:t>
      </w: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10 Knowledge Areas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’</w:t>
      </w: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project work. This chapter considers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how a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cope is developed</w:t>
      </w:r>
      <w:r w:rsidR="000821E2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Namely,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developing the deliverables of the project through the culture of the organization</w:t>
      </w: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4F156E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 will find this to offer an additional perspective to the </w:t>
      </w:r>
      <w:r w:rsidR="004F156E"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All </w:t>
      </w:r>
      <w:proofErr w:type="gramStart"/>
      <w:r w:rsidR="004F156E"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In</w:t>
      </w:r>
      <w:proofErr w:type="gramEnd"/>
      <w:r w:rsidR="004F156E" w:rsidRPr="00201CB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One</w:t>
      </w:r>
      <w:r w:rsidR="004F156E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textbook.</w:t>
      </w:r>
    </w:p>
    <w:p w14:paraId="32FDB67B" w14:textId="4531C35E" w:rsidR="00B26F3D" w:rsidRDefault="00B26F3D" w:rsidP="00B26F3D">
      <w:pPr>
        <w:pStyle w:val="Heading4"/>
      </w:pPr>
      <w:r>
        <w:t xml:space="preserve">Personal Activity </w:t>
      </w:r>
      <w:r w:rsidR="00E90473">
        <w:t>3</w:t>
      </w:r>
      <w:r w:rsidR="000821E2">
        <w:t>.</w:t>
      </w:r>
      <w:r>
        <w:t xml:space="preserve">0.3: Read </w:t>
      </w:r>
      <w:r w:rsidRPr="00201CB9">
        <w:rPr>
          <w:u w:val="single"/>
        </w:rPr>
        <w:t xml:space="preserve">All </w:t>
      </w:r>
      <w:proofErr w:type="gramStart"/>
      <w:r w:rsidRPr="00201CB9">
        <w:rPr>
          <w:u w:val="single"/>
        </w:rPr>
        <w:t>In</w:t>
      </w:r>
      <w:proofErr w:type="gramEnd"/>
      <w:r w:rsidRPr="00201CB9">
        <w:rPr>
          <w:u w:val="single"/>
        </w:rPr>
        <w:t xml:space="preserve"> One</w:t>
      </w:r>
      <w:r>
        <w:t xml:space="preserve"> (AIO), Chapter </w:t>
      </w:r>
      <w:r w:rsidR="00B407A4">
        <w:t>5</w:t>
      </w:r>
    </w:p>
    <w:p w14:paraId="4A4E6639" w14:textId="297B4C52" w:rsidR="00B26F3D" w:rsidRPr="00E90473" w:rsidRDefault="000821E2" w:rsidP="00B26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Similar to content in</w:t>
      </w:r>
      <w:r w:rsidR="00B26F3D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FPM text, AIO offers a more detailed depiction of the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development of the Scope Management Plan</w:t>
      </w:r>
      <w:r w:rsidR="00B26F3D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goes beyond just the creation of the Preliminary Scope Statement, completed last week. This includes the process of collecting the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deliverables, but now incorporates a slightly more detailed Work Breakdown Structure (WBS) and includes an Approval/Change Control System. </w:t>
      </w:r>
    </w:p>
    <w:p w14:paraId="3CB474DF" w14:textId="02CE0B31" w:rsidR="00B26F3D" w:rsidRDefault="00B26F3D" w:rsidP="00B26F3D">
      <w:pPr>
        <w:pStyle w:val="Heading4"/>
      </w:pPr>
      <w:r>
        <w:t xml:space="preserve">Personal Activity </w:t>
      </w:r>
      <w:r w:rsidR="00E90473">
        <w:t>3</w:t>
      </w:r>
      <w:r w:rsidR="000821E2">
        <w:t>.</w:t>
      </w:r>
      <w:r>
        <w:t xml:space="preserve">0.4: Watch </w:t>
      </w:r>
      <w:r w:rsidRPr="00201CB9">
        <w:rPr>
          <w:u w:val="single"/>
        </w:rPr>
        <w:t xml:space="preserve">All </w:t>
      </w:r>
      <w:proofErr w:type="gramStart"/>
      <w:r w:rsidRPr="00201CB9">
        <w:rPr>
          <w:u w:val="single"/>
        </w:rPr>
        <w:t>In</w:t>
      </w:r>
      <w:proofErr w:type="gramEnd"/>
      <w:r w:rsidRPr="00201CB9">
        <w:rPr>
          <w:u w:val="single"/>
        </w:rPr>
        <w:t xml:space="preserve"> One</w:t>
      </w:r>
      <w:r>
        <w:t xml:space="preserve"> (AIO) video, “</w:t>
      </w:r>
      <w:r w:rsidR="00E90473">
        <w:t>Change Control</w:t>
      </w:r>
      <w:r>
        <w:t>”</w:t>
      </w:r>
    </w:p>
    <w:p w14:paraId="71F45285" w14:textId="76D169CB" w:rsidR="00B26F3D" w:rsidRPr="00E90473" w:rsidRDefault="00B26F3D" w:rsidP="00B26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video is supplemental to Chapter 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5 and offers a pleasant recap of the necessary steps for an Approval/Change Control System. Change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ontrol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E90473" w:rsidRPr="00E90473">
        <w:rPr>
          <w:rFonts w:asciiTheme="minorHAnsi" w:hAnsiTheme="minorHAnsi" w:cstheme="minorHAnsi"/>
          <w:color w:val="000000" w:themeColor="text1"/>
          <w:sz w:val="22"/>
          <w:szCs w:val="22"/>
        </w:rPr>
        <w:t>ystems may seem daunting, but this video shows how simple they are.</w:t>
      </w:r>
    </w:p>
    <w:p w14:paraId="4EB63B6F" w14:textId="77777777" w:rsidR="00B26F3D" w:rsidRDefault="00B26F3D" w:rsidP="00B26F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FB6EB4" w14:textId="1CE8A07F" w:rsidR="00B60FFC" w:rsidRPr="00C823F1" w:rsidRDefault="00B26F3D" w:rsidP="00B60FFC">
      <w:pPr>
        <w:pStyle w:val="Heading2"/>
        <w:spacing w:after="120"/>
      </w:pPr>
      <w:r>
        <w:lastRenderedPageBreak/>
        <w:t>Topic 1:</w:t>
      </w:r>
      <w:r w:rsidR="000821E2">
        <w:t xml:space="preserve"> The </w:t>
      </w:r>
      <w:r w:rsidR="00FD752B">
        <w:t>Scope Management Plan</w:t>
      </w:r>
    </w:p>
    <w:p w14:paraId="7FA07CC1" w14:textId="5AD485DC" w:rsidR="00527960" w:rsidRPr="00FD752B" w:rsidRDefault="00B26F3D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D75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FD752B" w:rsidRPr="00FD75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Scope Management Plan is a system to seek out the deliverables of a project and to obtain approval from the appropriate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FD752B" w:rsidRPr="00FD75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takeholders. Commonly, organizations (or certain people within them) know what they want, but struggle to define a clear path to achieve results. </w:t>
      </w:r>
    </w:p>
    <w:p w14:paraId="058F8410" w14:textId="1322D458" w:rsidR="00B26F3D" w:rsidRPr="00464E06" w:rsidRDefault="00464E06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4E06">
        <w:rPr>
          <w:rFonts w:asciiTheme="minorHAnsi" w:hAnsiTheme="minorHAnsi" w:cstheme="minorHAnsi"/>
          <w:color w:val="000000" w:themeColor="text1"/>
          <w:sz w:val="22"/>
          <w:szCs w:val="22"/>
        </w:rPr>
        <w:t>Creating a Scope Management Plan is not as complicated as it seems. It is simply denoting a plan on how to collect the necessary inputs and then how you plan to seek approvals and control the process(es) from there.</w:t>
      </w:r>
    </w:p>
    <w:p w14:paraId="18C9CDD2" w14:textId="39586AB8" w:rsidR="00B60FFC" w:rsidRPr="000821E2" w:rsidRDefault="00B26F3D" w:rsidP="00D935EB">
      <w:pPr>
        <w:pStyle w:val="Heading4"/>
      </w:pPr>
      <w:r w:rsidRPr="000821E2">
        <w:t>F</w:t>
      </w:r>
      <w:r w:rsidR="002B3E68">
        <w:t>AR Centre</w:t>
      </w:r>
      <w:r w:rsidR="001D35F3" w:rsidRPr="000821E2">
        <w:t xml:space="preserve"> </w:t>
      </w:r>
      <w:r w:rsidR="00B60FFC" w:rsidRPr="000821E2">
        <w:t xml:space="preserve">Activity </w:t>
      </w:r>
      <w:r w:rsidR="00637A25">
        <w:t>3</w:t>
      </w:r>
      <w:r w:rsidR="000821E2" w:rsidRPr="000821E2">
        <w:t>.</w:t>
      </w:r>
      <w:r w:rsidRPr="000821E2">
        <w:t>1.</w:t>
      </w:r>
      <w:r w:rsidR="002B3E68">
        <w:t>1</w:t>
      </w:r>
      <w:r w:rsidR="00B60FFC" w:rsidRPr="000821E2">
        <w:t xml:space="preserve">: </w:t>
      </w:r>
      <w:r w:rsidR="00637A25">
        <w:t>Draft a Scope Management Plan</w:t>
      </w:r>
    </w:p>
    <w:p w14:paraId="05F3BF8C" w14:textId="1002F43B" w:rsidR="000821E2" w:rsidRPr="00464E06" w:rsidRDefault="00464E06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64E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Form teams of 3 to 5. Each team is to select a Scope Statement from the file, “Sample Scope Statement” </w:t>
      </w:r>
      <w:r w:rsidR="00B05DF9" w:rsidRPr="00027656">
        <w:rPr>
          <w:rFonts w:asciiTheme="minorHAnsi" w:hAnsiTheme="minorHAnsi" w:cstheme="minorHAnsi"/>
          <w:color w:val="FF0000"/>
          <w:sz w:val="22"/>
          <w:szCs w:val="22"/>
        </w:rPr>
        <w:t>[link to file</w:t>
      </w:r>
      <w:r w:rsidR="00B05DF9">
        <w:rPr>
          <w:rFonts w:asciiTheme="minorHAnsi" w:hAnsiTheme="minorHAnsi" w:cstheme="minorHAnsi"/>
          <w:color w:val="FF0000"/>
          <w:sz w:val="22"/>
          <w:szCs w:val="22"/>
        </w:rPr>
        <w:t xml:space="preserve"> added when available</w:t>
      </w:r>
      <w:r w:rsidR="00B05DF9" w:rsidRPr="00027656">
        <w:rPr>
          <w:rFonts w:asciiTheme="minorHAnsi" w:hAnsiTheme="minorHAnsi" w:cstheme="minorHAnsi"/>
          <w:color w:val="FF0000"/>
          <w:sz w:val="22"/>
          <w:szCs w:val="22"/>
        </w:rPr>
        <w:t>]</w:t>
      </w:r>
      <w:r w:rsidR="00B05DF9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464E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then draft a Scope Management Plan using the ‘bullet points’ found in AIO, pages 175 and 176. The resulting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464E06">
        <w:rPr>
          <w:rFonts w:asciiTheme="minorHAnsi" w:hAnsiTheme="minorHAnsi" w:cstheme="minorHAnsi"/>
          <w:color w:val="000000" w:themeColor="text1"/>
          <w:sz w:val="22"/>
          <w:szCs w:val="22"/>
        </w:rPr>
        <w:t>lan should have at least 10 bullets/statements.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8CB3FED" w14:textId="7244C32F" w:rsidR="000821E2" w:rsidRPr="00637A25" w:rsidRDefault="00464E06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This exercise starts with a (provided) PRELIMINARY Scope Statement. Your team will need to creatively fabricate some details (but try to make it all ‘believable’</w:t>
      </w:r>
      <w:r w:rsidR="00637A25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to fill in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additional</w:t>
      </w:r>
      <w:r w:rsidR="00C10191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>project</w:t>
      </w:r>
      <w:r w:rsidR="00C10191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37A25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requirements. </w:t>
      </w:r>
    </w:p>
    <w:p w14:paraId="4EC0B376" w14:textId="609FD606" w:rsidR="00F51547" w:rsidRDefault="00B26F3D" w:rsidP="00F51547">
      <w:pPr>
        <w:pStyle w:val="Heading4"/>
      </w:pPr>
      <w:r>
        <w:t>F</w:t>
      </w:r>
      <w:r w:rsidR="002B3E68">
        <w:t>AR Centre</w:t>
      </w:r>
      <w:r w:rsidR="001D35F3">
        <w:t xml:space="preserve"> </w:t>
      </w:r>
      <w:r w:rsidR="00F51547">
        <w:t xml:space="preserve">Activity </w:t>
      </w:r>
      <w:r w:rsidR="00637A25">
        <w:t>3</w:t>
      </w:r>
      <w:r w:rsidR="000821E2">
        <w:t>.</w:t>
      </w:r>
      <w:r>
        <w:t>1.</w:t>
      </w:r>
      <w:r w:rsidR="002B3E68">
        <w:t>2</w:t>
      </w:r>
      <w:r w:rsidR="00F51547">
        <w:t xml:space="preserve">: </w:t>
      </w:r>
      <w:r w:rsidR="00637A25">
        <w:t>Scope Management Plan</w:t>
      </w:r>
      <w:r>
        <w:t xml:space="preserve"> Presentations</w:t>
      </w:r>
    </w:p>
    <w:p w14:paraId="00C81EB3" w14:textId="6EE287D5" w:rsidR="00C81F3D" w:rsidRPr="00637A25" w:rsidRDefault="000821E2" w:rsidP="00C81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After </w:t>
      </w:r>
      <w:r w:rsidR="00637A25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.1.</w:t>
      </w:r>
      <w:r w:rsidR="00B05DF9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completed, your team will share the results with the class. </w:t>
      </w:r>
      <w:r w:rsidR="00C81F3D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Students will have an opportunity to ask questions, offer comments, and help each team to refine their final version. This should take about 3 to 5 minutes per team.</w:t>
      </w:r>
    </w:p>
    <w:p w14:paraId="2F5A31F8" w14:textId="3D228D28" w:rsidR="00C81F3D" w:rsidRPr="00637A25" w:rsidRDefault="00C81F3D" w:rsidP="00C81F3D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Each team will have a final version that you (every student) will write in your Week Recap Status Report.</w:t>
      </w:r>
    </w:p>
    <w:p w14:paraId="184E799E" w14:textId="2CAA8670" w:rsidR="00C81F3D" w:rsidRDefault="00C81F3D" w:rsidP="00C81F3D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</w:rPr>
        <w:t>Facilitator Note: Provide feedback to the instructor on each student’s helpfulness and level of participation.</w:t>
      </w:r>
    </w:p>
    <w:p w14:paraId="0EAC3DB6" w14:textId="77777777" w:rsidR="00C81F3D" w:rsidRPr="00975D93" w:rsidRDefault="00C81F3D" w:rsidP="00975D93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24292E"/>
          <w:sz w:val="22"/>
          <w:szCs w:val="22"/>
        </w:rPr>
      </w:pPr>
    </w:p>
    <w:p w14:paraId="72CD82A1" w14:textId="43C4B8C1" w:rsidR="00B60FFC" w:rsidRPr="00E123BA" w:rsidRDefault="00B60FFC" w:rsidP="00B60FFC">
      <w:pPr>
        <w:pStyle w:val="Heading2"/>
      </w:pPr>
      <w:r w:rsidRPr="00E123BA">
        <w:t xml:space="preserve">Topic 2: </w:t>
      </w:r>
      <w:r w:rsidR="00637A25">
        <w:t>Collecting Project Requirements</w:t>
      </w:r>
    </w:p>
    <w:p w14:paraId="4D2210D2" w14:textId="29765F8E" w:rsidR="00527960" w:rsidRDefault="00637A25" w:rsidP="00140E6C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common that the Project Sponsor (usually the </w:t>
      </w:r>
      <w:r w:rsidR="00C1019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initiating </w:t>
      </w: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person that asks you to take on the project) has a rough idea of what is desired to be accomplished, but it is up to you</w:t>
      </w:r>
      <w:r w:rsidR="00DE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as the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DE0F1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="00DE0F17">
        <w:rPr>
          <w:rFonts w:asciiTheme="minorHAnsi" w:hAnsiTheme="minorHAnsi" w:cstheme="minorHAnsi"/>
          <w:color w:val="000000" w:themeColor="text1"/>
          <w:sz w:val="22"/>
          <w:szCs w:val="22"/>
        </w:rPr>
        <w:t>anager,</w:t>
      </w: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seek the details and facilitate the final approval to proceed. </w:t>
      </w:r>
    </w:p>
    <w:p w14:paraId="15C395A2" w14:textId="649DD2D4" w:rsidR="00DE0F17" w:rsidRPr="00637A25" w:rsidRDefault="00DE0F17" w:rsidP="00140E6C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In a real-world setting, you will seek these inputs from several sources, as discussed in AIO chapter 5. There may be more that you can come up with, too. This exercise requires a moderate level of creativity as you team must ‘create’ the details. This could prove to be quite fun, in matching real-world situations that are ‘strange/unusual’.</w:t>
      </w:r>
    </w:p>
    <w:p w14:paraId="468E4AE3" w14:textId="55A5D302" w:rsidR="000D2BB1" w:rsidRPr="007254A7" w:rsidRDefault="00975D93" w:rsidP="000D2BB1">
      <w:pPr>
        <w:pStyle w:val="Heading4"/>
      </w:pPr>
      <w:r w:rsidRPr="007254A7">
        <w:t>F</w:t>
      </w:r>
      <w:r w:rsidR="002B3E68">
        <w:t>AR Centre</w:t>
      </w:r>
      <w:r w:rsidRPr="007254A7">
        <w:t xml:space="preserve"> Activity </w:t>
      </w:r>
      <w:r w:rsidR="00637A25">
        <w:t>3</w:t>
      </w:r>
      <w:r w:rsidR="000821E2" w:rsidRPr="007254A7">
        <w:t>.</w:t>
      </w:r>
      <w:r w:rsidRPr="007254A7">
        <w:t>2.</w:t>
      </w:r>
      <w:r w:rsidR="002B3E68">
        <w:t>1</w:t>
      </w:r>
      <w:r w:rsidRPr="007254A7">
        <w:t>:</w:t>
      </w:r>
      <w:r w:rsidR="001D14C7">
        <w:t xml:space="preserve"> </w:t>
      </w:r>
      <w:r w:rsidR="00637A25">
        <w:t>Denote Project Requirement Sources</w:t>
      </w:r>
    </w:p>
    <w:p w14:paraId="6EA7DDEE" w14:textId="0A5B1C32" w:rsidR="00527960" w:rsidRPr="00637A25" w:rsidRDefault="007254A7" w:rsidP="007254A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Returning back to your groups, </w:t>
      </w:r>
      <w:r w:rsidR="00637A25"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your team, again using believable fiction, formulate a list of possible sources that could contribute to the best collection of project requirements. Consider the options listed in Chapter 5 of AIO.</w:t>
      </w:r>
    </w:p>
    <w:p w14:paraId="2CFF85F5" w14:textId="7D2D9255" w:rsidR="00975D93" w:rsidRPr="001D14C7" w:rsidRDefault="00975D93" w:rsidP="00975D93">
      <w:pPr>
        <w:pStyle w:val="Heading4"/>
      </w:pPr>
      <w:r w:rsidRPr="001D14C7">
        <w:t>F</w:t>
      </w:r>
      <w:r w:rsidR="002B3E68">
        <w:t>AR Centre</w:t>
      </w:r>
      <w:r w:rsidRPr="001D14C7">
        <w:t xml:space="preserve"> Activity </w:t>
      </w:r>
      <w:r w:rsidR="00637A25">
        <w:t>3</w:t>
      </w:r>
      <w:r w:rsidR="000821E2" w:rsidRPr="001D14C7">
        <w:t>.</w:t>
      </w:r>
      <w:r w:rsidRPr="001D14C7">
        <w:t>2.</w:t>
      </w:r>
      <w:r w:rsidR="002B3E68">
        <w:t>2</w:t>
      </w:r>
      <w:r w:rsidRPr="001D14C7">
        <w:t xml:space="preserve">: </w:t>
      </w:r>
      <w:r w:rsidR="001D14C7">
        <w:t xml:space="preserve">Share your </w:t>
      </w:r>
      <w:r w:rsidR="00637A25">
        <w:t>‘Sources’</w:t>
      </w:r>
      <w:r w:rsidR="001D14C7">
        <w:t xml:space="preserve"> results with the class</w:t>
      </w:r>
    </w:p>
    <w:p w14:paraId="4EF59278" w14:textId="222B953E" w:rsidR="001D14C7" w:rsidRPr="00637A25" w:rsidRDefault="00637A25" w:rsidP="00637A25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Your team will share your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list of s</w:t>
      </w:r>
      <w:r w:rsidRPr="00637A25">
        <w:rPr>
          <w:rFonts w:asciiTheme="minorHAnsi" w:hAnsiTheme="minorHAnsi" w:cstheme="minorHAnsi"/>
          <w:color w:val="000000" w:themeColor="text1"/>
          <w:sz w:val="22"/>
          <w:szCs w:val="22"/>
        </w:rPr>
        <w:t>ources with the class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. After all presentations are complete. Each team will convene and have 2 minutes to add to their list. Discussion will then take place for each to share the additions</w:t>
      </w:r>
      <w:r w:rsidR="00DE0F17">
        <w:rPr>
          <w:rFonts w:asciiTheme="minorHAnsi" w:hAnsiTheme="minorHAnsi" w:cstheme="minorHAnsi"/>
          <w:color w:val="000000" w:themeColor="text1"/>
          <w:sz w:val="22"/>
          <w:szCs w:val="22"/>
        </w:rPr>
        <w:t>, and why they were added.</w:t>
      </w:r>
    </w:p>
    <w:p w14:paraId="1E16C190" w14:textId="1F270DD7" w:rsidR="008D29A0" w:rsidRDefault="008D29A0" w:rsidP="008D29A0">
      <w:pPr>
        <w:pStyle w:val="Heading2"/>
      </w:pPr>
      <w:r w:rsidRPr="00E123BA">
        <w:lastRenderedPageBreak/>
        <w:t xml:space="preserve">Topic </w:t>
      </w:r>
      <w:r>
        <w:t>3</w:t>
      </w:r>
      <w:r w:rsidRPr="00E123BA">
        <w:t xml:space="preserve">: </w:t>
      </w:r>
      <w:r w:rsidR="00DE0F17">
        <w:t>Creating a WBS</w:t>
      </w:r>
    </w:p>
    <w:p w14:paraId="7D10E722" w14:textId="62C32B7D" w:rsidR="00714ADB" w:rsidRDefault="00DE0F17" w:rsidP="00DE0F1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Work Breakdown Structure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(WBS)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is NOT a list of tasks. It could be, but it is designed to visually represent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actions that will achieve the deliverables. It is commonly presented in a list, or better still,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hierarchical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chart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384AC061" w14:textId="5EBFF4DE" w:rsidR="00DE0F17" w:rsidRDefault="00DE0F17" w:rsidP="00DE0F1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 key element of the WBS is the numerical system found in each and every box. (For those wondering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one reason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why this is done is to have every WBS box ‘that has a budget need’ to have the WBS number LISTED ON THE BUDGET line item.) This number system is used throughout the project to reduce confusion between similar steps/processes/tasks.</w:t>
      </w:r>
    </w:p>
    <w:p w14:paraId="2A310121" w14:textId="7B3A8690" w:rsidR="00DE0F17" w:rsidRPr="00DE0F17" w:rsidRDefault="00DE0F17" w:rsidP="00DE0F17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Template</w:t>
      </w:r>
      <w:r w:rsidR="00F63F69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a WBS can be found in numerous places. Many use </w:t>
      </w:r>
      <w:r w:rsid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Microsoft’s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Excel</w:t>
      </w:r>
      <w:r w:rsid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then start with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Insert/Smart Art to </w:t>
      </w:r>
      <w:r w:rsid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easily create a professional looking WBS ‘hierarchy’. (A web search for a tutorial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could</w:t>
      </w:r>
      <w:r w:rsid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help.) Again, it is critical to have a numbering system in every box.</w:t>
      </w:r>
    </w:p>
    <w:p w14:paraId="2F87E648" w14:textId="05FFF0EE" w:rsidR="000B3321" w:rsidRPr="001D14C7" w:rsidRDefault="000B3321" w:rsidP="000B3321">
      <w:pPr>
        <w:pStyle w:val="Heading4"/>
      </w:pPr>
      <w:r w:rsidRPr="001D14C7">
        <w:t>F</w:t>
      </w:r>
      <w:r w:rsidR="00B05DF9">
        <w:t>AR Centre</w:t>
      </w:r>
      <w:r w:rsidRPr="001D14C7">
        <w:t xml:space="preserve"> Activity </w:t>
      </w:r>
      <w:r w:rsidR="00F63F69">
        <w:t>3</w:t>
      </w:r>
      <w:r w:rsidRPr="001D14C7">
        <w:t>.</w:t>
      </w:r>
      <w:r>
        <w:t>3.</w:t>
      </w:r>
      <w:r w:rsidR="002B3E68">
        <w:t>1</w:t>
      </w:r>
      <w:r w:rsidRPr="001D14C7">
        <w:t xml:space="preserve">: </w:t>
      </w:r>
      <w:r>
        <w:t xml:space="preserve">Create a </w:t>
      </w:r>
      <w:r w:rsidR="00297562">
        <w:t>Work Breakdown Structure (WBS)</w:t>
      </w:r>
    </w:p>
    <w:p w14:paraId="4879DAE1" w14:textId="6646443E" w:rsidR="00297562" w:rsidRDefault="00F63F69" w:rsidP="000B3321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Returning to your same teams, create a WBS for your project. </w:t>
      </w:r>
      <w:r w:rsidR="002975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WBS is NOT a list of tasks, but focuses on the </w:t>
      </w:r>
      <w:r w:rsidR="00714ADB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d</w:t>
      </w:r>
      <w:r w:rsidR="00297562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eliverables</w:t>
      </w:r>
      <w:r w:rsidR="002975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your project, and may better represent the Project Phases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C30AEEA" w14:textId="30B4E746" w:rsidR="00E607E2" w:rsidRDefault="00F63F69" w:rsidP="000B3321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3F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will likely have to fabricate the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details of the </w:t>
      </w:r>
      <w:r w:rsidRPr="00F63F69">
        <w:rPr>
          <w:rFonts w:asciiTheme="minorHAnsi" w:hAnsiTheme="minorHAnsi" w:cstheme="minorHAnsi"/>
          <w:color w:val="000000" w:themeColor="text1"/>
          <w:sz w:val="22"/>
          <w:szCs w:val="22"/>
        </w:rPr>
        <w:t>WBS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as always, </w:t>
      </w:r>
      <w:r w:rsidRPr="00F63F69">
        <w:rPr>
          <w:rFonts w:asciiTheme="minorHAnsi" w:hAnsiTheme="minorHAnsi" w:cstheme="minorHAnsi"/>
          <w:color w:val="000000" w:themeColor="text1"/>
          <w:sz w:val="22"/>
          <w:szCs w:val="22"/>
        </w:rPr>
        <w:t>try to make them ‘believable’). Consider the sample in AIO Figure 5-1, or use a template from a web search.</w:t>
      </w:r>
    </w:p>
    <w:p w14:paraId="56169FDD" w14:textId="03CD2C7D" w:rsidR="00F63F69" w:rsidRPr="00F63F69" w:rsidRDefault="00F63F69" w:rsidP="000B3321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AIO, page 190, can offer some additional content ideas. For the sake of the assignment, please try to have a total of about 20 boxes on your chart. (The Instructor is more concerned about the ‘shape, format, and general topics covered’ than the exact content of each box.)</w:t>
      </w:r>
    </w:p>
    <w:p w14:paraId="4BA9D0DD" w14:textId="0EAE6723" w:rsidR="00975D93" w:rsidRPr="008D29A0" w:rsidRDefault="00C8113B" w:rsidP="00975D93">
      <w:pPr>
        <w:pStyle w:val="Heading4"/>
        <w:rPr>
          <w:rFonts w:eastAsiaTheme="minorHAnsi"/>
        </w:rPr>
      </w:pPr>
      <w:r>
        <w:rPr>
          <w:rFonts w:eastAsiaTheme="minorHAnsi"/>
        </w:rPr>
        <w:t>F</w:t>
      </w:r>
      <w:r w:rsidR="00B05DF9">
        <w:rPr>
          <w:rFonts w:eastAsiaTheme="minorHAnsi"/>
        </w:rPr>
        <w:t>AR Centre</w:t>
      </w:r>
      <w:r w:rsidR="00975D93">
        <w:rPr>
          <w:rFonts w:eastAsiaTheme="minorHAnsi"/>
        </w:rPr>
        <w:t xml:space="preserve"> Activity</w:t>
      </w:r>
      <w:r>
        <w:rPr>
          <w:rFonts w:eastAsiaTheme="minorHAnsi"/>
        </w:rPr>
        <w:t xml:space="preserve"> </w:t>
      </w:r>
      <w:r w:rsidR="00F63F69">
        <w:rPr>
          <w:rFonts w:eastAsiaTheme="minorHAnsi"/>
        </w:rPr>
        <w:t>3</w:t>
      </w:r>
      <w:r w:rsidR="000821E2">
        <w:rPr>
          <w:rFonts w:eastAsiaTheme="minorHAnsi"/>
        </w:rPr>
        <w:t>.</w:t>
      </w:r>
      <w:r>
        <w:rPr>
          <w:rFonts w:eastAsiaTheme="minorHAnsi"/>
        </w:rPr>
        <w:t>3.</w:t>
      </w:r>
      <w:r w:rsidR="002B3E68">
        <w:rPr>
          <w:rFonts w:eastAsiaTheme="minorHAnsi"/>
        </w:rPr>
        <w:t>2</w:t>
      </w:r>
      <w:r w:rsidR="00975D93">
        <w:rPr>
          <w:rFonts w:eastAsiaTheme="minorHAnsi"/>
        </w:rPr>
        <w:t xml:space="preserve">: </w:t>
      </w:r>
      <w:r w:rsidR="00297562">
        <w:rPr>
          <w:rFonts w:eastAsiaTheme="minorHAnsi"/>
        </w:rPr>
        <w:t>Present your WBS</w:t>
      </w:r>
    </w:p>
    <w:p w14:paraId="28E8BCD4" w14:textId="143A0BBC" w:rsidR="00E607E2" w:rsidRPr="00D76DA2" w:rsidRDefault="00E607E2" w:rsidP="00D76DA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Your team will </w:t>
      </w:r>
      <w:r w:rsidR="00F63F69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share your WBS results with the rest of the class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F63F69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includ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="00F63F69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justifications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shape/content of your chart. Discussion is to include ideas for improvement. (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Seeking input for improvement and/or verification</w:t>
      </w:r>
      <w:r w:rsidR="00714ADB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is a normal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anagement task… in real-world settings, you would share the WBS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 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with certain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D76DA2"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takeholders, who in turn, would offer improvement suggestions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… ending in a final version that is ‘agreed upon and approved’.</w:t>
      </w:r>
    </w:p>
    <w:p w14:paraId="201D3FB1" w14:textId="77777777" w:rsidR="00C01A19" w:rsidRDefault="00C01A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B59399" w14:textId="7D15B1B4" w:rsidR="00FD2EDC" w:rsidRPr="00E123BA" w:rsidRDefault="00FD2EDC" w:rsidP="00FD2EDC">
      <w:pPr>
        <w:pStyle w:val="Heading2"/>
      </w:pPr>
      <w:r w:rsidRPr="00E123BA">
        <w:lastRenderedPageBreak/>
        <w:t xml:space="preserve">Topic </w:t>
      </w:r>
      <w:r>
        <w:t>4</w:t>
      </w:r>
      <w:r w:rsidRPr="00E123BA">
        <w:t xml:space="preserve">: </w:t>
      </w:r>
      <w:r w:rsidR="00D76DA2">
        <w:t xml:space="preserve">Flow-Charting a </w:t>
      </w:r>
      <w:r w:rsidR="00B83684">
        <w:t>Change Control System</w:t>
      </w:r>
    </w:p>
    <w:p w14:paraId="75CAC920" w14:textId="6B528033" w:rsidR="00D76DA2" w:rsidRPr="00D76DA2" w:rsidRDefault="00D76DA2" w:rsidP="00D76DA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Your team will collaborate to draw a flow chart to denote the steps of your </w:t>
      </w:r>
      <w:r w:rsidR="00714ADB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</w:t>
      </w:r>
      <w:r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hange </w:t>
      </w:r>
      <w:r w:rsidR="00714ADB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c</w:t>
      </w:r>
      <w:r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ontrol </w:t>
      </w:r>
      <w:r w:rsidR="00714ADB"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</w:t>
      </w:r>
      <w:r w:rsidRPr="00201CB9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ystem.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It is wise to review the AIO’s description of the standard tasks, but you need to visually present these in a flow chart. </w:t>
      </w:r>
    </w:p>
    <w:p w14:paraId="5C7B5673" w14:textId="2E74E99D" w:rsidR="00453406" w:rsidRDefault="00D76DA2" w:rsidP="00D76DA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exercise needs flow-charting software.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It is strongly suggested that you are familiar with building a flowchart PRIOR to attending this F</w:t>
      </w:r>
      <w:r w:rsidR="00B05DF9">
        <w:rPr>
          <w:rFonts w:asciiTheme="minorHAnsi" w:hAnsiTheme="minorHAnsi" w:cstheme="minorHAnsi"/>
          <w:color w:val="000000" w:themeColor="text1"/>
          <w:sz w:val="22"/>
          <w:szCs w:val="22"/>
        </w:rPr>
        <w:t>AR Centre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session. 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easiest option is Excel (you can web search tutorials, if needed,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likely using 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Smart Art). </w:t>
      </w:r>
    </w:p>
    <w:p w14:paraId="338831BB" w14:textId="5632F0D1" w:rsidR="00D76DA2" w:rsidRPr="00D76DA2" w:rsidRDefault="00D76DA2" w:rsidP="00D76DA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But the best option (and FREE) is by downloading </w:t>
      </w:r>
      <w:proofErr w:type="spellStart"/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yEd</w:t>
      </w:r>
      <w:proofErr w:type="spellEnd"/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from </w:t>
      </w:r>
      <w:hyperlink r:id="rId10" w:history="1">
        <w:r w:rsidRPr="00C373D5">
          <w:rPr>
            <w:rStyle w:val="Hyperlink"/>
            <w:rFonts w:asciiTheme="minorHAnsi" w:hAnsiTheme="minorHAnsi" w:cstheme="minorHAnsi"/>
            <w:sz w:val="22"/>
            <w:szCs w:val="22"/>
          </w:rPr>
          <w:t>yworks.com</w:t>
        </w:r>
      </w:hyperlink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. After watching one or two brief tutorials, you can create a flow chart with ease (and to fit varying needs, not just for this assignment).</w:t>
      </w:r>
    </w:p>
    <w:p w14:paraId="7B36B374" w14:textId="1A9F5000" w:rsidR="002B345F" w:rsidRPr="008D29A0" w:rsidRDefault="00B83684" w:rsidP="002B345F">
      <w:pPr>
        <w:pStyle w:val="Heading4"/>
        <w:rPr>
          <w:rFonts w:eastAsiaTheme="minorHAnsi"/>
        </w:rPr>
      </w:pPr>
      <w:r>
        <w:rPr>
          <w:rFonts w:eastAsiaTheme="minorHAnsi"/>
        </w:rPr>
        <w:t>F</w:t>
      </w:r>
      <w:r w:rsidR="00B05DF9">
        <w:rPr>
          <w:rFonts w:eastAsiaTheme="minorHAnsi"/>
        </w:rPr>
        <w:t>AR Centre</w:t>
      </w:r>
      <w:r w:rsidR="002B345F">
        <w:rPr>
          <w:rFonts w:eastAsiaTheme="minorHAnsi"/>
        </w:rPr>
        <w:t xml:space="preserve"> Activity </w:t>
      </w:r>
      <w:r w:rsidR="00453406">
        <w:rPr>
          <w:rFonts w:eastAsiaTheme="minorHAnsi"/>
        </w:rPr>
        <w:t>3</w:t>
      </w:r>
      <w:r w:rsidR="000821E2">
        <w:rPr>
          <w:rFonts w:eastAsiaTheme="minorHAnsi"/>
        </w:rPr>
        <w:t>.</w:t>
      </w:r>
      <w:r w:rsidR="002B345F">
        <w:rPr>
          <w:rFonts w:eastAsiaTheme="minorHAnsi"/>
        </w:rPr>
        <w:t>4.</w:t>
      </w:r>
      <w:r w:rsidR="002B3E68">
        <w:rPr>
          <w:rFonts w:eastAsiaTheme="minorHAnsi"/>
        </w:rPr>
        <w:t>1</w:t>
      </w:r>
      <w:r w:rsidR="002B345F">
        <w:rPr>
          <w:rFonts w:eastAsiaTheme="minorHAnsi"/>
        </w:rPr>
        <w:t xml:space="preserve">: </w:t>
      </w:r>
      <w:r w:rsidR="00A03CD9">
        <w:rPr>
          <w:rFonts w:eastAsiaTheme="minorHAnsi"/>
        </w:rPr>
        <w:t xml:space="preserve">Build a Change Control </w:t>
      </w:r>
      <w:r w:rsidR="00297562">
        <w:rPr>
          <w:rFonts w:eastAsiaTheme="minorHAnsi"/>
        </w:rPr>
        <w:t>Flow Chart</w:t>
      </w:r>
      <w:r w:rsidR="00A03CD9">
        <w:rPr>
          <w:rFonts w:eastAsiaTheme="minorHAnsi"/>
        </w:rPr>
        <w:t xml:space="preserve">. </w:t>
      </w:r>
    </w:p>
    <w:p w14:paraId="4560F033" w14:textId="0C44A301" w:rsidR="009348E6" w:rsidRPr="00453406" w:rsidRDefault="00453406" w:rsidP="0045340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your groups, create a flow chart (in Excel or </w:t>
      </w:r>
      <w:proofErr w:type="spellStart"/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>yEd</w:t>
      </w:r>
      <w:proofErr w:type="spellEnd"/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to document the steps for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cope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pproval through your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>takeholder network (Th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us, this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your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ontrol system.) Be sure to include a ‘loop’ for recording change requests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(in the form of a Change Control Log</w:t>
      </w:r>
      <w:r w:rsidR="00714ADB">
        <w:rPr>
          <w:rStyle w:val="FootnoteReference"/>
          <w:rFonts w:asciiTheme="minorHAnsi" w:hAnsiTheme="minorHAnsi" w:cstheme="minorHAnsi"/>
          <w:color w:val="000000" w:themeColor="text1"/>
          <w:sz w:val="22"/>
          <w:szCs w:val="22"/>
        </w:rPr>
        <w:footnoteReference w:id="2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>and processing them for approval/denial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(these would be in the form of ‘decision points’ for Stakeholders)</w:t>
      </w:r>
      <w:r w:rsidRPr="004534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2C36425B" w14:textId="69165632" w:rsidR="00AA6EC4" w:rsidRPr="008D29A0" w:rsidRDefault="00AA6EC4" w:rsidP="00AA6EC4">
      <w:pPr>
        <w:pStyle w:val="Heading4"/>
        <w:rPr>
          <w:rFonts w:eastAsiaTheme="minorHAnsi"/>
        </w:rPr>
      </w:pPr>
      <w:r>
        <w:rPr>
          <w:rFonts w:eastAsiaTheme="minorHAnsi"/>
        </w:rPr>
        <w:t>F</w:t>
      </w:r>
      <w:r w:rsidR="00B05DF9">
        <w:rPr>
          <w:rFonts w:eastAsiaTheme="minorHAnsi"/>
        </w:rPr>
        <w:t>AR Centre</w:t>
      </w:r>
      <w:r>
        <w:rPr>
          <w:rFonts w:eastAsiaTheme="minorHAnsi"/>
        </w:rPr>
        <w:t xml:space="preserve"> Activity </w:t>
      </w:r>
      <w:r w:rsidR="00453406">
        <w:rPr>
          <w:rFonts w:eastAsiaTheme="minorHAnsi"/>
        </w:rPr>
        <w:t>3</w:t>
      </w:r>
      <w:r w:rsidR="000821E2">
        <w:rPr>
          <w:rFonts w:eastAsiaTheme="minorHAnsi"/>
        </w:rPr>
        <w:t>.</w:t>
      </w:r>
      <w:r>
        <w:rPr>
          <w:rFonts w:eastAsiaTheme="minorHAnsi"/>
        </w:rPr>
        <w:t>4.</w:t>
      </w:r>
      <w:r w:rsidR="002B3E68">
        <w:rPr>
          <w:rFonts w:eastAsiaTheme="minorHAnsi"/>
        </w:rPr>
        <w:t>2</w:t>
      </w:r>
      <w:r>
        <w:rPr>
          <w:rFonts w:eastAsiaTheme="minorHAnsi"/>
        </w:rPr>
        <w:t xml:space="preserve">: </w:t>
      </w:r>
      <w:r w:rsidR="00091DA1">
        <w:rPr>
          <w:rFonts w:eastAsiaTheme="minorHAnsi"/>
        </w:rPr>
        <w:t xml:space="preserve">Share your </w:t>
      </w:r>
      <w:r w:rsidR="002B3E68">
        <w:rPr>
          <w:rFonts w:eastAsiaTheme="minorHAnsi"/>
        </w:rPr>
        <w:t>Change Control Flow Chart</w:t>
      </w:r>
    </w:p>
    <w:p w14:paraId="75893D98" w14:textId="2865D766" w:rsidR="00453406" w:rsidRPr="00D76DA2" w:rsidRDefault="00453406" w:rsidP="0045340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Much like 3.3.</w:t>
      </w:r>
      <w:r w:rsidR="00B05DF9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y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our team will share your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flow charts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rest of the class, including justifications for the shape/content of your chart. Discussion is to include ideas for improvement.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Again, t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his is a normal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m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anagement task… in real-world settings, 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if there was no change control system, you’d have to create one.  This is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because of the impact of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equests/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eeds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. Y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 would share the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ontrol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ystem with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D76DA2">
        <w:rPr>
          <w:rFonts w:asciiTheme="minorHAnsi" w:hAnsiTheme="minorHAnsi" w:cstheme="minorHAnsi"/>
          <w:color w:val="000000" w:themeColor="text1"/>
          <w:sz w:val="22"/>
          <w:szCs w:val="22"/>
        </w:rPr>
        <w:t>takeholders, who in turn, would offer improvement suggestions.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final result would be that all </w:t>
      </w:r>
      <w:r w:rsidR="00714ADB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takeholders would agree and approve of this system</w:t>
      </w:r>
      <w:r w:rsidR="00C51412">
        <w:rPr>
          <w:rFonts w:asciiTheme="minorHAnsi" w:hAnsiTheme="minorHAnsi" w:cstheme="minorHAnsi"/>
          <w:color w:val="000000" w:themeColor="text1"/>
          <w:sz w:val="22"/>
          <w:szCs w:val="22"/>
        </w:rPr>
        <w:t>… and all could use it.</w:t>
      </w:r>
      <w:r w:rsidR="002978BB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389C6B0F" w14:textId="728008AE" w:rsidR="00AA6EC4" w:rsidRDefault="00AA6EC4" w:rsidP="00AA6EC4">
      <w:pPr>
        <w:rPr>
          <w:rFonts w:cstheme="minorHAnsi"/>
          <w:color w:val="24292E"/>
        </w:rPr>
      </w:pPr>
    </w:p>
    <w:p w14:paraId="12DAC987" w14:textId="007AC551" w:rsidR="008D29A0" w:rsidRDefault="008D29A0" w:rsidP="00282BFE">
      <w:pPr>
        <w:rPr>
          <w:rFonts w:ascii="Calibri" w:hAnsi="Calibri"/>
          <w:b/>
          <w:bCs/>
        </w:rPr>
        <w:sectPr w:rsidR="008D29A0" w:rsidSect="005E4C83">
          <w:headerReference w:type="even" r:id="rId11"/>
          <w:footerReference w:type="even" r:id="rId12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50F8556" w14:textId="77777777" w:rsidR="00CF5E55" w:rsidRDefault="00CF5E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80A3A11" w14:textId="38582173" w:rsidR="005E4C83" w:rsidRDefault="005E4C83" w:rsidP="005E4C83">
      <w:pPr>
        <w:pStyle w:val="Heading2"/>
      </w:pPr>
      <w:r>
        <w:lastRenderedPageBreak/>
        <w:t xml:space="preserve">Unit </w:t>
      </w:r>
      <w:r w:rsidR="00CC0412">
        <w:t>3</w:t>
      </w:r>
      <w:bookmarkStart w:id="0" w:name="_GoBack"/>
      <w:bookmarkEnd w:id="0"/>
      <w:r>
        <w:t xml:space="preserve"> Summar</w:t>
      </w:r>
      <w:r w:rsidR="00C51412">
        <w:t>y</w:t>
      </w:r>
    </w:p>
    <w:p w14:paraId="5B626AAD" w14:textId="20E8C46A" w:rsidR="005E4C83" w:rsidRPr="00823AD6" w:rsidRDefault="005E4C83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this first </w:t>
      </w:r>
      <w:r w:rsidR="00282BFE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unit</w:t>
      </w: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, you have had the opportunity to learn about…</w:t>
      </w:r>
    </w:p>
    <w:p w14:paraId="66B7EF21" w14:textId="17A5F900" w:rsidR="00C51412" w:rsidRPr="00201CB9" w:rsidRDefault="00C51412" w:rsidP="00C5141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Organizations exist to accomplish something. </w:t>
      </w:r>
    </w:p>
    <w:p w14:paraId="554E2C12" w14:textId="7E9E4410" w:rsidR="00C51412" w:rsidRPr="00201CB9" w:rsidRDefault="00C51412" w:rsidP="00C51412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They do so through processes</w:t>
      </w:r>
    </w:p>
    <w:p w14:paraId="18A60CFB" w14:textId="6A53B124" w:rsidR="00C51412" w:rsidRPr="00201CB9" w:rsidRDefault="00C51412" w:rsidP="00C5141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Processes must be established (or revised) for organizations to achieve their desired deliverables.</w:t>
      </w:r>
    </w:p>
    <w:p w14:paraId="2BB7420B" w14:textId="27BFB0B5" w:rsidR="00C51412" w:rsidRPr="00201CB9" w:rsidRDefault="00C51412" w:rsidP="00C5141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Project management is the tool to oversee process creation (or evolution).</w:t>
      </w:r>
    </w:p>
    <w:p w14:paraId="7FEAE88A" w14:textId="6B60D73B" w:rsidR="00C51412" w:rsidRPr="00201CB9" w:rsidRDefault="00C51412" w:rsidP="00C51412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Scope management helps projects stay ‘on target’ to achieve those deliverables.</w:t>
      </w:r>
    </w:p>
    <w:p w14:paraId="7D2DD0FD" w14:textId="64AA8E2E" w:rsidR="00C51412" w:rsidRPr="00201CB9" w:rsidRDefault="00C51412" w:rsidP="00201CB9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This is achieved</w:t>
      </w:r>
      <w:r w:rsidR="00E913BC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through</w:t>
      </w: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 documented Scope Management Plan</w:t>
      </w:r>
      <w:r w:rsidR="00E913BC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3B7B6C34" w14:textId="77777777" w:rsidR="00C51412" w:rsidRPr="00201CB9" w:rsidRDefault="00C51412" w:rsidP="00201CB9">
      <w:pPr>
        <w:pStyle w:val="NormalWeb"/>
        <w:spacing w:before="0" w:beforeAutospacing="0" w:after="0" w:afterAutospacing="0"/>
        <w:ind w:left="360" w:firstLine="720"/>
        <w:rPr>
          <w:rFonts w:asciiTheme="minorHAnsi" w:hAnsiTheme="minorHAnsi" w:cstheme="minorHAnsi"/>
          <w:color w:val="FF0000"/>
          <w:sz w:val="22"/>
          <w:szCs w:val="22"/>
        </w:rPr>
      </w:pPr>
    </w:p>
    <w:p w14:paraId="1EE31BB8" w14:textId="77777777" w:rsidR="00C01A19" w:rsidRDefault="00C01A19" w:rsidP="00201CB9">
      <w:pPr>
        <w:pStyle w:val="NormalWeb"/>
        <w:spacing w:before="0" w:beforeAutospacing="0" w:after="0" w:afterAutospacing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0D40AD" w14:textId="1D213B0D" w:rsidR="00B60FFC" w:rsidRDefault="00282BFE" w:rsidP="00B60FFC">
      <w:pPr>
        <w:pStyle w:val="Heading2"/>
      </w:pPr>
      <w:r>
        <w:lastRenderedPageBreak/>
        <w:t>Assessment</w:t>
      </w:r>
      <w:r w:rsidR="00AD77A3">
        <w:t>s</w:t>
      </w:r>
    </w:p>
    <w:p w14:paraId="2CF7A2D9" w14:textId="047BE81D" w:rsidR="00AD77A3" w:rsidRPr="00201CB9" w:rsidRDefault="00AD77A3" w:rsidP="00AD77A3">
      <w:pPr>
        <w:pStyle w:val="Heading3"/>
        <w:spacing w:after="120"/>
        <w:rPr>
          <w:i/>
        </w:rPr>
      </w:pPr>
      <w:r w:rsidRPr="00201CB9">
        <w:rPr>
          <w:i/>
        </w:rPr>
        <w:t xml:space="preserve">Assessment </w:t>
      </w:r>
      <w:r w:rsidR="00823AD6" w:rsidRPr="00201CB9">
        <w:rPr>
          <w:i/>
        </w:rPr>
        <w:t>3</w:t>
      </w:r>
      <w:r w:rsidR="000821E2" w:rsidRPr="00201CB9">
        <w:rPr>
          <w:i/>
        </w:rPr>
        <w:t>.</w:t>
      </w:r>
      <w:r w:rsidRPr="00201CB9">
        <w:rPr>
          <w:i/>
        </w:rPr>
        <w:t>1: Written Assignment</w:t>
      </w:r>
    </w:p>
    <w:p w14:paraId="64E1C069" w14:textId="4DD3B2A1" w:rsidR="006F45B5" w:rsidRDefault="002978BB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Consider the </w:t>
      </w:r>
      <w:r w:rsidR="00FF3272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scenario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presented below and</w:t>
      </w:r>
      <w:r w:rsidR="00FF3272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draft a </w:t>
      </w:r>
      <w:r w:rsidR="00823AD6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new Scope Management </w:t>
      </w:r>
      <w:r w:rsidR="00E913BC">
        <w:rPr>
          <w:rFonts w:asciiTheme="minorHAnsi" w:hAnsiTheme="minorHAnsi" w:cstheme="minorHAnsi"/>
          <w:color w:val="000000" w:themeColor="text1"/>
          <w:sz w:val="22"/>
          <w:szCs w:val="22"/>
        </w:rPr>
        <w:t>F</w:t>
      </w:r>
      <w:r w:rsidR="00823AD6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low </w:t>
      </w:r>
      <w:r w:rsidR="00E913BC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823AD6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hart for the given scenario, but this time, include (at the beginning) the process flow chart steps for the Charter Statement approval, too.</w:t>
      </w:r>
    </w:p>
    <w:p w14:paraId="5F5EEB0B" w14:textId="61922104" w:rsidR="00823AD6" w:rsidRPr="00823AD6" w:rsidRDefault="00823AD6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And like many assignments this week, you will likely need to fabricate the details. The format and depth of your flow chart is what the Instructor is looking for.</w:t>
      </w:r>
    </w:p>
    <w:p w14:paraId="327074C2" w14:textId="4D78B8EF" w:rsidR="00AD77A3" w:rsidRPr="00823AD6" w:rsidRDefault="006F45B5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For all of the above, use</w:t>
      </w:r>
      <w:r w:rsidR="00AD77A3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at least </w:t>
      </w:r>
      <w:r w:rsidR="00823AD6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AD77A3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APA-formatted citations</w:t>
      </w:r>
      <w:r w:rsidR="00FF3272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any source, including those that offer guidance in formatting.</w:t>
      </w:r>
      <w:r w:rsidR="00E913BC">
        <w:rPr>
          <w:rStyle w:val="FootnoteReference"/>
          <w:rFonts w:asciiTheme="minorHAnsi" w:hAnsiTheme="minorHAnsi" w:cstheme="minorHAnsi"/>
          <w:color w:val="000000" w:themeColor="text1"/>
          <w:sz w:val="22"/>
          <w:szCs w:val="22"/>
        </w:rPr>
        <w:footnoteReference w:id="3"/>
      </w:r>
      <w:r w:rsid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AADD02B" w14:textId="7D31DE66" w:rsidR="006F45B5" w:rsidRDefault="006F45B5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You will upload this into Moodle for grading.</w:t>
      </w:r>
    </w:p>
    <w:p w14:paraId="7D2DDDF2" w14:textId="322BEF6E" w:rsidR="002978BB" w:rsidRDefault="002978BB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Click here for scenario. </w:t>
      </w:r>
      <w:r w:rsidRPr="00201CB9">
        <w:rPr>
          <w:rFonts w:asciiTheme="minorHAnsi" w:hAnsiTheme="minorHAnsi" w:cstheme="minorHAnsi"/>
          <w:color w:val="FF0000"/>
          <w:sz w:val="22"/>
          <w:szCs w:val="22"/>
        </w:rPr>
        <w:t>[link to pdf or page]</w:t>
      </w:r>
    </w:p>
    <w:p w14:paraId="5A8D19AA" w14:textId="77777777" w:rsidR="002978BB" w:rsidRPr="00823AD6" w:rsidRDefault="002978BB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785E13" w14:textId="2306B20B" w:rsidR="005E4C83" w:rsidRPr="00201CB9" w:rsidRDefault="00851D5D" w:rsidP="00851D5D">
      <w:pPr>
        <w:pStyle w:val="Heading3"/>
        <w:spacing w:after="120"/>
        <w:rPr>
          <w:i/>
        </w:rPr>
      </w:pPr>
      <w:r w:rsidRPr="00201CB9">
        <w:rPr>
          <w:i/>
        </w:rPr>
        <w:t xml:space="preserve">Written Assignment </w:t>
      </w:r>
      <w:r w:rsidR="005E4C83" w:rsidRPr="00201CB9">
        <w:rPr>
          <w:i/>
        </w:rPr>
        <w:t xml:space="preserve">Grading </w:t>
      </w:r>
      <w:r w:rsidR="00AD77A3" w:rsidRPr="00201CB9">
        <w:rPr>
          <w:i/>
        </w:rPr>
        <w:t>Criteria</w:t>
      </w:r>
      <w:r w:rsidR="005E4C83" w:rsidRPr="00201CB9">
        <w:rPr>
          <w:i/>
        </w:rPr>
        <w:t>:</w:t>
      </w:r>
    </w:p>
    <w:p w14:paraId="6A1F3D9C" w14:textId="6FA8AE35" w:rsidR="005E4C83" w:rsidRDefault="00AD77A3" w:rsidP="00B60FFC">
      <w:pPr>
        <w:rPr>
          <w:rFonts w:ascii="Calibri" w:hAnsi="Calibri"/>
        </w:rPr>
      </w:pPr>
      <w:r>
        <w:rPr>
          <w:rFonts w:ascii="Calibri" w:hAnsi="Calibri"/>
        </w:rPr>
        <w:t>The grading of the Written Assignment will be based on the PMPP Standard Rubric: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22"/>
        <w:gridCol w:w="3374"/>
        <w:gridCol w:w="2960"/>
        <w:gridCol w:w="2960"/>
      </w:tblGrid>
      <w:tr w:rsidR="00A03CD9" w:rsidRPr="00F72369" w14:paraId="33D1F112" w14:textId="77777777" w:rsidTr="00464E06">
        <w:trPr>
          <w:trHeight w:val="320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AE5A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72369">
              <w:rPr>
                <w:rFonts w:ascii="Calibri" w:hAnsi="Calibri" w:cs="Calibri"/>
                <w:b/>
                <w:bCs/>
                <w:color w:val="000000" w:themeColor="text1"/>
              </w:rPr>
              <w:t>Syntax and Spelling: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783A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387C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F72369" w14:paraId="7C109C38" w14:textId="77777777" w:rsidTr="00464E06">
        <w:trPr>
          <w:trHeight w:val="32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1B7B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9CEC4A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Emerging (0 to 6 points)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1ABF8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Developing (7 to 8 points)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F482D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Mastering (9 to 10 Points)</w:t>
            </w:r>
          </w:p>
        </w:tc>
      </w:tr>
      <w:tr w:rsidR="00A03CD9" w:rsidRPr="00F72369" w14:paraId="1D7C4EC2" w14:textId="77777777" w:rsidTr="00464E06">
        <w:trPr>
          <w:trHeight w:val="22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0130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A85732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 xml:space="preserve">Student appears to not have checked for spelling and grammatical errors. </w:t>
            </w:r>
            <w:r>
              <w:rPr>
                <w:rFonts w:ascii="Calibri" w:hAnsi="Calibri" w:cs="Calibri"/>
                <w:color w:val="000000" w:themeColor="text1"/>
              </w:rPr>
              <w:t>Sentence structure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is difficult to follow. Basic composition rules may not be followed. APA formatting has errors.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25DAF3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 xml:space="preserve">There </w:t>
            </w:r>
            <w:r>
              <w:rPr>
                <w:rFonts w:ascii="Calibri" w:hAnsi="Calibri" w:cs="Calibri"/>
                <w:color w:val="000000" w:themeColor="text1"/>
              </w:rPr>
              <w:t>are limited minor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errors in spelling or grammar. The content may not flow smoothly and may be disjointed in thought and application. APA formatting is adequate.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4D888D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There is either no errors or just a minor error in spelling or grammar. The content flows w</w:t>
            </w:r>
            <w:r>
              <w:rPr>
                <w:rFonts w:ascii="Calibri" w:hAnsi="Calibri" w:cs="Calibri"/>
                <w:color w:val="000000" w:themeColor="text1"/>
              </w:rPr>
              <w:t>e</w:t>
            </w:r>
            <w:r w:rsidRPr="00F72369">
              <w:rPr>
                <w:rFonts w:ascii="Calibri" w:hAnsi="Calibri" w:cs="Calibri"/>
                <w:color w:val="000000" w:themeColor="text1"/>
              </w:rPr>
              <w:t>ll and are a solid example of proper composition elements of style. APA formatting is exemplary.</w:t>
            </w:r>
          </w:p>
        </w:tc>
      </w:tr>
      <w:tr w:rsidR="00A03CD9" w:rsidRPr="00F72369" w14:paraId="42E2972C" w14:textId="77777777" w:rsidTr="00464E06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3188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0C11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C3F6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A1C4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F72369" w14:paraId="16AEBEA8" w14:textId="77777777" w:rsidTr="00464E06">
        <w:trPr>
          <w:trHeight w:val="320"/>
        </w:trPr>
        <w:tc>
          <w:tcPr>
            <w:tcW w:w="3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AF4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72369">
              <w:rPr>
                <w:rFonts w:ascii="Calibri" w:hAnsi="Calibri" w:cs="Calibri"/>
                <w:b/>
                <w:bCs/>
                <w:color w:val="000000" w:themeColor="text1"/>
              </w:rPr>
              <w:t>Thorough Answers to Assignment: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2F8F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4E47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F72369" w14:paraId="7F67DA6C" w14:textId="77777777" w:rsidTr="00464E06">
        <w:trPr>
          <w:trHeight w:val="32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E3BD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196B0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Emerging (0 to 21 points)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EAD49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Developing (22 to 30 points)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AB111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Mastering (31 to 35 Points)</w:t>
            </w:r>
          </w:p>
        </w:tc>
      </w:tr>
      <w:tr w:rsidR="00A03CD9" w:rsidRPr="00F72369" w14:paraId="74964011" w14:textId="77777777" w:rsidTr="00464E06">
        <w:trPr>
          <w:trHeight w:val="25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6E2D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168173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Student may have simply just answered the assignment</w:t>
            </w:r>
            <w:r>
              <w:rPr>
                <w:rFonts w:ascii="Calibri" w:hAnsi="Calibri" w:cs="Calibri"/>
                <w:color w:val="000000" w:themeColor="text1"/>
              </w:rPr>
              <w:t xml:space="preserve"> demonstrating limited knowledge of the content, lacked depth,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and </w:t>
            </w:r>
            <w:r>
              <w:rPr>
                <w:rFonts w:ascii="Calibri" w:hAnsi="Calibri" w:cs="Calibri"/>
                <w:color w:val="000000" w:themeColor="text1"/>
              </w:rPr>
              <w:t>offered limited (or no) sources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. </w:t>
            </w:r>
            <w:r>
              <w:rPr>
                <w:rFonts w:ascii="Calibri" w:hAnsi="Calibri" w:cs="Calibri"/>
                <w:color w:val="000000" w:themeColor="text1"/>
              </w:rPr>
              <w:t>Major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points of the assignment are not developed.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70EF18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 xml:space="preserve">Student answered the minimum of the assignment and offered </w:t>
            </w:r>
            <w:r>
              <w:rPr>
                <w:rFonts w:ascii="Calibri" w:hAnsi="Calibri" w:cs="Calibri"/>
                <w:color w:val="000000" w:themeColor="text1"/>
              </w:rPr>
              <w:t xml:space="preserve">undeveloped use of sources. </w:t>
            </w:r>
            <w:r w:rsidRPr="00F72369">
              <w:rPr>
                <w:rFonts w:ascii="Calibri" w:hAnsi="Calibri" w:cs="Calibri"/>
                <w:color w:val="000000" w:themeColor="text1"/>
              </w:rPr>
              <w:t>They may need to cultivate some portion</w:t>
            </w:r>
            <w:r>
              <w:rPr>
                <w:rFonts w:ascii="Calibri" w:hAnsi="Calibri" w:cs="Calibri"/>
                <w:color w:val="000000" w:themeColor="text1"/>
              </w:rPr>
              <w:t>(s)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of the assignment more in order to </w:t>
            </w:r>
            <w:r>
              <w:rPr>
                <w:rFonts w:ascii="Calibri" w:hAnsi="Calibri" w:cs="Calibri"/>
                <w:color w:val="000000" w:themeColor="text1"/>
              </w:rPr>
              <w:t>head toward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mastery.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F914F26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 xml:space="preserve">Student has clearly mastered the assignment content and </w:t>
            </w:r>
            <w:r>
              <w:rPr>
                <w:rFonts w:ascii="Calibri" w:hAnsi="Calibri" w:cs="Calibri"/>
                <w:color w:val="000000" w:themeColor="text1"/>
              </w:rPr>
              <w:t>properly used sources to thoroughly prove their thesis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Content is clear and concise, without being too wordy</w:t>
            </w:r>
            <w:r>
              <w:rPr>
                <w:rFonts w:ascii="Calibri" w:hAnsi="Calibri" w:cs="Calibri"/>
                <w:color w:val="000000" w:themeColor="text1"/>
              </w:rPr>
              <w:t xml:space="preserve">; finishing with a great conclusion. </w:t>
            </w:r>
          </w:p>
        </w:tc>
      </w:tr>
    </w:tbl>
    <w:p w14:paraId="4324AF28" w14:textId="3E94F8F8" w:rsidR="00A03CD9" w:rsidRPr="00F72369" w:rsidRDefault="00A03CD9" w:rsidP="00A03CD9">
      <w:pPr>
        <w:rPr>
          <w:color w:val="000000" w:themeColor="text1"/>
        </w:rPr>
      </w:pPr>
    </w:p>
    <w:tbl>
      <w:tblPr>
        <w:tblW w:w="9487" w:type="dxa"/>
        <w:tblLook w:val="04A0" w:firstRow="1" w:lastRow="0" w:firstColumn="1" w:lastColumn="0" w:noHBand="0" w:noVBand="1"/>
      </w:tblPr>
      <w:tblGrid>
        <w:gridCol w:w="222"/>
        <w:gridCol w:w="3364"/>
        <w:gridCol w:w="2951"/>
        <w:gridCol w:w="2951"/>
      </w:tblGrid>
      <w:tr w:rsidR="00A03CD9" w:rsidRPr="00F72369" w14:paraId="7E7E672E" w14:textId="77777777" w:rsidTr="00464E06">
        <w:trPr>
          <w:trHeight w:val="278"/>
        </w:trPr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696B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72369">
              <w:rPr>
                <w:rFonts w:ascii="Calibri" w:hAnsi="Calibri" w:cs="Calibri"/>
                <w:b/>
                <w:bCs/>
                <w:color w:val="000000" w:themeColor="text1"/>
              </w:rPr>
              <w:t>Personalization/Examples: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308C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3C4E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F72369" w14:paraId="752A6CA0" w14:textId="77777777" w:rsidTr="00464E06">
        <w:trPr>
          <w:trHeight w:val="278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50A9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85476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Emerging (0 to 21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D1061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Developing (22 to 25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A2717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Mastering (26 to 30 Points)</w:t>
            </w:r>
          </w:p>
        </w:tc>
      </w:tr>
      <w:tr w:rsidR="00A03CD9" w:rsidRPr="00F72369" w14:paraId="4C70E694" w14:textId="77777777" w:rsidTr="00464E06">
        <w:trPr>
          <w:trHeight w:val="1691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3D11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B1BA9F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Student offers shallow or no personal</w:t>
            </w:r>
            <w:r>
              <w:rPr>
                <w:rFonts w:ascii="Calibri" w:hAnsi="Calibri" w:cs="Calibri"/>
                <w:color w:val="000000" w:themeColor="text1"/>
              </w:rPr>
              <w:t xml:space="preserve"> examples to support their thesis. 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5152EF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Student shows personalization, but may be offering 'someone else's story'</w:t>
            </w:r>
            <w:r>
              <w:rPr>
                <w:rFonts w:ascii="Calibri" w:hAnsi="Calibri" w:cs="Calibri"/>
                <w:color w:val="000000" w:themeColor="text1"/>
              </w:rPr>
              <w:t xml:space="preserve"> or one that doesn’t fit the assignment.</w:t>
            </w:r>
            <w:r w:rsidRPr="00F72369">
              <w:rPr>
                <w:rFonts w:ascii="Calibri" w:hAnsi="Calibri" w:cs="Calibri"/>
                <w:color w:val="000000" w:themeColor="text1"/>
              </w:rPr>
              <w:t xml:space="preserve"> Application of the content may not be thoroughly explained</w:t>
            </w:r>
            <w:r>
              <w:rPr>
                <w:rFonts w:ascii="Calibri" w:hAnsi="Calibri" w:cs="Calibri"/>
                <w:color w:val="000000" w:themeColor="text1"/>
              </w:rPr>
              <w:t xml:space="preserve"> (to fit their thesis).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E76740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>Student offers are least one strong example from personal experience</w:t>
            </w:r>
            <w:r>
              <w:rPr>
                <w:rFonts w:ascii="Calibri" w:hAnsi="Calibri" w:cs="Calibri"/>
                <w:color w:val="000000" w:themeColor="text1"/>
              </w:rPr>
              <w:t xml:space="preserve">, and fits well with their thesis and conclusion. </w:t>
            </w:r>
            <w:r w:rsidRPr="00F72369">
              <w:rPr>
                <w:rFonts w:ascii="Calibri" w:hAnsi="Calibri" w:cs="Calibri"/>
                <w:color w:val="000000" w:themeColor="text1"/>
              </w:rPr>
              <w:t>Impact on faith may be included in the answer.</w:t>
            </w:r>
          </w:p>
        </w:tc>
      </w:tr>
      <w:tr w:rsidR="00A03CD9" w:rsidRPr="00F72369" w14:paraId="0A073134" w14:textId="77777777" w:rsidTr="00464E06">
        <w:trPr>
          <w:trHeight w:val="261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9DEC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3EA1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5C70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0622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F72369" w14:paraId="45584677" w14:textId="77777777" w:rsidTr="00464E06">
        <w:trPr>
          <w:trHeight w:val="278"/>
        </w:trPr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C1D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Professional Presentation</w:t>
            </w:r>
            <w:r w:rsidRPr="00F72369"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E587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295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381EC6" w14:paraId="0A777486" w14:textId="77777777" w:rsidTr="00464E06">
        <w:trPr>
          <w:trHeight w:val="278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1221" w14:textId="77777777" w:rsidR="00A03CD9" w:rsidRPr="00381EC6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86017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381EC6">
              <w:rPr>
                <w:rFonts w:ascii="Calibri" w:hAnsi="Calibri" w:cs="Calibri"/>
                <w:color w:val="000000" w:themeColor="text1"/>
              </w:rPr>
              <w:t>Emerging (0 to 9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B45F8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381EC6">
              <w:rPr>
                <w:rFonts w:ascii="Calibri" w:hAnsi="Calibri" w:cs="Calibri"/>
                <w:color w:val="000000" w:themeColor="text1"/>
              </w:rPr>
              <w:t>Developing (10 to 12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81F58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381EC6">
              <w:rPr>
                <w:rFonts w:ascii="Calibri" w:hAnsi="Calibri" w:cs="Calibri"/>
                <w:color w:val="000000" w:themeColor="text1"/>
              </w:rPr>
              <w:t>Mastering (13 to 15 Points)</w:t>
            </w:r>
          </w:p>
        </w:tc>
      </w:tr>
      <w:tr w:rsidR="00A03CD9" w:rsidRPr="000363B0" w14:paraId="583F706C" w14:textId="77777777" w:rsidTr="00464E06">
        <w:trPr>
          <w:trHeight w:val="2527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EE68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6FC853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381EC6">
              <w:rPr>
                <w:rFonts w:ascii="Calibri" w:hAnsi="Calibri" w:cs="Calibri"/>
                <w:color w:val="000000" w:themeColor="text1"/>
              </w:rPr>
              <w:t>Paper is offered in an acceptable presentation but lacks consistent formatting. Paragraphs are too large. Word choice may not be appropriate for the ‘business style’ required for this course.</w:t>
            </w:r>
            <w:r>
              <w:rPr>
                <w:rFonts w:ascii="Calibri" w:hAnsi="Calibri" w:cs="Calibri"/>
                <w:color w:val="000000" w:themeColor="text1"/>
              </w:rPr>
              <w:t xml:space="preserve"> Overall appearance detracts from the content.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64E901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381EC6">
              <w:rPr>
                <w:rFonts w:ascii="Calibri" w:hAnsi="Calibri" w:cs="Calibri"/>
                <w:color w:val="000000" w:themeColor="text1"/>
              </w:rPr>
              <w:t>Paper is better than an ‘acceptable’ presentation. Paragraph size is appropriate (limited to 4 sentences each) and word choice is fitting. Overall appearance is on the brink of greatness.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4B7E77" w14:textId="77777777" w:rsidR="00A03CD9" w:rsidRPr="00381EC6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Paper is very professional looking. Paragraphs are well formulated. Excellent word choice and appearance add to the overall content. Total appearance is exceptional.</w:t>
            </w:r>
          </w:p>
        </w:tc>
      </w:tr>
      <w:tr w:rsidR="00A03CD9" w:rsidRPr="00F72369" w14:paraId="45921A36" w14:textId="77777777" w:rsidTr="00464E06">
        <w:trPr>
          <w:trHeight w:val="278"/>
        </w:trPr>
        <w:tc>
          <w:tcPr>
            <w:tcW w:w="3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CD3B" w14:textId="77777777" w:rsidR="00A03CD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  <w:p w14:paraId="76761CC8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Sources: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2862" w14:textId="77777777" w:rsidR="00A03CD9" w:rsidRPr="00F72369" w:rsidRDefault="00A03CD9" w:rsidP="00464E06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F7AA" w14:textId="77777777" w:rsidR="00A03CD9" w:rsidRPr="00F72369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CD9" w:rsidRPr="000363B0" w14:paraId="3078E5C2" w14:textId="77777777" w:rsidTr="00464E06">
        <w:trPr>
          <w:trHeight w:val="278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615D" w14:textId="77777777" w:rsidR="00A03CD9" w:rsidRPr="000363B0" w:rsidRDefault="00A03CD9" w:rsidP="00464E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7D4CB" w14:textId="77777777" w:rsidR="00A03CD9" w:rsidRPr="000363B0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0363B0">
              <w:rPr>
                <w:rFonts w:ascii="Calibri" w:hAnsi="Calibri" w:cs="Calibri"/>
                <w:color w:val="000000" w:themeColor="text1"/>
              </w:rPr>
              <w:t>Emerging (0 to 5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B6FCC" w14:textId="77777777" w:rsidR="00A03CD9" w:rsidRPr="000363B0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0363B0">
              <w:rPr>
                <w:rFonts w:ascii="Calibri" w:hAnsi="Calibri" w:cs="Calibri"/>
                <w:color w:val="000000" w:themeColor="text1"/>
              </w:rPr>
              <w:t>Developing (6 to 8 points)</w:t>
            </w:r>
          </w:p>
        </w:tc>
        <w:tc>
          <w:tcPr>
            <w:tcW w:w="29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CCF49" w14:textId="77777777" w:rsidR="00A03CD9" w:rsidRPr="000363B0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0363B0">
              <w:rPr>
                <w:rFonts w:ascii="Calibri" w:hAnsi="Calibri" w:cs="Calibri"/>
                <w:color w:val="000000" w:themeColor="text1"/>
              </w:rPr>
              <w:t>Mastering (9 to 10 Points)</w:t>
            </w:r>
          </w:p>
        </w:tc>
      </w:tr>
      <w:tr w:rsidR="00A03CD9" w:rsidRPr="004D3581" w14:paraId="1221BFA7" w14:textId="77777777" w:rsidTr="00464E06">
        <w:trPr>
          <w:trHeight w:val="1529"/>
        </w:trPr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0CD5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AE01A8C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 w:rsidRPr="00F72369">
              <w:rPr>
                <w:rFonts w:ascii="Calibri" w:hAnsi="Calibri" w:cs="Calibri"/>
                <w:color w:val="000000" w:themeColor="text1"/>
              </w:rPr>
              <w:t xml:space="preserve">Student </w:t>
            </w:r>
            <w:r>
              <w:rPr>
                <w:rFonts w:ascii="Calibri" w:hAnsi="Calibri" w:cs="Calibri"/>
                <w:color w:val="000000" w:themeColor="text1"/>
              </w:rPr>
              <w:t>use of citation(s) does not comply with the assignment minimums; and sources are (just) from textbooks.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675E86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Student uses minimum quantity of required citations, but a majority are from the textbook(s). 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A22993" w14:textId="77777777" w:rsidR="00A03CD9" w:rsidRPr="00F72369" w:rsidRDefault="00A03CD9" w:rsidP="00464E06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Sources are rarely from textbooks and often from creative sources.</w:t>
            </w:r>
          </w:p>
        </w:tc>
      </w:tr>
    </w:tbl>
    <w:p w14:paraId="2623A640" w14:textId="379FA0F3" w:rsidR="00967230" w:rsidRDefault="00967230" w:rsidP="00B60FFC"/>
    <w:p w14:paraId="6BB0645A" w14:textId="77777777" w:rsidR="00A9793B" w:rsidRDefault="00A9793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color w:val="4F81BD" w:themeColor="accent1"/>
        </w:rPr>
      </w:pPr>
      <w:r>
        <w:rPr>
          <w:i/>
        </w:rPr>
        <w:br w:type="page"/>
      </w:r>
    </w:p>
    <w:p w14:paraId="2ED1C39C" w14:textId="4B4F1B72" w:rsidR="00851D5D" w:rsidRPr="00201CB9" w:rsidRDefault="00851D5D" w:rsidP="00851D5D">
      <w:pPr>
        <w:pStyle w:val="Heading3"/>
        <w:spacing w:after="120"/>
        <w:rPr>
          <w:i/>
        </w:rPr>
      </w:pPr>
      <w:r w:rsidRPr="00201CB9">
        <w:rPr>
          <w:i/>
        </w:rPr>
        <w:lastRenderedPageBreak/>
        <w:t xml:space="preserve">Assessment </w:t>
      </w:r>
      <w:r w:rsidR="00823AD6" w:rsidRPr="00201CB9">
        <w:rPr>
          <w:i/>
        </w:rPr>
        <w:t>3</w:t>
      </w:r>
      <w:r w:rsidR="000821E2" w:rsidRPr="00201CB9">
        <w:rPr>
          <w:i/>
        </w:rPr>
        <w:t>.</w:t>
      </w:r>
      <w:r w:rsidRPr="00201CB9">
        <w:rPr>
          <w:i/>
        </w:rPr>
        <w:t>2: F</w:t>
      </w:r>
      <w:r w:rsidR="00B05DF9">
        <w:rPr>
          <w:i/>
        </w:rPr>
        <w:t>AR Centre</w:t>
      </w:r>
      <w:r w:rsidRPr="00201CB9">
        <w:rPr>
          <w:i/>
        </w:rPr>
        <w:t xml:space="preserve"> Participation</w:t>
      </w:r>
    </w:p>
    <w:p w14:paraId="404A08AC" w14:textId="2859562A" w:rsidR="00851D5D" w:rsidRDefault="00527960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You</w:t>
      </w:r>
      <w:r w:rsidR="00851D5D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are expected to complete </w:t>
      </w: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your</w:t>
      </w:r>
      <w:r w:rsidR="00851D5D"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reading assignments prior to class. Then during class, opening (with honesty and respect) join in on class discussions, small group discussions, and presentations. </w:t>
      </w:r>
    </w:p>
    <w:p w14:paraId="34563BE6" w14:textId="77777777" w:rsidR="00B05DF9" w:rsidRPr="00823AD6" w:rsidRDefault="00B05DF9" w:rsidP="00B05DF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>Plus, you will submit a Weekly Recap Status Report (uploaded onto Moodle), using the template provided. You can score up to 100 points for this.</w:t>
      </w:r>
    </w:p>
    <w:p w14:paraId="064B4E58" w14:textId="77777777" w:rsidR="00B05DF9" w:rsidRPr="00823AD6" w:rsidRDefault="00B05DF9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20A262" w14:textId="34DCBA5C" w:rsidR="00851D5D" w:rsidRPr="00201CB9" w:rsidRDefault="00851D5D" w:rsidP="00851D5D">
      <w:pPr>
        <w:pStyle w:val="Heading3"/>
        <w:spacing w:after="120"/>
        <w:rPr>
          <w:i/>
        </w:rPr>
      </w:pPr>
      <w:r w:rsidRPr="00201CB9">
        <w:rPr>
          <w:i/>
        </w:rPr>
        <w:t>F</w:t>
      </w:r>
      <w:r w:rsidR="00B05DF9">
        <w:rPr>
          <w:i/>
        </w:rPr>
        <w:t>AR Centre</w:t>
      </w:r>
      <w:r w:rsidRPr="00201CB9">
        <w:rPr>
          <w:i/>
        </w:rPr>
        <w:t xml:space="preserve"> Participation Grading Criteria:</w:t>
      </w:r>
    </w:p>
    <w:p w14:paraId="130991BE" w14:textId="77777777" w:rsidR="0082415E" w:rsidRPr="00201CB9" w:rsidRDefault="0082415E" w:rsidP="00201CB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the TWU general guide to grading found in the syllabus, the Facilitator will provide a score (and any applicable feedback) to the Instructor, namely, an evaluation of each student’s participation in the weekly sessions. Since these cannot be made up, attendance is mandatory. </w:t>
      </w:r>
    </w:p>
    <w:p w14:paraId="7128EC27" w14:textId="77777777" w:rsidR="0082415E" w:rsidRPr="00201CB9" w:rsidRDefault="0082415E" w:rsidP="00201CB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For the Facilitator feedback, scoring is based on the below rubric.</w:t>
      </w:r>
    </w:p>
    <w:p w14:paraId="49F894F8" w14:textId="77777777" w:rsidR="0082415E" w:rsidRPr="00201CB9" w:rsidRDefault="0082415E" w:rsidP="00201CB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Attendance: 0 points for an absence, 10 for being late, and 25 for full attendance</w:t>
      </w:r>
    </w:p>
    <w:p w14:paraId="6077D139" w14:textId="77777777" w:rsidR="0082415E" w:rsidRPr="00201CB9" w:rsidRDefault="0082415E" w:rsidP="00201CB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Attentiveness, up to 25 points</w:t>
      </w:r>
    </w:p>
    <w:p w14:paraId="6FA25D75" w14:textId="77777777" w:rsidR="0082415E" w:rsidRPr="00201CB9" w:rsidRDefault="0082415E" w:rsidP="00201CB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Quality of class &amp; small group discussions, up to 25 points</w:t>
      </w:r>
    </w:p>
    <w:p w14:paraId="42E844F8" w14:textId="77777777" w:rsidR="0082415E" w:rsidRPr="00201CB9" w:rsidRDefault="0082415E" w:rsidP="00201CB9">
      <w:pPr>
        <w:pStyle w:val="NormalWeb"/>
        <w:numPr>
          <w:ilvl w:val="0"/>
          <w:numId w:val="3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Quality of presentations, up to 25 points</w:t>
      </w:r>
    </w:p>
    <w:p w14:paraId="63AAB47C" w14:textId="77777777" w:rsidR="0082415E" w:rsidRPr="00201CB9" w:rsidRDefault="0082415E" w:rsidP="00201CB9">
      <w:pPr>
        <w:pStyle w:val="NormalWeb"/>
        <w:numPr>
          <w:ilvl w:val="1"/>
          <w:numId w:val="30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In the event of group presentations, the group will share the same score</w:t>
      </w:r>
    </w:p>
    <w:p w14:paraId="455E22B3" w14:textId="77777777" w:rsidR="0082415E" w:rsidRDefault="0082415E" w:rsidP="0082415E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DAE372" w14:textId="0A965C43" w:rsidR="0082415E" w:rsidRPr="00201CB9" w:rsidRDefault="0082415E" w:rsidP="00201CB9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Plus, you will submit a Weekly Recap Status Report (uploaded onto Moodle). You can score up to 100 points for this.</w:t>
      </w:r>
    </w:p>
    <w:p w14:paraId="4A8B0743" w14:textId="77777777" w:rsidR="00A03CD9" w:rsidRDefault="00A03C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36D79E1" w14:textId="3EB89724" w:rsidR="00967230" w:rsidRPr="0043162B" w:rsidRDefault="00AD77A3" w:rsidP="00967230">
      <w:pPr>
        <w:pStyle w:val="Heading2"/>
        <w:rPr>
          <w:bCs w:val="0"/>
        </w:rPr>
      </w:pPr>
      <w:r>
        <w:lastRenderedPageBreak/>
        <w:t>Checking</w:t>
      </w:r>
      <w:r w:rsidR="00967230" w:rsidRPr="0043162B">
        <w:t xml:space="preserve"> your Learning</w:t>
      </w:r>
    </w:p>
    <w:p w14:paraId="49E9A05A" w14:textId="64E2C84A" w:rsidR="00967230" w:rsidRPr="00823AD6" w:rsidRDefault="00967230" w:rsidP="00823AD6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23A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Before you move on to the next unit, you may want to check to make sure that you are able to: </w:t>
      </w:r>
    </w:p>
    <w:p w14:paraId="6B063A92" w14:textId="51520327" w:rsidR="008D29A0" w:rsidRPr="00D24560" w:rsidRDefault="006F45B5" w:rsidP="00823AD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Draft </w:t>
      </w:r>
      <w:r w:rsidR="00823AD6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a Project Scope Management Plan, including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31EEC66A" w14:textId="5E0F8ABE" w:rsidR="006F45B5" w:rsidRPr="00D24560" w:rsidRDefault="00823AD6" w:rsidP="00823AD6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Process identification</w:t>
      </w:r>
    </w:p>
    <w:p w14:paraId="154A764A" w14:textId="7386E070" w:rsidR="00823AD6" w:rsidRPr="00D24560" w:rsidRDefault="00823AD6" w:rsidP="00823AD6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Process flow-charting</w:t>
      </w:r>
    </w:p>
    <w:p w14:paraId="185D11F7" w14:textId="1E90D3B1" w:rsidR="00823AD6" w:rsidRPr="00D24560" w:rsidRDefault="00823AD6" w:rsidP="00823AD6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Data collection for </w:t>
      </w:r>
      <w:r w:rsidR="0082415E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eliverables</w:t>
      </w:r>
    </w:p>
    <w:p w14:paraId="1C1E3FC2" w14:textId="4D632D55" w:rsidR="00823AD6" w:rsidRPr="00D24560" w:rsidRDefault="00823AD6" w:rsidP="00823AD6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Stakeholder inputs and approvals</w:t>
      </w:r>
    </w:p>
    <w:p w14:paraId="3AF135AF" w14:textId="25906A9E" w:rsidR="00C01A19" w:rsidRPr="00D24560" w:rsidRDefault="00823AD6" w:rsidP="00823AD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List the standard channels to collect the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eliverables (knowing where to look expedites your collecting)</w:t>
      </w:r>
    </w:p>
    <w:p w14:paraId="27A3035B" w14:textId="305706B1" w:rsidR="006F45B5" w:rsidRPr="00D24560" w:rsidRDefault="00823AD6" w:rsidP="00823AD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 a WBS to visually display </w:t>
      </w:r>
      <w:r w:rsidR="008E678C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="008E678C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eliverables</w:t>
      </w:r>
    </w:p>
    <w:p w14:paraId="15A5B2BE" w14:textId="0850CDBC" w:rsidR="006F45B5" w:rsidRPr="00D24560" w:rsidRDefault="008E678C" w:rsidP="00823AD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Build a</w:t>
      </w:r>
      <w:r w:rsidR="006F45B5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6F45B5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="006F45B5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ontrol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ystem flow chart</w:t>
      </w:r>
      <w:r w:rsidR="006F45B5"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that 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accommodates an organizational approval system, including initial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p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roject approvals AND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c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hange </w:t>
      </w:r>
      <w:r w:rsidR="00D24560" w:rsidRPr="00201CB9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D24560">
        <w:rPr>
          <w:rFonts w:asciiTheme="minorHAnsi" w:hAnsiTheme="minorHAnsi" w:cstheme="minorHAnsi"/>
          <w:color w:val="000000" w:themeColor="text1"/>
          <w:sz w:val="22"/>
          <w:szCs w:val="22"/>
        </w:rPr>
        <w:t>equest approvals/denials</w:t>
      </w:r>
    </w:p>
    <w:p w14:paraId="28E2B708" w14:textId="77777777" w:rsidR="00CF7C1E" w:rsidRPr="008E678C" w:rsidRDefault="00CF7C1E" w:rsidP="00CF7C1E">
      <w:pPr>
        <w:rPr>
          <w:rFonts w:asciiTheme="minorHAnsi" w:hAnsiTheme="minorHAnsi" w:cstheme="minorHAnsi"/>
        </w:rPr>
      </w:pPr>
    </w:p>
    <w:sectPr w:rsidR="00CF7C1E" w:rsidRPr="008E678C" w:rsidSect="00B11BE4">
      <w:headerReference w:type="even" r:id="rId13"/>
      <w:footerReference w:type="even" r:id="rId14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649F3" w14:textId="77777777" w:rsidR="009243DD" w:rsidRDefault="009243DD">
      <w:r>
        <w:separator/>
      </w:r>
    </w:p>
  </w:endnote>
  <w:endnote w:type="continuationSeparator" w:id="0">
    <w:p w14:paraId="137A6518" w14:textId="77777777" w:rsidR="009243DD" w:rsidRDefault="0092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E20EC" w14:textId="77777777" w:rsidR="00714ADB" w:rsidRDefault="00714ADB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 w:cstheme="minorBidi"/>
        <w:sz w:val="22"/>
        <w:szCs w:val="22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6EE1A811" w14:textId="77777777" w:rsidR="00714ADB" w:rsidRDefault="00714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C1A58" w14:textId="77777777" w:rsidR="00714ADB" w:rsidRDefault="00714ADB">
    <w:pPr>
      <w:pStyle w:val="Footer"/>
      <w:framePr w:wrap="around" w:vAnchor="text" w:hAnchor="margin" w:xAlign="right" w:y="1"/>
      <w:rPr>
        <w:rStyle w:val="PageNumber"/>
        <w:rFonts w:asciiTheme="minorHAnsi" w:eastAsiaTheme="minorHAnsi" w:hAnsiTheme="minorHAnsi" w:cstheme="minorBidi"/>
        <w:sz w:val="22"/>
        <w:szCs w:val="22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744B8086" w14:textId="77777777" w:rsidR="00714ADB" w:rsidRDefault="0071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C166" w14:textId="77777777" w:rsidR="009243DD" w:rsidRDefault="009243DD">
      <w:r>
        <w:separator/>
      </w:r>
    </w:p>
  </w:footnote>
  <w:footnote w:type="continuationSeparator" w:id="0">
    <w:p w14:paraId="47E6ABAF" w14:textId="77777777" w:rsidR="009243DD" w:rsidRDefault="009243DD">
      <w:r>
        <w:continuationSeparator/>
      </w:r>
    </w:p>
  </w:footnote>
  <w:footnote w:id="1">
    <w:p w14:paraId="046434A8" w14:textId="4B6EB842" w:rsidR="00714ADB" w:rsidRDefault="00714ADB">
      <w:pPr>
        <w:pStyle w:val="FootnoteText"/>
      </w:pPr>
      <w:r>
        <w:rPr>
          <w:rStyle w:val="FootnoteReference"/>
        </w:rPr>
        <w:footnoteRef/>
      </w:r>
      <w:r>
        <w:t xml:space="preserve"> Or even a list of deliverables by department. Again, the focus is on the deliverables and not JUST the tasks.</w:t>
      </w:r>
    </w:p>
  </w:footnote>
  <w:footnote w:id="2">
    <w:p w14:paraId="7B0FCCA0" w14:textId="13778AE2" w:rsidR="00714ADB" w:rsidRDefault="00714ADB">
      <w:pPr>
        <w:pStyle w:val="FootnoteText"/>
      </w:pPr>
      <w:r>
        <w:rPr>
          <w:rStyle w:val="FootnoteReference"/>
        </w:rPr>
        <w:footnoteRef/>
      </w:r>
      <w:r>
        <w:t xml:space="preserve"> Again, usually in the form of </w:t>
      </w:r>
      <w:proofErr w:type="gramStart"/>
      <w:r>
        <w:t>a</w:t>
      </w:r>
      <w:proofErr w:type="gramEnd"/>
      <w:r>
        <w:t xml:space="preserve"> Excel file that is password protected.</w:t>
      </w:r>
    </w:p>
  </w:footnote>
  <w:footnote w:id="3">
    <w:p w14:paraId="78048BB0" w14:textId="0CEAF53A" w:rsidR="00E913BC" w:rsidRDefault="00E913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Hint: Where are you getting your template? And, did you view any tutorials?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2F4B" w14:textId="77777777" w:rsidR="00714ADB" w:rsidRPr="001261F8" w:rsidRDefault="00714ADB" w:rsidP="00B60FFC">
    <w:pPr>
      <w:pStyle w:val="Header"/>
      <w:framePr w:wrap="around" w:vAnchor="text" w:hAnchor="page" w:x="2425" w:y="1"/>
      <w:rPr>
        <w:rStyle w:val="PageNumber"/>
        <w:rFonts w:asciiTheme="minorHAnsi" w:eastAsiaTheme="minorHAnsi" w:hAnsiTheme="minorHAnsi" w:cstheme="minorBidi"/>
        <w:sz w:val="22"/>
        <w:szCs w:val="22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  <w:r w:rsidRPr="009806C1">
      <w:t xml:space="preserve"> </w:t>
    </w:r>
    <w:r w:rsidRPr="001261F8">
      <w:rPr>
        <w:color w:val="808080"/>
      </w:rPr>
      <w:t>Course Guide:</w:t>
    </w:r>
  </w:p>
  <w:p w14:paraId="1C345971" w14:textId="77777777" w:rsidR="00714ADB" w:rsidRPr="001261F8" w:rsidRDefault="00714ADB" w:rsidP="00B60FFC">
    <w:pPr>
      <w:pStyle w:val="Header"/>
      <w:ind w:firstLine="2880"/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 wp14:anchorId="3C99179D" wp14:editId="582BA8EB">
              <wp:simplePos x="0" y="0"/>
              <wp:positionH relativeFrom="column">
                <wp:posOffset>-25400</wp:posOffset>
              </wp:positionH>
              <wp:positionV relativeFrom="paragraph">
                <wp:posOffset>269239</wp:posOffset>
              </wp:positionV>
              <wp:extent cx="4577715" cy="0"/>
              <wp:effectExtent l="0" t="0" r="13335" b="1905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77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4ABF85" id="Line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pt,21.2pt" to="358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lH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" strokecolor="#969696"/>
          </w:pict>
        </mc:Fallback>
      </mc:AlternateContent>
    </w:r>
    <w:r w:rsidRPr="001261F8">
      <w:rPr>
        <w:color w:val="808080"/>
      </w:rPr>
      <w:t>POLI 1111: Canadian Government and Politics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1421" w14:textId="77777777" w:rsidR="00714ADB" w:rsidRPr="001261F8" w:rsidRDefault="00714ADB" w:rsidP="00B60FFC">
    <w:pPr>
      <w:pStyle w:val="Header"/>
      <w:framePr w:wrap="around" w:vAnchor="text" w:hAnchor="page" w:x="2425" w:y="1"/>
      <w:rPr>
        <w:rStyle w:val="PageNumber"/>
        <w:rFonts w:asciiTheme="minorHAnsi" w:eastAsiaTheme="minorHAnsi" w:hAnsiTheme="minorHAnsi" w:cstheme="minorBidi"/>
        <w:sz w:val="22"/>
        <w:szCs w:val="22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  <w:r w:rsidRPr="009806C1">
      <w:t xml:space="preserve"> </w:t>
    </w:r>
    <w:r w:rsidRPr="001261F8">
      <w:rPr>
        <w:color w:val="808080"/>
      </w:rPr>
      <w:t>Course Guide:</w:t>
    </w:r>
  </w:p>
  <w:p w14:paraId="7DD2F466" w14:textId="77777777" w:rsidR="00714ADB" w:rsidRPr="001261F8" w:rsidRDefault="00714ADB" w:rsidP="00B60FFC">
    <w:pPr>
      <w:pStyle w:val="Header"/>
      <w:ind w:firstLine="2880"/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4294967291" distB="4294967291" distL="114300" distR="114300" simplePos="0" relativeHeight="251659264" behindDoc="0" locked="0" layoutInCell="1" allowOverlap="1" wp14:anchorId="23C7FB4A" wp14:editId="4A0015D5">
              <wp:simplePos x="0" y="0"/>
              <wp:positionH relativeFrom="column">
                <wp:posOffset>-25400</wp:posOffset>
              </wp:positionH>
              <wp:positionV relativeFrom="paragraph">
                <wp:posOffset>269239</wp:posOffset>
              </wp:positionV>
              <wp:extent cx="4577715" cy="0"/>
              <wp:effectExtent l="0" t="0" r="13335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77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4B7BB" id="Line 7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pt,21.2pt" to="358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kTFAIAACg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" strokecolor="#969696"/>
          </w:pict>
        </mc:Fallback>
      </mc:AlternateContent>
    </w:r>
    <w:r w:rsidRPr="001261F8">
      <w:rPr>
        <w:color w:val="808080"/>
      </w:rPr>
      <w:t>POLI 1111: Canadian Government and Politics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7CB"/>
    <w:multiLevelType w:val="hybridMultilevel"/>
    <w:tmpl w:val="E3E4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65B3"/>
    <w:multiLevelType w:val="hybridMultilevel"/>
    <w:tmpl w:val="3B18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73E"/>
    <w:multiLevelType w:val="hybridMultilevel"/>
    <w:tmpl w:val="23BAE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241C"/>
    <w:multiLevelType w:val="hybridMultilevel"/>
    <w:tmpl w:val="E2DC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F4F77"/>
    <w:multiLevelType w:val="hybridMultilevel"/>
    <w:tmpl w:val="D404373E"/>
    <w:lvl w:ilvl="0" w:tplc="5E706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44BAD"/>
    <w:multiLevelType w:val="multilevel"/>
    <w:tmpl w:val="B4A005F2"/>
    <w:lvl w:ilvl="0">
      <w:start w:val="1"/>
      <w:numFmt w:val="decimal"/>
      <w:pStyle w:val="Bodytextnumbers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68B1"/>
    <w:multiLevelType w:val="hybridMultilevel"/>
    <w:tmpl w:val="344C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D58DB"/>
    <w:multiLevelType w:val="hybridMultilevel"/>
    <w:tmpl w:val="2D7EB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16948"/>
    <w:multiLevelType w:val="hybridMultilevel"/>
    <w:tmpl w:val="527A6E9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004611"/>
    <w:multiLevelType w:val="hybridMultilevel"/>
    <w:tmpl w:val="FBAE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85B00"/>
    <w:multiLevelType w:val="hybridMultilevel"/>
    <w:tmpl w:val="B0A4F6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815498"/>
    <w:multiLevelType w:val="hybridMultilevel"/>
    <w:tmpl w:val="875E8A3C"/>
    <w:lvl w:ilvl="0" w:tplc="96129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75277"/>
    <w:multiLevelType w:val="hybridMultilevel"/>
    <w:tmpl w:val="D404373E"/>
    <w:lvl w:ilvl="0" w:tplc="5E706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AD343E"/>
    <w:multiLevelType w:val="hybridMultilevel"/>
    <w:tmpl w:val="3EE0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2B1A"/>
    <w:multiLevelType w:val="multilevel"/>
    <w:tmpl w:val="8AA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B1AF9"/>
    <w:multiLevelType w:val="hybridMultilevel"/>
    <w:tmpl w:val="EADC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2034E"/>
    <w:multiLevelType w:val="hybridMultilevel"/>
    <w:tmpl w:val="C3AE90F8"/>
    <w:lvl w:ilvl="0" w:tplc="518A7E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D1E25"/>
    <w:multiLevelType w:val="hybridMultilevel"/>
    <w:tmpl w:val="F490FC84"/>
    <w:lvl w:ilvl="0" w:tplc="F8160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F00FD"/>
    <w:multiLevelType w:val="multilevel"/>
    <w:tmpl w:val="0BCE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84D2C"/>
    <w:multiLevelType w:val="hybridMultilevel"/>
    <w:tmpl w:val="527A6E9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8526E3"/>
    <w:multiLevelType w:val="hybridMultilevel"/>
    <w:tmpl w:val="1F988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EE7018"/>
    <w:multiLevelType w:val="hybridMultilevel"/>
    <w:tmpl w:val="158AD1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D0AB9"/>
    <w:multiLevelType w:val="hybridMultilevel"/>
    <w:tmpl w:val="1722C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70785"/>
    <w:multiLevelType w:val="hybridMultilevel"/>
    <w:tmpl w:val="527A6E9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885F84"/>
    <w:multiLevelType w:val="hybridMultilevel"/>
    <w:tmpl w:val="394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80BFB"/>
    <w:multiLevelType w:val="hybridMultilevel"/>
    <w:tmpl w:val="EA3245B4"/>
    <w:lvl w:ilvl="0" w:tplc="719ABF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7842E4"/>
    <w:multiLevelType w:val="hybridMultilevel"/>
    <w:tmpl w:val="DF3815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61E28"/>
    <w:multiLevelType w:val="hybridMultilevel"/>
    <w:tmpl w:val="42703E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9E5F58"/>
    <w:multiLevelType w:val="hybridMultilevel"/>
    <w:tmpl w:val="2024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D068A"/>
    <w:multiLevelType w:val="hybridMultilevel"/>
    <w:tmpl w:val="02FCC84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"/>
  </w:num>
  <w:num w:numId="4">
    <w:abstractNumId w:val="16"/>
  </w:num>
  <w:num w:numId="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</w:num>
  <w:num w:numId="7">
    <w:abstractNumId w:val="12"/>
  </w:num>
  <w:num w:numId="8">
    <w:abstractNumId w:val="18"/>
  </w:num>
  <w:num w:numId="9">
    <w:abstractNumId w:val="14"/>
  </w:num>
  <w:num w:numId="10">
    <w:abstractNumId w:val="4"/>
  </w:num>
  <w:num w:numId="11">
    <w:abstractNumId w:val="10"/>
  </w:num>
  <w:num w:numId="12">
    <w:abstractNumId w:val="26"/>
  </w:num>
  <w:num w:numId="13">
    <w:abstractNumId w:val="19"/>
  </w:num>
  <w:num w:numId="14">
    <w:abstractNumId w:val="20"/>
  </w:num>
  <w:num w:numId="15">
    <w:abstractNumId w:val="13"/>
  </w:num>
  <w:num w:numId="16">
    <w:abstractNumId w:val="8"/>
  </w:num>
  <w:num w:numId="17">
    <w:abstractNumId w:val="23"/>
  </w:num>
  <w:num w:numId="18">
    <w:abstractNumId w:val="24"/>
  </w:num>
  <w:num w:numId="19">
    <w:abstractNumId w:val="29"/>
  </w:num>
  <w:num w:numId="20">
    <w:abstractNumId w:val="1"/>
  </w:num>
  <w:num w:numId="21">
    <w:abstractNumId w:val="15"/>
  </w:num>
  <w:num w:numId="22">
    <w:abstractNumId w:val="6"/>
  </w:num>
  <w:num w:numId="23">
    <w:abstractNumId w:val="11"/>
  </w:num>
  <w:num w:numId="24">
    <w:abstractNumId w:val="0"/>
  </w:num>
  <w:num w:numId="25">
    <w:abstractNumId w:val="17"/>
  </w:num>
  <w:num w:numId="26">
    <w:abstractNumId w:val="9"/>
  </w:num>
  <w:num w:numId="27">
    <w:abstractNumId w:val="27"/>
  </w:num>
  <w:num w:numId="28">
    <w:abstractNumId w:val="3"/>
  </w:num>
  <w:num w:numId="29">
    <w:abstractNumId w:val="7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FC"/>
    <w:rsid w:val="00021CF1"/>
    <w:rsid w:val="00022919"/>
    <w:rsid w:val="000339F8"/>
    <w:rsid w:val="00035FBB"/>
    <w:rsid w:val="000821E2"/>
    <w:rsid w:val="00091DA1"/>
    <w:rsid w:val="00091F73"/>
    <w:rsid w:val="000B3321"/>
    <w:rsid w:val="000B6FC8"/>
    <w:rsid w:val="000C4CE5"/>
    <w:rsid w:val="000C605C"/>
    <w:rsid w:val="000D2BB1"/>
    <w:rsid w:val="000E1397"/>
    <w:rsid w:val="000E3AB2"/>
    <w:rsid w:val="00140E6C"/>
    <w:rsid w:val="0017377B"/>
    <w:rsid w:val="001931E5"/>
    <w:rsid w:val="001B2876"/>
    <w:rsid w:val="001B6C4A"/>
    <w:rsid w:val="001D14C7"/>
    <w:rsid w:val="001D35F3"/>
    <w:rsid w:val="001F3076"/>
    <w:rsid w:val="00201CB9"/>
    <w:rsid w:val="00203718"/>
    <w:rsid w:val="002063D3"/>
    <w:rsid w:val="00225724"/>
    <w:rsid w:val="002272EC"/>
    <w:rsid w:val="00231252"/>
    <w:rsid w:val="0024577E"/>
    <w:rsid w:val="00261740"/>
    <w:rsid w:val="00262E29"/>
    <w:rsid w:val="00265E64"/>
    <w:rsid w:val="00266CC3"/>
    <w:rsid w:val="00282BFE"/>
    <w:rsid w:val="00297562"/>
    <w:rsid w:val="002978BB"/>
    <w:rsid w:val="002A0CA7"/>
    <w:rsid w:val="002A68D9"/>
    <w:rsid w:val="002B345F"/>
    <w:rsid w:val="002B3E68"/>
    <w:rsid w:val="002B54A2"/>
    <w:rsid w:val="002C325B"/>
    <w:rsid w:val="00300837"/>
    <w:rsid w:val="0031272A"/>
    <w:rsid w:val="00366158"/>
    <w:rsid w:val="00397C37"/>
    <w:rsid w:val="003C01B1"/>
    <w:rsid w:val="003E5B66"/>
    <w:rsid w:val="00453406"/>
    <w:rsid w:val="00454807"/>
    <w:rsid w:val="00464E06"/>
    <w:rsid w:val="0046511E"/>
    <w:rsid w:val="004A0885"/>
    <w:rsid w:val="004D6AAE"/>
    <w:rsid w:val="004F156E"/>
    <w:rsid w:val="004F5364"/>
    <w:rsid w:val="005006ED"/>
    <w:rsid w:val="0050248B"/>
    <w:rsid w:val="00506F5B"/>
    <w:rsid w:val="00516744"/>
    <w:rsid w:val="00517A68"/>
    <w:rsid w:val="00527960"/>
    <w:rsid w:val="00542066"/>
    <w:rsid w:val="00585B45"/>
    <w:rsid w:val="005948D5"/>
    <w:rsid w:val="0059578D"/>
    <w:rsid w:val="0059746D"/>
    <w:rsid w:val="005A2EDB"/>
    <w:rsid w:val="005A6858"/>
    <w:rsid w:val="005A7675"/>
    <w:rsid w:val="005B7A0D"/>
    <w:rsid w:val="005D36EE"/>
    <w:rsid w:val="005E4C83"/>
    <w:rsid w:val="005E58AE"/>
    <w:rsid w:val="00623AFB"/>
    <w:rsid w:val="00637A25"/>
    <w:rsid w:val="0066771F"/>
    <w:rsid w:val="006729D7"/>
    <w:rsid w:val="00692E05"/>
    <w:rsid w:val="006E1E8F"/>
    <w:rsid w:val="006F45B5"/>
    <w:rsid w:val="00714ADB"/>
    <w:rsid w:val="007174C8"/>
    <w:rsid w:val="007254A7"/>
    <w:rsid w:val="00727FA4"/>
    <w:rsid w:val="00733A25"/>
    <w:rsid w:val="0075623D"/>
    <w:rsid w:val="00761C5C"/>
    <w:rsid w:val="00786262"/>
    <w:rsid w:val="00792630"/>
    <w:rsid w:val="007B4ECB"/>
    <w:rsid w:val="007B6016"/>
    <w:rsid w:val="007C678E"/>
    <w:rsid w:val="008000C8"/>
    <w:rsid w:val="00812DA0"/>
    <w:rsid w:val="00823AD6"/>
    <w:rsid w:val="0082415E"/>
    <w:rsid w:val="008244B0"/>
    <w:rsid w:val="00851843"/>
    <w:rsid w:val="00851D5D"/>
    <w:rsid w:val="00874685"/>
    <w:rsid w:val="008A78D1"/>
    <w:rsid w:val="008D29A0"/>
    <w:rsid w:val="008E445C"/>
    <w:rsid w:val="008E678C"/>
    <w:rsid w:val="00903DAA"/>
    <w:rsid w:val="00907F24"/>
    <w:rsid w:val="00922CC5"/>
    <w:rsid w:val="009243DD"/>
    <w:rsid w:val="009348E6"/>
    <w:rsid w:val="00967230"/>
    <w:rsid w:val="00975D93"/>
    <w:rsid w:val="009A1BB9"/>
    <w:rsid w:val="009D42FA"/>
    <w:rsid w:val="009D7C22"/>
    <w:rsid w:val="009F0867"/>
    <w:rsid w:val="00A03CD9"/>
    <w:rsid w:val="00A07A7B"/>
    <w:rsid w:val="00A14B36"/>
    <w:rsid w:val="00A242A4"/>
    <w:rsid w:val="00A57569"/>
    <w:rsid w:val="00A732D4"/>
    <w:rsid w:val="00A9793B"/>
    <w:rsid w:val="00AA5899"/>
    <w:rsid w:val="00AA6488"/>
    <w:rsid w:val="00AA6EC4"/>
    <w:rsid w:val="00AB53D3"/>
    <w:rsid w:val="00AB64B6"/>
    <w:rsid w:val="00AC748D"/>
    <w:rsid w:val="00AD52CB"/>
    <w:rsid w:val="00AD77A3"/>
    <w:rsid w:val="00AE31CF"/>
    <w:rsid w:val="00AE5A36"/>
    <w:rsid w:val="00B05DF9"/>
    <w:rsid w:val="00B11BE4"/>
    <w:rsid w:val="00B26F3D"/>
    <w:rsid w:val="00B31A01"/>
    <w:rsid w:val="00B407A4"/>
    <w:rsid w:val="00B60FFC"/>
    <w:rsid w:val="00B737DB"/>
    <w:rsid w:val="00B83684"/>
    <w:rsid w:val="00B84678"/>
    <w:rsid w:val="00BB250D"/>
    <w:rsid w:val="00BC3383"/>
    <w:rsid w:val="00BC6ACC"/>
    <w:rsid w:val="00BC74D3"/>
    <w:rsid w:val="00BD233A"/>
    <w:rsid w:val="00BE0740"/>
    <w:rsid w:val="00BE0FA3"/>
    <w:rsid w:val="00C01A19"/>
    <w:rsid w:val="00C10191"/>
    <w:rsid w:val="00C1387F"/>
    <w:rsid w:val="00C30F42"/>
    <w:rsid w:val="00C373D5"/>
    <w:rsid w:val="00C4099F"/>
    <w:rsid w:val="00C51412"/>
    <w:rsid w:val="00C63A19"/>
    <w:rsid w:val="00C8113B"/>
    <w:rsid w:val="00C81F3D"/>
    <w:rsid w:val="00C85242"/>
    <w:rsid w:val="00C9089E"/>
    <w:rsid w:val="00C96138"/>
    <w:rsid w:val="00CC0412"/>
    <w:rsid w:val="00CF2DF5"/>
    <w:rsid w:val="00CF5E55"/>
    <w:rsid w:val="00CF7C1E"/>
    <w:rsid w:val="00D00F38"/>
    <w:rsid w:val="00D10FE4"/>
    <w:rsid w:val="00D1306F"/>
    <w:rsid w:val="00D24560"/>
    <w:rsid w:val="00D305E6"/>
    <w:rsid w:val="00D559C7"/>
    <w:rsid w:val="00D576BA"/>
    <w:rsid w:val="00D76DA2"/>
    <w:rsid w:val="00D86A3B"/>
    <w:rsid w:val="00D935EB"/>
    <w:rsid w:val="00D95595"/>
    <w:rsid w:val="00DE0F17"/>
    <w:rsid w:val="00DF4B02"/>
    <w:rsid w:val="00E16C6F"/>
    <w:rsid w:val="00E44DB5"/>
    <w:rsid w:val="00E52435"/>
    <w:rsid w:val="00E52B13"/>
    <w:rsid w:val="00E607E2"/>
    <w:rsid w:val="00E622EC"/>
    <w:rsid w:val="00E75210"/>
    <w:rsid w:val="00E90473"/>
    <w:rsid w:val="00E905D5"/>
    <w:rsid w:val="00E913BC"/>
    <w:rsid w:val="00EC282F"/>
    <w:rsid w:val="00EE2BCA"/>
    <w:rsid w:val="00F01215"/>
    <w:rsid w:val="00F10F73"/>
    <w:rsid w:val="00F2066F"/>
    <w:rsid w:val="00F311CC"/>
    <w:rsid w:val="00F51547"/>
    <w:rsid w:val="00F51A09"/>
    <w:rsid w:val="00F60667"/>
    <w:rsid w:val="00F63F69"/>
    <w:rsid w:val="00F7099B"/>
    <w:rsid w:val="00F83878"/>
    <w:rsid w:val="00F84C98"/>
    <w:rsid w:val="00F867D2"/>
    <w:rsid w:val="00F86DAA"/>
    <w:rsid w:val="00FB6715"/>
    <w:rsid w:val="00FB73B9"/>
    <w:rsid w:val="00FD2EDC"/>
    <w:rsid w:val="00FD752B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1708F"/>
  <w15:docId w15:val="{ACC25DF3-A9F1-4EB1-9484-C3506906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F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F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F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F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F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F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F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F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6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60FFC"/>
    <w:rPr>
      <w:rFonts w:asciiTheme="majorHAnsi" w:eastAsiaTheme="majorEastAsia" w:hAnsiTheme="majorHAnsi" w:cstheme="majorBidi"/>
      <w:b/>
      <w:bCs/>
      <w:color w:val="4F81BD" w:themeColor="accent1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60FF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FFC"/>
    <w:rPr>
      <w:rFonts w:asciiTheme="majorHAnsi" w:eastAsiaTheme="majorEastAsia" w:hAnsiTheme="majorHAnsi" w:cstheme="majorBidi"/>
      <w:color w:val="243F60" w:themeColor="accent1" w:themeShade="7F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FFC"/>
    <w:rPr>
      <w:rFonts w:asciiTheme="majorHAnsi" w:eastAsiaTheme="majorEastAsia" w:hAnsiTheme="majorHAnsi" w:cstheme="majorBidi"/>
      <w:i/>
      <w:iCs/>
      <w:color w:val="243F60" w:themeColor="accent1" w:themeShade="7F"/>
      <w:lang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FFC"/>
    <w:rPr>
      <w:rFonts w:asciiTheme="majorHAnsi" w:eastAsiaTheme="majorEastAsia" w:hAnsiTheme="majorHAnsi" w:cstheme="majorBidi"/>
      <w:i/>
      <w:iCs/>
      <w:color w:val="404040" w:themeColor="text1" w:themeTint="BF"/>
      <w:lang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FFC"/>
    <w:rPr>
      <w:rFonts w:asciiTheme="majorHAnsi" w:eastAsiaTheme="majorEastAsia" w:hAnsiTheme="majorHAnsi" w:cstheme="majorBidi"/>
      <w:color w:val="4F81BD" w:themeColor="accent1"/>
      <w:sz w:val="20"/>
      <w:szCs w:val="20"/>
      <w:lang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F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60FFC"/>
    <w:pPr>
      <w:tabs>
        <w:tab w:val="center" w:pos="4680"/>
        <w:tab w:val="right" w:pos="9360"/>
      </w:tabs>
      <w:spacing w:after="240" w:line="260" w:lineRule="atLeast"/>
      <w:contextualSpacing/>
    </w:pPr>
    <w:rPr>
      <w:rFonts w:ascii="Palatino Linotype" w:hAnsi="Palatino Linotype"/>
    </w:rPr>
  </w:style>
  <w:style w:type="character" w:customStyle="1" w:styleId="HeaderChar">
    <w:name w:val="Header Char"/>
    <w:basedOn w:val="DefaultParagraphFont"/>
    <w:link w:val="Header"/>
    <w:uiPriority w:val="99"/>
    <w:rsid w:val="00B60FFC"/>
    <w:rPr>
      <w:rFonts w:ascii="Palatino Linotype" w:eastAsia="Times New Roman" w:hAnsi="Palatino Linotype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B60FFC"/>
    <w:pPr>
      <w:tabs>
        <w:tab w:val="center" w:pos="4680"/>
        <w:tab w:val="right" w:pos="9360"/>
      </w:tabs>
      <w:spacing w:after="240" w:line="260" w:lineRule="atLeast"/>
      <w:contextualSpacing/>
    </w:pPr>
    <w:rPr>
      <w:rFonts w:ascii="Palatino Linotype" w:hAnsi="Palatino Linotype"/>
    </w:rPr>
  </w:style>
  <w:style w:type="character" w:customStyle="1" w:styleId="FooterChar">
    <w:name w:val="Footer Char"/>
    <w:basedOn w:val="DefaultParagraphFont"/>
    <w:link w:val="Footer"/>
    <w:uiPriority w:val="99"/>
    <w:rsid w:val="00B60FFC"/>
    <w:rPr>
      <w:rFonts w:ascii="Palatino Linotype" w:eastAsia="Times New Roman" w:hAnsi="Palatino Linotype" w:cs="Times New Roman"/>
      <w:sz w:val="24"/>
      <w:szCs w:val="24"/>
      <w:lang w:eastAsia="en-CA"/>
    </w:rPr>
  </w:style>
  <w:style w:type="character" w:styleId="PageNumber">
    <w:name w:val="page number"/>
    <w:basedOn w:val="DefaultParagraphFont"/>
    <w:semiHidden/>
    <w:rsid w:val="00B60FFC"/>
  </w:style>
  <w:style w:type="paragraph" w:customStyle="1" w:styleId="HeadingCourseComponent">
    <w:name w:val="Heading: Course Component"/>
    <w:basedOn w:val="Normal"/>
    <w:rsid w:val="00B60FFC"/>
    <w:pPr>
      <w:tabs>
        <w:tab w:val="right" w:pos="5040"/>
      </w:tabs>
      <w:spacing w:before="360" w:after="480" w:line="600" w:lineRule="atLeast"/>
      <w:ind w:left="90" w:right="2880"/>
      <w:jc w:val="right"/>
    </w:pPr>
    <w:rPr>
      <w:rFonts w:ascii="Arial" w:eastAsia="Times" w:hAnsi="Arial"/>
      <w:b/>
      <w:spacing w:val="-20"/>
      <w:sz w:val="44"/>
      <w:szCs w:val="20"/>
    </w:rPr>
  </w:style>
  <w:style w:type="paragraph" w:customStyle="1" w:styleId="HeadingCourseTitle">
    <w:name w:val="Heading: Course Title"/>
    <w:basedOn w:val="Normal"/>
    <w:rsid w:val="00B60FFC"/>
    <w:pPr>
      <w:pBdr>
        <w:bottom w:val="single" w:sz="8" w:space="18" w:color="auto"/>
      </w:pBdr>
      <w:tabs>
        <w:tab w:val="right" w:pos="5040"/>
      </w:tabs>
      <w:spacing w:before="120" w:line="240" w:lineRule="atLeast"/>
      <w:ind w:left="90" w:right="2880"/>
      <w:jc w:val="right"/>
    </w:pPr>
    <w:rPr>
      <w:rFonts w:ascii="Arial" w:eastAsia="Times" w:hAnsi="Arial"/>
      <w:sz w:val="40"/>
      <w:szCs w:val="20"/>
    </w:rPr>
  </w:style>
  <w:style w:type="paragraph" w:customStyle="1" w:styleId="HeadingProgramSeries">
    <w:name w:val="Heading: Program/Series"/>
    <w:basedOn w:val="Normal"/>
    <w:rsid w:val="00B60FFC"/>
    <w:pPr>
      <w:tabs>
        <w:tab w:val="right" w:pos="5040"/>
      </w:tabs>
      <w:spacing w:before="3000" w:after="120" w:line="640" w:lineRule="exact"/>
      <w:ind w:left="86" w:right="2880"/>
      <w:jc w:val="right"/>
    </w:pPr>
    <w:rPr>
      <w:rFonts w:ascii="Arial" w:eastAsia="Times" w:hAnsi="Arial"/>
      <w:color w:val="B2B2B2"/>
      <w:spacing w:val="-20"/>
      <w:sz w:val="64"/>
      <w:szCs w:val="20"/>
    </w:rPr>
  </w:style>
  <w:style w:type="paragraph" w:customStyle="1" w:styleId="TextboxComponent">
    <w:name w:val="Textbox: Component"/>
    <w:basedOn w:val="Normal"/>
    <w:rsid w:val="00B60FFC"/>
    <w:pPr>
      <w:spacing w:before="240" w:after="120" w:line="280" w:lineRule="atLeast"/>
    </w:pPr>
    <w:rPr>
      <w:rFonts w:ascii="Arial" w:eastAsia="Times" w:hAnsi="Arial"/>
      <w:b/>
      <w:sz w:val="28"/>
      <w:szCs w:val="20"/>
    </w:rPr>
  </w:style>
  <w:style w:type="paragraph" w:customStyle="1" w:styleId="TextboxCourseCode">
    <w:name w:val="Textbox: Course Code"/>
    <w:basedOn w:val="Normal"/>
    <w:rsid w:val="00B60FFC"/>
    <w:pPr>
      <w:spacing w:before="240"/>
    </w:pPr>
    <w:rPr>
      <w:rFonts w:ascii="Arial" w:eastAsia="Times" w:hAnsi="Arial"/>
      <w:b/>
      <w:szCs w:val="20"/>
    </w:rPr>
  </w:style>
  <w:style w:type="paragraph" w:customStyle="1" w:styleId="TextboxCourseTitle">
    <w:name w:val="Textbox: Course Title"/>
    <w:basedOn w:val="Normal"/>
    <w:rsid w:val="00B60FFC"/>
    <w:pPr>
      <w:spacing w:line="280" w:lineRule="atLeast"/>
    </w:pPr>
    <w:rPr>
      <w:rFonts w:ascii="Arial" w:eastAsia="Times" w:hAnsi="Arial"/>
      <w:szCs w:val="20"/>
    </w:rPr>
  </w:style>
  <w:style w:type="paragraph" w:customStyle="1" w:styleId="TextboxItemNumber">
    <w:name w:val="Textbox: Item Number"/>
    <w:basedOn w:val="Normal"/>
    <w:rsid w:val="00B60FFC"/>
    <w:pPr>
      <w:spacing w:before="400" w:after="120" w:line="200" w:lineRule="atLeast"/>
    </w:pPr>
    <w:rPr>
      <w:rFonts w:ascii="Arial" w:eastAsia="Times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B60FFC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60FFC"/>
    <w:rPr>
      <w:color w:val="0000FF" w:themeColor="hyperlink"/>
      <w:u w:val="single"/>
    </w:rPr>
  </w:style>
  <w:style w:type="paragraph" w:customStyle="1" w:styleId="CopyrightPage">
    <w:name w:val="Copyright Page"/>
    <w:basedOn w:val="Normal"/>
    <w:next w:val="Normal"/>
    <w:uiPriority w:val="99"/>
    <w:rsid w:val="00B60FFC"/>
    <w:pPr>
      <w:tabs>
        <w:tab w:val="left" w:pos="4253"/>
      </w:tabs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rFonts w:ascii="Palatino Linotype" w:hAnsi="Palatino Linotype"/>
      <w:color w:val="000000"/>
      <w:sz w:val="20"/>
      <w:szCs w:val="20"/>
    </w:rPr>
  </w:style>
  <w:style w:type="table" w:styleId="TableGrid">
    <w:name w:val="Table Grid"/>
    <w:basedOn w:val="TableNormal"/>
    <w:rsid w:val="00B60F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0FFC"/>
    <w:rPr>
      <w:rFonts w:ascii="Tahoma" w:eastAsiaTheme="minorEastAsia" w:hAnsi="Tahoma" w:cs="Tahoma"/>
      <w:sz w:val="16"/>
      <w:szCs w:val="16"/>
      <w:lang w:eastAsia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0F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B60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0F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0FFC"/>
    <w:rPr>
      <w:rFonts w:eastAsiaTheme="minorEastAsia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FFC"/>
    <w:rPr>
      <w:rFonts w:eastAsiaTheme="minorEastAsia"/>
      <w:b/>
      <w:bCs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FFC"/>
    <w:rPr>
      <w:rFonts w:ascii="Tahoma" w:eastAsiaTheme="minorEastAsia" w:hAnsi="Tahoma" w:cs="Tahoma"/>
      <w:sz w:val="16"/>
      <w:szCs w:val="16"/>
      <w:lang w:eastAsia="en-CA"/>
    </w:rPr>
  </w:style>
  <w:style w:type="paragraph" w:customStyle="1" w:styleId="ColorfulList-Accent11">
    <w:name w:val="Colorful List - Accent 11"/>
    <w:basedOn w:val="Normal"/>
    <w:uiPriority w:val="99"/>
    <w:rsid w:val="00B60FFC"/>
    <w:pPr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unhideWhenUsed/>
    <w:rsid w:val="00B60FFC"/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FFC"/>
    <w:rPr>
      <w:rFonts w:ascii="Times New Roman" w:hAnsi="Times New Roman" w:cs="Times New Roman"/>
      <w:sz w:val="20"/>
      <w:szCs w:val="20"/>
      <w:lang w:eastAsia="en-CA"/>
    </w:rPr>
  </w:style>
  <w:style w:type="paragraph" w:styleId="BodyText">
    <w:name w:val="Body Text"/>
    <w:basedOn w:val="Normal"/>
    <w:link w:val="BodyTextChar"/>
    <w:rsid w:val="00B60FFC"/>
    <w:pPr>
      <w:suppressAutoHyphens/>
      <w:autoSpaceDN w:val="0"/>
      <w:spacing w:before="120" w:after="120"/>
      <w:textAlignment w:val="baseline"/>
    </w:pPr>
  </w:style>
  <w:style w:type="character" w:customStyle="1" w:styleId="BodyTextChar">
    <w:name w:val="Body Text Char"/>
    <w:basedOn w:val="DefaultParagraphFont"/>
    <w:link w:val="BodyText"/>
    <w:rsid w:val="00B60FFC"/>
    <w:rPr>
      <w:rFonts w:eastAsiaTheme="minorEastAsia"/>
      <w:lang w:eastAsia="en-CA"/>
    </w:rPr>
  </w:style>
  <w:style w:type="character" w:styleId="Strong">
    <w:name w:val="Strong"/>
    <w:basedOn w:val="DefaultParagraphFont"/>
    <w:uiPriority w:val="22"/>
    <w:qFormat/>
    <w:rsid w:val="00B60FFC"/>
    <w:rPr>
      <w:b/>
      <w:bCs/>
    </w:rPr>
  </w:style>
  <w:style w:type="character" w:styleId="BookTitle">
    <w:name w:val="Book Title"/>
    <w:basedOn w:val="DefaultParagraphFont"/>
    <w:uiPriority w:val="33"/>
    <w:qFormat/>
    <w:rsid w:val="00B60FFC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B60FFC"/>
    <w:rPr>
      <w:i/>
      <w:iCs/>
    </w:rPr>
  </w:style>
  <w:style w:type="paragraph" w:styleId="NormalWeb">
    <w:name w:val="Normal (Web)"/>
    <w:basedOn w:val="Normal"/>
    <w:uiPriority w:val="99"/>
    <w:unhideWhenUsed/>
    <w:rsid w:val="00B60FFC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B60F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F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F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CA"/>
    </w:rPr>
  </w:style>
  <w:style w:type="paragraph" w:styleId="NoSpacing">
    <w:name w:val="No Spacing"/>
    <w:uiPriority w:val="1"/>
    <w:qFormat/>
    <w:rsid w:val="00B60FFC"/>
    <w:pPr>
      <w:spacing w:after="0" w:line="240" w:lineRule="auto"/>
    </w:pPr>
    <w:rPr>
      <w:rFonts w:eastAsiaTheme="minorEastAsia"/>
      <w:lang w:eastAsia="en-CA"/>
    </w:rPr>
  </w:style>
  <w:style w:type="paragraph" w:styleId="Quote">
    <w:name w:val="Quote"/>
    <w:basedOn w:val="Normal"/>
    <w:next w:val="Normal"/>
    <w:link w:val="QuoteChar"/>
    <w:uiPriority w:val="29"/>
    <w:qFormat/>
    <w:rsid w:val="00B60F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FFC"/>
    <w:rPr>
      <w:rFonts w:eastAsiaTheme="minorEastAsia"/>
      <w:i/>
      <w:iCs/>
      <w:color w:val="000000" w:themeColor="text1"/>
      <w:lang w:eastAsia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FF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FFC"/>
    <w:rPr>
      <w:rFonts w:eastAsiaTheme="minorEastAsia"/>
      <w:b/>
      <w:bCs/>
      <w:i/>
      <w:iCs/>
      <w:color w:val="4F81BD" w:themeColor="accent1"/>
      <w:lang w:eastAsia="en-CA"/>
    </w:rPr>
  </w:style>
  <w:style w:type="character" w:styleId="SubtleEmphasis">
    <w:name w:val="Subtle Emphasis"/>
    <w:basedOn w:val="DefaultParagraphFont"/>
    <w:uiPriority w:val="19"/>
    <w:qFormat/>
    <w:rsid w:val="00B60FF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FF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FF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FFC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FFC"/>
    <w:pPr>
      <w:outlineLvl w:val="9"/>
    </w:pPr>
  </w:style>
  <w:style w:type="paragraph" w:customStyle="1" w:styleId="CommentText1">
    <w:name w:val="Comment Text1"/>
    <w:basedOn w:val="Normal"/>
    <w:next w:val="CommentText"/>
    <w:uiPriority w:val="99"/>
    <w:unhideWhenUsed/>
    <w:rsid w:val="00B60FFC"/>
    <w:rPr>
      <w:rFonts w:eastAsiaTheme="minorHAnsi"/>
      <w:sz w:val="20"/>
      <w:szCs w:val="20"/>
    </w:rPr>
  </w:style>
  <w:style w:type="paragraph" w:customStyle="1" w:styleId="BodyText1">
    <w:name w:val="Body Text1"/>
    <w:basedOn w:val="Normal"/>
    <w:uiPriority w:val="99"/>
    <w:rsid w:val="00B60FFC"/>
    <w:pPr>
      <w:spacing w:after="260" w:line="280" w:lineRule="atLeast"/>
    </w:pPr>
    <w:rPr>
      <w:rFonts w:ascii="Verdana" w:eastAsia="Calibri" w:hAnsi="Verdana"/>
      <w:sz w:val="20"/>
      <w:szCs w:val="20"/>
    </w:rPr>
  </w:style>
  <w:style w:type="table" w:customStyle="1" w:styleId="TableGrid1">
    <w:name w:val="Table Grid1"/>
    <w:basedOn w:val="TableNormal"/>
    <w:rsid w:val="00B60F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tube-link">
    <w:name w:val="youtube-link"/>
    <w:basedOn w:val="Normal"/>
    <w:rsid w:val="00B60FF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60FFC"/>
  </w:style>
  <w:style w:type="character" w:customStyle="1" w:styleId="story-author">
    <w:name w:val="story-author"/>
    <w:basedOn w:val="DefaultParagraphFont"/>
    <w:rsid w:val="00B60FFC"/>
  </w:style>
  <w:style w:type="character" w:customStyle="1" w:styleId="story-via">
    <w:name w:val="story-via"/>
    <w:basedOn w:val="DefaultParagraphFont"/>
    <w:rsid w:val="00B60FFC"/>
  </w:style>
  <w:style w:type="paragraph" w:customStyle="1" w:styleId="volissue">
    <w:name w:val="volissue"/>
    <w:basedOn w:val="Normal"/>
    <w:rsid w:val="00B60FFC"/>
    <w:pPr>
      <w:spacing w:before="100" w:beforeAutospacing="1" w:after="100" w:afterAutospacing="1"/>
    </w:pPr>
  </w:style>
  <w:style w:type="paragraph" w:customStyle="1" w:styleId="Default">
    <w:name w:val="Default"/>
    <w:rsid w:val="00B60FFC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B60FFC"/>
    <w:rPr>
      <w:i/>
      <w:iCs/>
    </w:rPr>
  </w:style>
  <w:style w:type="paragraph" w:customStyle="1" w:styleId="listheader">
    <w:name w:val="listheader"/>
    <w:basedOn w:val="Normal"/>
    <w:rsid w:val="00B60FFC"/>
    <w:pPr>
      <w:spacing w:before="100" w:beforeAutospacing="1" w:after="100" w:afterAutospacing="1"/>
    </w:pPr>
  </w:style>
  <w:style w:type="character" w:customStyle="1" w:styleId="watch-title">
    <w:name w:val="watch-title"/>
    <w:basedOn w:val="DefaultParagraphFont"/>
    <w:rsid w:val="00B60FFC"/>
  </w:style>
  <w:style w:type="character" w:customStyle="1" w:styleId="authors">
    <w:name w:val="authors"/>
    <w:basedOn w:val="DefaultParagraphFont"/>
    <w:rsid w:val="00B60FFC"/>
  </w:style>
  <w:style w:type="character" w:customStyle="1" w:styleId="publicationtitle">
    <w:name w:val="publicationtitle"/>
    <w:basedOn w:val="DefaultParagraphFont"/>
    <w:rsid w:val="00B60FFC"/>
  </w:style>
  <w:style w:type="character" w:customStyle="1" w:styleId="label">
    <w:name w:val="label"/>
    <w:basedOn w:val="DefaultParagraphFont"/>
    <w:rsid w:val="00B60FFC"/>
  </w:style>
  <w:style w:type="character" w:customStyle="1" w:styleId="highlight">
    <w:name w:val="highlight"/>
    <w:basedOn w:val="DefaultParagraphFont"/>
    <w:rsid w:val="00B60FFC"/>
  </w:style>
  <w:style w:type="character" w:customStyle="1" w:styleId="entry-author">
    <w:name w:val="entry-author"/>
    <w:basedOn w:val="DefaultParagraphFont"/>
    <w:rsid w:val="00B60FFC"/>
  </w:style>
  <w:style w:type="character" w:customStyle="1" w:styleId="entry-date">
    <w:name w:val="entry-date"/>
    <w:basedOn w:val="DefaultParagraphFont"/>
    <w:rsid w:val="00B60FFC"/>
  </w:style>
  <w:style w:type="paragraph" w:customStyle="1" w:styleId="Bodytextnumbers">
    <w:name w:val="Body text numbers"/>
    <w:basedOn w:val="Normal"/>
    <w:rsid w:val="00967230"/>
    <w:pPr>
      <w:keepLines/>
      <w:numPr>
        <w:numId w:val="5"/>
      </w:numPr>
      <w:tabs>
        <w:tab w:val="left" w:pos="360"/>
      </w:tabs>
      <w:spacing w:before="60" w:after="60" w:line="280" w:lineRule="atLeast"/>
    </w:pPr>
    <w:rPr>
      <w:rFonts w:ascii="Palatino Linotype" w:hAnsi="Palatino Linotype"/>
      <w:kern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00F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D9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68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works.com/products/ye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works.com/products/y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works.com/products/ye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7CFC-790D-4CA0-BBD3-0A8919BF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KWarnock</dc:creator>
  <cp:lastModifiedBy>kelly warnock</cp:lastModifiedBy>
  <cp:revision>3</cp:revision>
  <dcterms:created xsi:type="dcterms:W3CDTF">2019-05-03T16:12:00Z</dcterms:created>
  <dcterms:modified xsi:type="dcterms:W3CDTF">2019-05-17T16:23:00Z</dcterms:modified>
</cp:coreProperties>
</file>